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00E42" w14:textId="77777777" w:rsidR="00BB3FAE" w:rsidRDefault="00BB3FAE" w:rsidP="00BB3FAE">
      <w:pPr>
        <w:pStyle w:val="Sinespaciado"/>
        <w:spacing w:line="276" w:lineRule="auto"/>
        <w:jc w:val="right"/>
        <w:rPr>
          <w:rFonts w:ascii="Times New Roman" w:hAnsi="Times New Roman"/>
          <w:sz w:val="24"/>
          <w:szCs w:val="24"/>
          <w:lang w:eastAsia="es-EC"/>
        </w:rPr>
      </w:pPr>
    </w:p>
    <w:p w14:paraId="5D76716F" w14:textId="18DA6BE9" w:rsidR="00AB5401" w:rsidRDefault="00FA1C58" w:rsidP="00BB3FAE">
      <w:pPr>
        <w:pStyle w:val="Sinespaciado"/>
        <w:spacing w:line="276" w:lineRule="auto"/>
        <w:jc w:val="right"/>
        <w:rPr>
          <w:rFonts w:ascii="Times New Roman" w:hAnsi="Times New Roman"/>
          <w:sz w:val="24"/>
          <w:szCs w:val="24"/>
          <w:lang w:eastAsia="es-EC"/>
        </w:rPr>
      </w:pPr>
      <w:r w:rsidRPr="00AB5401">
        <w:rPr>
          <w:rFonts w:ascii="Times New Roman" w:hAnsi="Times New Roman"/>
          <w:sz w:val="24"/>
          <w:szCs w:val="24"/>
          <w:lang w:eastAsia="es-EC"/>
        </w:rPr>
        <w:t xml:space="preserve">Ciencias </w:t>
      </w:r>
      <w:r>
        <w:rPr>
          <w:rFonts w:ascii="Times New Roman" w:hAnsi="Times New Roman"/>
          <w:sz w:val="24"/>
          <w:szCs w:val="24"/>
          <w:lang w:eastAsia="es-EC"/>
        </w:rPr>
        <w:t xml:space="preserve">de la Educación </w:t>
      </w:r>
    </w:p>
    <w:p w14:paraId="53843654" w14:textId="23EA88DE" w:rsidR="00AD75B4" w:rsidRDefault="00D57AC4" w:rsidP="00BB3FAE">
      <w:pPr>
        <w:pStyle w:val="Sinespaciado"/>
        <w:spacing w:line="276" w:lineRule="auto"/>
        <w:jc w:val="right"/>
        <w:rPr>
          <w:rFonts w:ascii="Times New Roman" w:hAnsi="Times New Roman"/>
          <w:sz w:val="24"/>
          <w:szCs w:val="24"/>
          <w:lang w:val="es-EC" w:eastAsia="es-EC"/>
        </w:rPr>
      </w:pPr>
      <w:bookmarkStart w:id="0" w:name="_GoBack"/>
      <w:bookmarkEnd w:id="0"/>
      <w:r w:rsidRPr="007349B2">
        <w:rPr>
          <w:rFonts w:ascii="Times New Roman" w:hAnsi="Times New Roman"/>
          <w:sz w:val="24"/>
          <w:szCs w:val="24"/>
          <w:lang w:val="es-EC" w:eastAsia="es-EC"/>
        </w:rPr>
        <w:t xml:space="preserve">Artículo </w:t>
      </w:r>
      <w:r w:rsidR="00686BE5" w:rsidRPr="007349B2">
        <w:rPr>
          <w:rFonts w:ascii="Times New Roman" w:hAnsi="Times New Roman"/>
          <w:sz w:val="24"/>
          <w:szCs w:val="24"/>
          <w:lang w:val="es-EC" w:eastAsia="es-EC"/>
        </w:rPr>
        <w:t xml:space="preserve">de </w:t>
      </w:r>
      <w:r w:rsidR="00686BE5">
        <w:rPr>
          <w:rFonts w:ascii="Times New Roman" w:hAnsi="Times New Roman"/>
          <w:sz w:val="24"/>
          <w:szCs w:val="24"/>
          <w:lang w:val="es-EC" w:eastAsia="es-EC"/>
        </w:rPr>
        <w:t>investigación</w:t>
      </w:r>
    </w:p>
    <w:p w14:paraId="080BA0F4" w14:textId="77777777" w:rsidR="00BB3FAE" w:rsidRPr="004C1030" w:rsidRDefault="00BB3FAE" w:rsidP="00BB3FAE">
      <w:pPr>
        <w:pStyle w:val="Sinespaciado"/>
        <w:spacing w:line="276" w:lineRule="auto"/>
        <w:jc w:val="right"/>
        <w:rPr>
          <w:rFonts w:ascii="Times New Roman" w:hAnsi="Times New Roman"/>
          <w:sz w:val="24"/>
          <w:szCs w:val="24"/>
          <w:lang w:val="es-EC" w:eastAsia="es-EC"/>
        </w:rPr>
      </w:pPr>
    </w:p>
    <w:p w14:paraId="3C561C8A" w14:textId="723DABF5" w:rsidR="000D2AB2" w:rsidRPr="00BB3FAE" w:rsidRDefault="00285E86" w:rsidP="00285E86">
      <w:pPr>
        <w:spacing w:after="0"/>
        <w:jc w:val="center"/>
        <w:rPr>
          <w:rFonts w:ascii="Times New Roman" w:hAnsi="Times New Roman"/>
          <w:b/>
          <w:bCs/>
          <w:i/>
          <w:iCs/>
          <w:color w:val="000000" w:themeColor="text1"/>
          <w:sz w:val="28"/>
          <w:szCs w:val="25"/>
          <w:lang w:val="es-EC"/>
        </w:rPr>
      </w:pPr>
      <w:r w:rsidRPr="00BB3FAE">
        <w:rPr>
          <w:rFonts w:ascii="Times New Roman" w:hAnsi="Times New Roman"/>
          <w:b/>
          <w:bCs/>
          <w:i/>
          <w:iCs/>
          <w:color w:val="000000" w:themeColor="text1"/>
          <w:sz w:val="28"/>
          <w:szCs w:val="25"/>
          <w:lang w:val="es-EC"/>
        </w:rPr>
        <w:t>La psicopedagogía y su influencia en la orientación vocacional de los estudiantes</w:t>
      </w:r>
    </w:p>
    <w:p w14:paraId="42FAB982" w14:textId="77777777" w:rsidR="00285E86" w:rsidRPr="00BB3FAE" w:rsidRDefault="00285E86" w:rsidP="00285E86">
      <w:pPr>
        <w:spacing w:after="0"/>
        <w:jc w:val="center"/>
        <w:rPr>
          <w:rFonts w:ascii="Times New Roman" w:hAnsi="Times New Roman"/>
          <w:b/>
          <w:bCs/>
          <w:i/>
          <w:iCs/>
          <w:color w:val="000000"/>
          <w:sz w:val="20"/>
          <w:szCs w:val="25"/>
          <w:lang w:val="es-EC"/>
        </w:rPr>
      </w:pPr>
    </w:p>
    <w:p w14:paraId="3B5E27A3" w14:textId="299A3E8F" w:rsidR="000D2AB2" w:rsidRPr="00BB3FAE" w:rsidRDefault="00285E86" w:rsidP="00285E86">
      <w:pPr>
        <w:spacing w:after="0"/>
        <w:jc w:val="center"/>
        <w:rPr>
          <w:rFonts w:ascii="Times New Roman" w:hAnsi="Times New Roman"/>
          <w:b/>
          <w:bCs/>
          <w:i/>
          <w:iCs/>
          <w:color w:val="000000"/>
          <w:sz w:val="28"/>
          <w:szCs w:val="25"/>
          <w:lang w:val="en-US"/>
        </w:rPr>
      </w:pPr>
      <w:proofErr w:type="spellStart"/>
      <w:r w:rsidRPr="00BB3FAE">
        <w:rPr>
          <w:rFonts w:ascii="Times New Roman" w:hAnsi="Times New Roman"/>
          <w:b/>
          <w:bCs/>
          <w:i/>
          <w:iCs/>
          <w:color w:val="000000"/>
          <w:sz w:val="28"/>
          <w:szCs w:val="25"/>
          <w:lang w:val="en-US"/>
        </w:rPr>
        <w:t>Psychopedagogy</w:t>
      </w:r>
      <w:proofErr w:type="spellEnd"/>
      <w:r w:rsidRPr="00BB3FAE">
        <w:rPr>
          <w:rFonts w:ascii="Times New Roman" w:hAnsi="Times New Roman"/>
          <w:b/>
          <w:bCs/>
          <w:i/>
          <w:iCs/>
          <w:color w:val="000000"/>
          <w:sz w:val="28"/>
          <w:szCs w:val="25"/>
          <w:lang w:val="en-US"/>
        </w:rPr>
        <w:t xml:space="preserve"> and its influence on the vocational orientation of students</w:t>
      </w:r>
    </w:p>
    <w:p w14:paraId="1D5EBD62" w14:textId="77777777" w:rsidR="00285E86" w:rsidRPr="00BB3FAE" w:rsidRDefault="00285E86" w:rsidP="00285E86">
      <w:pPr>
        <w:spacing w:after="0"/>
        <w:jc w:val="center"/>
        <w:rPr>
          <w:rFonts w:ascii="Times New Roman" w:hAnsi="Times New Roman"/>
          <w:b/>
          <w:bCs/>
          <w:i/>
          <w:iCs/>
          <w:color w:val="000000"/>
          <w:szCs w:val="25"/>
          <w:lang w:val="en-US"/>
        </w:rPr>
      </w:pPr>
    </w:p>
    <w:p w14:paraId="4BBED431" w14:textId="77777777" w:rsidR="00285E86" w:rsidRPr="00BB3FAE" w:rsidRDefault="00285E86" w:rsidP="00285E86">
      <w:pPr>
        <w:spacing w:after="0" w:line="240" w:lineRule="auto"/>
        <w:jc w:val="center"/>
        <w:rPr>
          <w:rFonts w:ascii="Times New Roman" w:hAnsi="Times New Roman"/>
          <w:b/>
          <w:bCs/>
          <w:i/>
          <w:iCs/>
          <w:color w:val="000000"/>
          <w:sz w:val="28"/>
          <w:szCs w:val="25"/>
          <w:lang w:val="es-EC"/>
        </w:rPr>
      </w:pPr>
      <w:r w:rsidRPr="00BB3FAE">
        <w:rPr>
          <w:rFonts w:ascii="Times New Roman" w:hAnsi="Times New Roman"/>
          <w:b/>
          <w:bCs/>
          <w:i/>
          <w:iCs/>
          <w:color w:val="000000"/>
          <w:sz w:val="28"/>
          <w:szCs w:val="25"/>
          <w:lang w:val="es-EC"/>
        </w:rPr>
        <w:t xml:space="preserve">A </w:t>
      </w:r>
      <w:proofErr w:type="spellStart"/>
      <w:r w:rsidRPr="00BB3FAE">
        <w:rPr>
          <w:rFonts w:ascii="Times New Roman" w:hAnsi="Times New Roman"/>
          <w:b/>
          <w:bCs/>
          <w:i/>
          <w:iCs/>
          <w:color w:val="000000"/>
          <w:sz w:val="28"/>
          <w:szCs w:val="25"/>
          <w:lang w:val="es-EC"/>
        </w:rPr>
        <w:t>psicopedagogia</w:t>
      </w:r>
      <w:proofErr w:type="spellEnd"/>
      <w:r w:rsidRPr="00BB3FAE">
        <w:rPr>
          <w:rFonts w:ascii="Times New Roman" w:hAnsi="Times New Roman"/>
          <w:b/>
          <w:bCs/>
          <w:i/>
          <w:iCs/>
          <w:color w:val="000000"/>
          <w:sz w:val="28"/>
          <w:szCs w:val="25"/>
          <w:lang w:val="es-EC"/>
        </w:rPr>
        <w:t xml:space="preserve"> e </w:t>
      </w:r>
      <w:proofErr w:type="spellStart"/>
      <w:r w:rsidRPr="00BB3FAE">
        <w:rPr>
          <w:rFonts w:ascii="Times New Roman" w:hAnsi="Times New Roman"/>
          <w:b/>
          <w:bCs/>
          <w:i/>
          <w:iCs/>
          <w:color w:val="000000"/>
          <w:sz w:val="28"/>
          <w:szCs w:val="25"/>
          <w:lang w:val="es-EC"/>
        </w:rPr>
        <w:t>sua</w:t>
      </w:r>
      <w:proofErr w:type="spellEnd"/>
      <w:r w:rsidRPr="00BB3FAE">
        <w:rPr>
          <w:rFonts w:ascii="Times New Roman" w:hAnsi="Times New Roman"/>
          <w:b/>
          <w:bCs/>
          <w:i/>
          <w:iCs/>
          <w:color w:val="000000"/>
          <w:sz w:val="28"/>
          <w:szCs w:val="25"/>
          <w:lang w:val="es-EC"/>
        </w:rPr>
        <w:t xml:space="preserve"> </w:t>
      </w:r>
      <w:proofErr w:type="spellStart"/>
      <w:r w:rsidRPr="00BB3FAE">
        <w:rPr>
          <w:rFonts w:ascii="Times New Roman" w:hAnsi="Times New Roman"/>
          <w:b/>
          <w:bCs/>
          <w:i/>
          <w:iCs/>
          <w:color w:val="000000"/>
          <w:sz w:val="28"/>
          <w:szCs w:val="25"/>
          <w:lang w:val="es-EC"/>
        </w:rPr>
        <w:t>influência</w:t>
      </w:r>
      <w:proofErr w:type="spellEnd"/>
      <w:r w:rsidRPr="00BB3FAE">
        <w:rPr>
          <w:rFonts w:ascii="Times New Roman" w:hAnsi="Times New Roman"/>
          <w:b/>
          <w:bCs/>
          <w:i/>
          <w:iCs/>
          <w:color w:val="000000"/>
          <w:sz w:val="28"/>
          <w:szCs w:val="25"/>
          <w:lang w:val="es-EC"/>
        </w:rPr>
        <w:t xml:space="preserve"> na </w:t>
      </w:r>
      <w:proofErr w:type="spellStart"/>
      <w:r w:rsidRPr="00BB3FAE">
        <w:rPr>
          <w:rFonts w:ascii="Times New Roman" w:hAnsi="Times New Roman"/>
          <w:b/>
          <w:bCs/>
          <w:i/>
          <w:iCs/>
          <w:color w:val="000000"/>
          <w:sz w:val="28"/>
          <w:szCs w:val="25"/>
          <w:lang w:val="es-EC"/>
        </w:rPr>
        <w:t>orientação</w:t>
      </w:r>
      <w:proofErr w:type="spellEnd"/>
      <w:r w:rsidRPr="00BB3FAE">
        <w:rPr>
          <w:rFonts w:ascii="Times New Roman" w:hAnsi="Times New Roman"/>
          <w:b/>
          <w:bCs/>
          <w:i/>
          <w:iCs/>
          <w:color w:val="000000"/>
          <w:sz w:val="28"/>
          <w:szCs w:val="25"/>
          <w:lang w:val="es-EC"/>
        </w:rPr>
        <w:t xml:space="preserve"> </w:t>
      </w:r>
      <w:proofErr w:type="spellStart"/>
      <w:r w:rsidRPr="00BB3FAE">
        <w:rPr>
          <w:rFonts w:ascii="Times New Roman" w:hAnsi="Times New Roman"/>
          <w:b/>
          <w:bCs/>
          <w:i/>
          <w:iCs/>
          <w:color w:val="000000"/>
          <w:sz w:val="28"/>
          <w:szCs w:val="25"/>
          <w:lang w:val="es-EC"/>
        </w:rPr>
        <w:t>profissional</w:t>
      </w:r>
      <w:proofErr w:type="spellEnd"/>
      <w:r w:rsidRPr="00BB3FAE">
        <w:rPr>
          <w:rFonts w:ascii="Times New Roman" w:hAnsi="Times New Roman"/>
          <w:b/>
          <w:bCs/>
          <w:i/>
          <w:iCs/>
          <w:color w:val="000000"/>
          <w:sz w:val="28"/>
          <w:szCs w:val="25"/>
          <w:lang w:val="es-EC"/>
        </w:rPr>
        <w:t xml:space="preserve"> dos </w:t>
      </w:r>
      <w:proofErr w:type="spellStart"/>
      <w:r w:rsidRPr="00BB3FAE">
        <w:rPr>
          <w:rFonts w:ascii="Times New Roman" w:hAnsi="Times New Roman"/>
          <w:b/>
          <w:bCs/>
          <w:i/>
          <w:iCs/>
          <w:color w:val="000000"/>
          <w:sz w:val="28"/>
          <w:szCs w:val="25"/>
          <w:lang w:val="es-EC"/>
        </w:rPr>
        <w:t>alunos</w:t>
      </w:r>
      <w:proofErr w:type="spellEnd"/>
    </w:p>
    <w:p w14:paraId="3BA4E5E5" w14:textId="39544B6B" w:rsidR="00285E86" w:rsidRDefault="00BB3FAE" w:rsidP="00285E86">
      <w:pPr>
        <w:spacing w:after="0" w:line="240" w:lineRule="auto"/>
        <w:jc w:val="center"/>
        <w:rPr>
          <w:rFonts w:ascii="Times New Roman" w:hAnsi="Times New Roman"/>
          <w:b/>
          <w:bCs/>
          <w:i/>
          <w:iCs/>
          <w:color w:val="000000"/>
          <w:sz w:val="25"/>
          <w:szCs w:val="25"/>
          <w:lang w:val="es-EC"/>
        </w:rPr>
      </w:pPr>
      <w:r>
        <w:rPr>
          <w:rFonts w:ascii="Times New Roman" w:hAnsi="Times New Roman"/>
          <w:noProof/>
          <w:color w:val="000000" w:themeColor="text1"/>
          <w:lang w:val="es-EC" w:eastAsia="es-EC"/>
        </w:rPr>
        <mc:AlternateContent>
          <mc:Choice Requires="wps">
            <w:drawing>
              <wp:anchor distT="0" distB="0" distL="114300" distR="114300" simplePos="0" relativeHeight="251659264" behindDoc="0" locked="0" layoutInCell="1" allowOverlap="1" wp14:anchorId="68DE2563" wp14:editId="715D0BBA">
                <wp:simplePos x="0" y="0"/>
                <wp:positionH relativeFrom="column">
                  <wp:posOffset>1633220</wp:posOffset>
                </wp:positionH>
                <wp:positionV relativeFrom="paragraph">
                  <wp:posOffset>59055</wp:posOffset>
                </wp:positionV>
                <wp:extent cx="2533650" cy="685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5336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BD8FA" w14:textId="0BBDCD34" w:rsidR="00285E86" w:rsidRPr="00F0329E" w:rsidRDefault="00285E86" w:rsidP="00AF329B">
                            <w:pPr>
                              <w:spacing w:after="0" w:line="240" w:lineRule="auto"/>
                              <w:jc w:val="center"/>
                              <w:rPr>
                                <w:rFonts w:ascii="Times New Roman" w:eastAsiaTheme="minorHAnsi" w:hAnsi="Times New Roman"/>
                                <w:sz w:val="21"/>
                                <w:szCs w:val="21"/>
                                <w:lang w:val="pt-PT"/>
                              </w:rPr>
                            </w:pPr>
                            <w:r>
                              <w:rPr>
                                <w:rFonts w:ascii="Times New Roman" w:eastAsiaTheme="minorHAnsi" w:hAnsi="Times New Roman"/>
                                <w:sz w:val="21"/>
                                <w:szCs w:val="21"/>
                                <w:lang w:val="pt-PT"/>
                              </w:rPr>
                              <w:t>Fanny Magaly Macías-</w:t>
                            </w:r>
                            <w:r w:rsidRPr="00285E86">
                              <w:rPr>
                                <w:rFonts w:ascii="Times New Roman" w:eastAsiaTheme="minorHAnsi" w:hAnsi="Times New Roman"/>
                                <w:sz w:val="21"/>
                                <w:szCs w:val="21"/>
                                <w:lang w:val="pt-PT"/>
                              </w:rPr>
                              <w:t xml:space="preserve">Figueroa </w:t>
                            </w:r>
                            <w:r w:rsidRPr="00AF329B">
                              <w:rPr>
                                <w:rFonts w:ascii="Times New Roman" w:eastAsiaTheme="minorHAnsi" w:hAnsi="Times New Roman"/>
                                <w:sz w:val="21"/>
                                <w:szCs w:val="21"/>
                                <w:vertAlign w:val="superscript"/>
                                <w:lang w:val="pt-PT"/>
                              </w:rPr>
                              <w:t>I</w:t>
                            </w:r>
                          </w:p>
                          <w:p w14:paraId="485D67BA" w14:textId="53E2481E" w:rsidR="00285E86" w:rsidRPr="00285E86" w:rsidRDefault="002B14F5" w:rsidP="00D47676">
                            <w:pPr>
                              <w:spacing w:after="0" w:line="240" w:lineRule="auto"/>
                              <w:jc w:val="center"/>
                              <w:rPr>
                                <w:rFonts w:ascii="Times New Roman" w:hAnsi="Times New Roman" w:cs="Times New Roman"/>
                              </w:rPr>
                            </w:pPr>
                            <w:hyperlink r:id="rId9" w:history="1">
                              <w:r w:rsidR="00285E86" w:rsidRPr="00285E86">
                                <w:rPr>
                                  <w:rStyle w:val="Hipervnculo"/>
                                  <w:rFonts w:ascii="Times New Roman" w:hAnsi="Times New Roman" w:cs="Times New Roman"/>
                                  <w:u w:val="none"/>
                                </w:rPr>
                                <w:t>fmacias7045@pucesm.edu.ec</w:t>
                              </w:r>
                            </w:hyperlink>
                          </w:p>
                          <w:p w14:paraId="52AEF3E3" w14:textId="42612EF9" w:rsidR="00285E86" w:rsidRPr="000D2AB2" w:rsidRDefault="002B14F5" w:rsidP="00D47676">
                            <w:pPr>
                              <w:spacing w:after="0" w:line="240" w:lineRule="auto"/>
                              <w:jc w:val="center"/>
                              <w:rPr>
                                <w:rFonts w:ascii="Times New Roman" w:hAnsi="Times New Roman" w:cs="Times New Roman"/>
                              </w:rPr>
                            </w:pPr>
                            <w:hyperlink r:id="rId10" w:history="1">
                              <w:r w:rsidR="00285E86" w:rsidRPr="000D2AB2">
                                <w:rPr>
                                  <w:rStyle w:val="Hipervnculo"/>
                                  <w:rFonts w:ascii="Times New Roman" w:hAnsi="Times New Roman" w:cs="Times New Roman"/>
                                  <w:u w:val="none"/>
                                </w:rPr>
                                <w:t>https://orcid.org/0000-0002-4258-9162</w:t>
                              </w:r>
                            </w:hyperlink>
                          </w:p>
                          <w:p w14:paraId="3259CFE2" w14:textId="77777777" w:rsidR="00285E86" w:rsidRPr="001665C6" w:rsidRDefault="00285E86" w:rsidP="00D47676">
                            <w:pPr>
                              <w:spacing w:after="0" w:line="240" w:lineRule="auto"/>
                              <w:jc w:val="cente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DE2563" id="_x0000_t202" coordsize="21600,21600" o:spt="202" path="m,l,21600r21600,l21600,xe">
                <v:stroke joinstyle="miter"/>
                <v:path gradientshapeok="t" o:connecttype="rect"/>
              </v:shapetype>
              <v:shape id="Cuadro de texto 2" o:spid="_x0000_s1026" type="#_x0000_t202" style="position:absolute;left:0;text-align:left;margin-left:128.6pt;margin-top:4.65pt;width:199.5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" filled="f" stroked="f" strokeweight=".5pt">
                <v:textbox>
                  <w:txbxContent>
                    <w:p w14:paraId="294BD8FA" w14:textId="0BBDCD34" w:rsidR="00285E86" w:rsidRPr="00F0329E" w:rsidRDefault="00285E86" w:rsidP="00AF329B">
                      <w:pPr>
                        <w:spacing w:after="0" w:line="240" w:lineRule="auto"/>
                        <w:jc w:val="center"/>
                        <w:rPr>
                          <w:rFonts w:ascii="Times New Roman" w:eastAsiaTheme="minorHAnsi" w:hAnsi="Times New Roman"/>
                          <w:sz w:val="21"/>
                          <w:szCs w:val="21"/>
                          <w:lang w:val="pt-PT"/>
                        </w:rPr>
                      </w:pPr>
                      <w:r>
                        <w:rPr>
                          <w:rFonts w:ascii="Times New Roman" w:eastAsiaTheme="minorHAnsi" w:hAnsi="Times New Roman"/>
                          <w:sz w:val="21"/>
                          <w:szCs w:val="21"/>
                          <w:lang w:val="pt-PT"/>
                        </w:rPr>
                        <w:t>Fanny Magaly Macías-</w:t>
                      </w:r>
                      <w:r w:rsidRPr="00285E86">
                        <w:rPr>
                          <w:rFonts w:ascii="Times New Roman" w:eastAsiaTheme="minorHAnsi" w:hAnsi="Times New Roman"/>
                          <w:sz w:val="21"/>
                          <w:szCs w:val="21"/>
                          <w:lang w:val="pt-PT"/>
                        </w:rPr>
                        <w:t xml:space="preserve">Figueroa </w:t>
                      </w:r>
                      <w:r w:rsidRPr="00AF329B">
                        <w:rPr>
                          <w:rFonts w:ascii="Times New Roman" w:eastAsiaTheme="minorHAnsi" w:hAnsi="Times New Roman"/>
                          <w:sz w:val="21"/>
                          <w:szCs w:val="21"/>
                          <w:vertAlign w:val="superscript"/>
                          <w:lang w:val="pt-PT"/>
                        </w:rPr>
                        <w:t>I</w:t>
                      </w:r>
                    </w:p>
                    <w:p w14:paraId="485D67BA" w14:textId="53E2481E" w:rsidR="00285E86" w:rsidRPr="00285E86" w:rsidRDefault="002B14F5" w:rsidP="00D47676">
                      <w:pPr>
                        <w:spacing w:after="0" w:line="240" w:lineRule="auto"/>
                        <w:jc w:val="center"/>
                        <w:rPr>
                          <w:rFonts w:ascii="Times New Roman" w:hAnsi="Times New Roman" w:cs="Times New Roman"/>
                        </w:rPr>
                      </w:pPr>
                      <w:hyperlink r:id="rId11" w:history="1">
                        <w:r w:rsidR="00285E86" w:rsidRPr="00285E86">
                          <w:rPr>
                            <w:rStyle w:val="Hipervnculo"/>
                            <w:rFonts w:ascii="Times New Roman" w:hAnsi="Times New Roman" w:cs="Times New Roman"/>
                            <w:u w:val="none"/>
                          </w:rPr>
                          <w:t>fmacias7045@pucesm.edu.ec</w:t>
                        </w:r>
                      </w:hyperlink>
                    </w:p>
                    <w:p w14:paraId="52AEF3E3" w14:textId="42612EF9" w:rsidR="00285E86" w:rsidRPr="000D2AB2" w:rsidRDefault="002B14F5" w:rsidP="00D47676">
                      <w:pPr>
                        <w:spacing w:after="0" w:line="240" w:lineRule="auto"/>
                        <w:jc w:val="center"/>
                        <w:rPr>
                          <w:rFonts w:ascii="Times New Roman" w:hAnsi="Times New Roman" w:cs="Times New Roman"/>
                        </w:rPr>
                      </w:pPr>
                      <w:hyperlink r:id="rId12" w:history="1">
                        <w:r w:rsidR="00285E86" w:rsidRPr="000D2AB2">
                          <w:rPr>
                            <w:rStyle w:val="Hipervnculo"/>
                            <w:rFonts w:ascii="Times New Roman" w:hAnsi="Times New Roman" w:cs="Times New Roman"/>
                            <w:u w:val="none"/>
                          </w:rPr>
                          <w:t>https://orcid.org/0000-0002-4258-9162</w:t>
                        </w:r>
                      </w:hyperlink>
                    </w:p>
                    <w:p w14:paraId="3259CFE2" w14:textId="77777777" w:rsidR="00285E86" w:rsidRPr="001665C6" w:rsidRDefault="00285E86" w:rsidP="00D47676">
                      <w:pPr>
                        <w:spacing w:after="0" w:line="240" w:lineRule="auto"/>
                        <w:jc w:val="center"/>
                        <w:rPr>
                          <w:lang w:val="pt-PT"/>
                        </w:rPr>
                      </w:pPr>
                    </w:p>
                  </w:txbxContent>
                </v:textbox>
              </v:shape>
            </w:pict>
          </mc:Fallback>
        </mc:AlternateContent>
      </w:r>
    </w:p>
    <w:p w14:paraId="40144BB2" w14:textId="27DBE105" w:rsidR="00285E86" w:rsidRDefault="00285E86" w:rsidP="00285E86">
      <w:pPr>
        <w:spacing w:after="0" w:line="240" w:lineRule="auto"/>
        <w:jc w:val="center"/>
        <w:rPr>
          <w:rFonts w:ascii="Times New Roman" w:hAnsi="Times New Roman"/>
          <w:b/>
          <w:bCs/>
          <w:i/>
          <w:iCs/>
          <w:color w:val="000000"/>
          <w:sz w:val="25"/>
          <w:szCs w:val="25"/>
          <w:lang w:val="es-EC"/>
        </w:rPr>
      </w:pPr>
    </w:p>
    <w:p w14:paraId="65A8CCC5" w14:textId="7FE34E79" w:rsidR="00285E86" w:rsidRDefault="00285E86" w:rsidP="00285E86">
      <w:pPr>
        <w:spacing w:after="0" w:line="240" w:lineRule="auto"/>
        <w:jc w:val="center"/>
        <w:rPr>
          <w:rFonts w:ascii="Times New Roman" w:hAnsi="Times New Roman"/>
          <w:b/>
          <w:bCs/>
          <w:i/>
          <w:iCs/>
          <w:color w:val="000000"/>
          <w:sz w:val="25"/>
          <w:szCs w:val="25"/>
          <w:lang w:val="es-EC"/>
        </w:rPr>
      </w:pPr>
    </w:p>
    <w:p w14:paraId="17C48AFE" w14:textId="35606506" w:rsidR="00285E86" w:rsidRDefault="00BB3FAE" w:rsidP="00285E86">
      <w:pPr>
        <w:spacing w:after="0" w:line="240" w:lineRule="auto"/>
        <w:jc w:val="center"/>
        <w:rPr>
          <w:rFonts w:ascii="Times New Roman" w:hAnsi="Times New Roman"/>
          <w:b/>
          <w:bCs/>
          <w:i/>
          <w:iCs/>
          <w:color w:val="000000"/>
          <w:sz w:val="25"/>
          <w:szCs w:val="25"/>
          <w:lang w:val="es-EC"/>
        </w:rPr>
      </w:pPr>
      <w:r>
        <w:rPr>
          <w:rFonts w:ascii="Times New Roman" w:hAnsi="Times New Roman"/>
          <w:noProof/>
          <w:color w:val="000000" w:themeColor="text1"/>
          <w:lang w:val="es-EC" w:eastAsia="es-EC"/>
        </w:rPr>
        <mc:AlternateContent>
          <mc:Choice Requires="wps">
            <w:drawing>
              <wp:anchor distT="0" distB="0" distL="114300" distR="114300" simplePos="0" relativeHeight="251663360" behindDoc="0" locked="0" layoutInCell="1" allowOverlap="1" wp14:anchorId="5524F5CE" wp14:editId="6D04792D">
                <wp:simplePos x="0" y="0"/>
                <wp:positionH relativeFrom="column">
                  <wp:posOffset>3300095</wp:posOffset>
                </wp:positionH>
                <wp:positionV relativeFrom="paragraph">
                  <wp:posOffset>65405</wp:posOffset>
                </wp:positionV>
                <wp:extent cx="2533650" cy="6381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53365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7367F6" w14:textId="513C559C" w:rsidR="00285E86" w:rsidRPr="00AF329B" w:rsidRDefault="00285E86" w:rsidP="00B903F8">
                            <w:pPr>
                              <w:spacing w:after="0"/>
                              <w:jc w:val="center"/>
                              <w:rPr>
                                <w:rFonts w:ascii="Times New Roman" w:hAnsi="Times New Roman"/>
                                <w:vertAlign w:val="superscript"/>
                                <w:lang w:val="es-EC"/>
                              </w:rPr>
                            </w:pPr>
                            <w:r w:rsidRPr="00285E86">
                              <w:rPr>
                                <w:rFonts w:ascii="Times New Roman" w:hAnsi="Times New Roman"/>
                                <w:lang w:val="es-EC"/>
                              </w:rPr>
                              <w:t>G</w:t>
                            </w:r>
                            <w:r>
                              <w:rPr>
                                <w:rFonts w:ascii="Times New Roman" w:hAnsi="Times New Roman"/>
                                <w:lang w:val="es-EC"/>
                              </w:rPr>
                              <w:t>abriela Lisseth Mieles-</w:t>
                            </w:r>
                            <w:r w:rsidRPr="00285E86">
                              <w:rPr>
                                <w:rFonts w:ascii="Times New Roman" w:hAnsi="Times New Roman"/>
                                <w:lang w:val="es-EC"/>
                              </w:rPr>
                              <w:t xml:space="preserve">Pico </w:t>
                            </w:r>
                            <w:r w:rsidRPr="00AF329B">
                              <w:rPr>
                                <w:rFonts w:ascii="Times New Roman" w:hAnsi="Times New Roman"/>
                                <w:vertAlign w:val="superscript"/>
                                <w:lang w:val="es-EC"/>
                              </w:rPr>
                              <w:t>III</w:t>
                            </w:r>
                          </w:p>
                          <w:p w14:paraId="28BF6E07" w14:textId="08E13B5F" w:rsidR="00285E86" w:rsidRPr="00285E86" w:rsidRDefault="002B14F5" w:rsidP="00AF329B">
                            <w:pPr>
                              <w:spacing w:after="0" w:line="240" w:lineRule="auto"/>
                              <w:jc w:val="center"/>
                              <w:rPr>
                                <w:rFonts w:ascii="Times New Roman" w:hAnsi="Times New Roman" w:cs="Times New Roman"/>
                              </w:rPr>
                            </w:pPr>
                            <w:hyperlink r:id="rId13" w:history="1">
                              <w:r w:rsidR="00285E86" w:rsidRPr="00285E86">
                                <w:rPr>
                                  <w:rStyle w:val="Hipervnculo"/>
                                  <w:rFonts w:ascii="Times New Roman" w:hAnsi="Times New Roman" w:cs="Times New Roman"/>
                                  <w:u w:val="none"/>
                                </w:rPr>
                                <w:t>gmieles9598@pucesm.edu.ec</w:t>
                              </w:r>
                            </w:hyperlink>
                          </w:p>
                          <w:p w14:paraId="73B08ACA" w14:textId="52ECC574" w:rsidR="00285E86" w:rsidRPr="000D2AB2" w:rsidRDefault="002B14F5" w:rsidP="00AF329B">
                            <w:pPr>
                              <w:spacing w:after="0" w:line="240" w:lineRule="auto"/>
                              <w:jc w:val="center"/>
                              <w:rPr>
                                <w:rFonts w:ascii="Times New Roman" w:hAnsi="Times New Roman" w:cs="Times New Roman"/>
                              </w:rPr>
                            </w:pPr>
                            <w:hyperlink r:id="rId14" w:history="1">
                              <w:r w:rsidR="00285E86" w:rsidRPr="000D2AB2">
                                <w:rPr>
                                  <w:rStyle w:val="Hipervnculo"/>
                                  <w:rFonts w:ascii="Times New Roman" w:hAnsi="Times New Roman" w:cs="Times New Roman"/>
                                  <w:u w:val="none"/>
                                </w:rPr>
                                <w:t>https://orcid.org/0000-0003-0198-987X</w:t>
                              </w:r>
                            </w:hyperlink>
                          </w:p>
                          <w:p w14:paraId="771299C7" w14:textId="77777777" w:rsidR="00285E86" w:rsidRPr="001665C6" w:rsidRDefault="00285E86" w:rsidP="00AF329B">
                            <w:pPr>
                              <w:spacing w:after="0" w:line="240" w:lineRule="auto"/>
                              <w:jc w:val="center"/>
                              <w:rPr>
                                <w:rFonts w:ascii="Times New Roman" w:hAnsi="Times New Roman" w:cs="Times New Roman"/>
                              </w:rPr>
                            </w:pPr>
                          </w:p>
                          <w:p w14:paraId="1D5B17BB" w14:textId="77777777" w:rsidR="00285E86" w:rsidRPr="00AF329B" w:rsidRDefault="00285E86" w:rsidP="00AF329B">
                            <w:pPr>
                              <w:spacing w:after="0" w:line="240" w:lineRule="auto"/>
                              <w:jc w:val="cente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4F5CE" id="Cuadro de texto 5" o:spid="_x0000_s1027" type="#_x0000_t202" style="position:absolute;left:0;text-align:left;margin-left:259.85pt;margin-top:5.15pt;width:199.5pt;height:5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" filled="f" stroked="f" strokeweight=".5pt">
                <v:textbox>
                  <w:txbxContent>
                    <w:p w14:paraId="5E7367F6" w14:textId="513C559C" w:rsidR="00285E86" w:rsidRPr="00AF329B" w:rsidRDefault="00285E86" w:rsidP="00B903F8">
                      <w:pPr>
                        <w:spacing w:after="0"/>
                        <w:jc w:val="center"/>
                        <w:rPr>
                          <w:rFonts w:ascii="Times New Roman" w:hAnsi="Times New Roman"/>
                          <w:vertAlign w:val="superscript"/>
                          <w:lang w:val="es-EC"/>
                        </w:rPr>
                      </w:pPr>
                      <w:r w:rsidRPr="00285E86">
                        <w:rPr>
                          <w:rFonts w:ascii="Times New Roman" w:hAnsi="Times New Roman"/>
                          <w:lang w:val="es-EC"/>
                        </w:rPr>
                        <w:t>G</w:t>
                      </w:r>
                      <w:r>
                        <w:rPr>
                          <w:rFonts w:ascii="Times New Roman" w:hAnsi="Times New Roman"/>
                          <w:lang w:val="es-EC"/>
                        </w:rPr>
                        <w:t>abriela Lisseth Mieles-</w:t>
                      </w:r>
                      <w:r w:rsidRPr="00285E86">
                        <w:rPr>
                          <w:rFonts w:ascii="Times New Roman" w:hAnsi="Times New Roman"/>
                          <w:lang w:val="es-EC"/>
                        </w:rPr>
                        <w:t xml:space="preserve">Pico </w:t>
                      </w:r>
                      <w:r w:rsidRPr="00AF329B">
                        <w:rPr>
                          <w:rFonts w:ascii="Times New Roman" w:hAnsi="Times New Roman"/>
                          <w:vertAlign w:val="superscript"/>
                          <w:lang w:val="es-EC"/>
                        </w:rPr>
                        <w:t>III</w:t>
                      </w:r>
                    </w:p>
                    <w:p w14:paraId="28BF6E07" w14:textId="08E13B5F" w:rsidR="00285E86" w:rsidRPr="00285E86" w:rsidRDefault="002B14F5" w:rsidP="00AF329B">
                      <w:pPr>
                        <w:spacing w:after="0" w:line="240" w:lineRule="auto"/>
                        <w:jc w:val="center"/>
                        <w:rPr>
                          <w:rFonts w:ascii="Times New Roman" w:hAnsi="Times New Roman" w:cs="Times New Roman"/>
                        </w:rPr>
                      </w:pPr>
                      <w:hyperlink r:id="rId15" w:history="1">
                        <w:r w:rsidR="00285E86" w:rsidRPr="00285E86">
                          <w:rPr>
                            <w:rStyle w:val="Hipervnculo"/>
                            <w:rFonts w:ascii="Times New Roman" w:hAnsi="Times New Roman" w:cs="Times New Roman"/>
                            <w:u w:val="none"/>
                          </w:rPr>
                          <w:t>gmieles9598@pucesm.edu.ec</w:t>
                        </w:r>
                      </w:hyperlink>
                    </w:p>
                    <w:p w14:paraId="73B08ACA" w14:textId="52ECC574" w:rsidR="00285E86" w:rsidRPr="000D2AB2" w:rsidRDefault="002B14F5" w:rsidP="00AF329B">
                      <w:pPr>
                        <w:spacing w:after="0" w:line="240" w:lineRule="auto"/>
                        <w:jc w:val="center"/>
                        <w:rPr>
                          <w:rFonts w:ascii="Times New Roman" w:hAnsi="Times New Roman" w:cs="Times New Roman"/>
                        </w:rPr>
                      </w:pPr>
                      <w:hyperlink r:id="rId16" w:history="1">
                        <w:r w:rsidR="00285E86" w:rsidRPr="000D2AB2">
                          <w:rPr>
                            <w:rStyle w:val="Hipervnculo"/>
                            <w:rFonts w:ascii="Times New Roman" w:hAnsi="Times New Roman" w:cs="Times New Roman"/>
                            <w:u w:val="none"/>
                          </w:rPr>
                          <w:t>https://orcid.org/0000-0003-0198-987X</w:t>
                        </w:r>
                      </w:hyperlink>
                    </w:p>
                    <w:p w14:paraId="771299C7" w14:textId="77777777" w:rsidR="00285E86" w:rsidRPr="001665C6" w:rsidRDefault="00285E86" w:rsidP="00AF329B">
                      <w:pPr>
                        <w:spacing w:after="0" w:line="240" w:lineRule="auto"/>
                        <w:jc w:val="center"/>
                        <w:rPr>
                          <w:rFonts w:ascii="Times New Roman" w:hAnsi="Times New Roman" w:cs="Times New Roman"/>
                        </w:rPr>
                      </w:pPr>
                    </w:p>
                    <w:p w14:paraId="1D5B17BB" w14:textId="77777777" w:rsidR="00285E86" w:rsidRPr="00AF329B" w:rsidRDefault="00285E86" w:rsidP="00AF329B">
                      <w:pPr>
                        <w:spacing w:after="0" w:line="240" w:lineRule="auto"/>
                        <w:jc w:val="center"/>
                        <w:rPr>
                          <w:u w:val="single"/>
                        </w:rPr>
                      </w:pPr>
                    </w:p>
                  </w:txbxContent>
                </v:textbox>
              </v:shape>
            </w:pict>
          </mc:Fallback>
        </mc:AlternateContent>
      </w:r>
      <w:r>
        <w:rPr>
          <w:rFonts w:ascii="Times New Roman" w:hAnsi="Times New Roman"/>
          <w:noProof/>
          <w:color w:val="000000" w:themeColor="text1"/>
          <w:lang w:val="es-EC" w:eastAsia="es-EC"/>
        </w:rPr>
        <mc:AlternateContent>
          <mc:Choice Requires="wps">
            <w:drawing>
              <wp:anchor distT="0" distB="0" distL="114300" distR="114300" simplePos="0" relativeHeight="251661312" behindDoc="0" locked="0" layoutInCell="1" allowOverlap="1" wp14:anchorId="700601A8" wp14:editId="5122438A">
                <wp:simplePos x="0" y="0"/>
                <wp:positionH relativeFrom="margin">
                  <wp:posOffset>0</wp:posOffset>
                </wp:positionH>
                <wp:positionV relativeFrom="paragraph">
                  <wp:posOffset>81915</wp:posOffset>
                </wp:positionV>
                <wp:extent cx="2533650" cy="685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5336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36CDC" w14:textId="2FE5DAAC" w:rsidR="00285E86" w:rsidRPr="00F0329E" w:rsidRDefault="00285E86" w:rsidP="00AF329B">
                            <w:pPr>
                              <w:spacing w:after="0" w:line="240" w:lineRule="auto"/>
                              <w:jc w:val="center"/>
                              <w:rPr>
                                <w:rFonts w:ascii="Times New Roman" w:eastAsiaTheme="minorHAnsi" w:hAnsi="Times New Roman"/>
                                <w:sz w:val="21"/>
                                <w:szCs w:val="21"/>
                                <w:lang w:val="pt-PT"/>
                              </w:rPr>
                            </w:pPr>
                            <w:r>
                              <w:rPr>
                                <w:rFonts w:ascii="Times New Roman" w:eastAsiaTheme="minorHAnsi" w:hAnsi="Times New Roman"/>
                                <w:sz w:val="21"/>
                                <w:szCs w:val="21"/>
                                <w:lang w:val="pt-PT"/>
                              </w:rPr>
                              <w:t>Gema María Mendoza-</w:t>
                            </w:r>
                            <w:r w:rsidRPr="00285E86">
                              <w:rPr>
                                <w:rFonts w:ascii="Times New Roman" w:eastAsiaTheme="minorHAnsi" w:hAnsi="Times New Roman"/>
                                <w:sz w:val="21"/>
                                <w:szCs w:val="21"/>
                                <w:lang w:val="pt-PT"/>
                              </w:rPr>
                              <w:t xml:space="preserve">Vergara </w:t>
                            </w:r>
                            <w:r w:rsidRPr="009466AB">
                              <w:rPr>
                                <w:rFonts w:ascii="Times New Roman" w:eastAsiaTheme="minorHAnsi" w:hAnsi="Times New Roman"/>
                                <w:sz w:val="21"/>
                                <w:szCs w:val="21"/>
                                <w:vertAlign w:val="superscript"/>
                                <w:lang w:val="pt-PT"/>
                              </w:rPr>
                              <w:t>I</w:t>
                            </w:r>
                            <w:r>
                              <w:rPr>
                                <w:rFonts w:ascii="Times New Roman" w:eastAsiaTheme="minorHAnsi" w:hAnsi="Times New Roman"/>
                                <w:sz w:val="21"/>
                                <w:szCs w:val="21"/>
                                <w:vertAlign w:val="superscript"/>
                                <w:lang w:val="pt-PT"/>
                              </w:rPr>
                              <w:t>I</w:t>
                            </w:r>
                          </w:p>
                          <w:p w14:paraId="067CD791" w14:textId="16CFFBFA" w:rsidR="00285E86" w:rsidRPr="00285E86" w:rsidRDefault="002B14F5" w:rsidP="001665C6">
                            <w:pPr>
                              <w:spacing w:after="0" w:line="240" w:lineRule="auto"/>
                              <w:jc w:val="center"/>
                              <w:rPr>
                                <w:rFonts w:ascii="Times New Roman" w:hAnsi="Times New Roman" w:cs="Times New Roman"/>
                                <w:lang w:val="pt-PT"/>
                              </w:rPr>
                            </w:pPr>
                            <w:hyperlink r:id="rId17" w:history="1">
                              <w:r w:rsidR="00285E86" w:rsidRPr="00285E86">
                                <w:rPr>
                                  <w:rStyle w:val="Hipervnculo"/>
                                  <w:rFonts w:ascii="Times New Roman" w:hAnsi="Times New Roman" w:cs="Times New Roman"/>
                                  <w:u w:val="none"/>
                                  <w:lang w:val="pt-PT"/>
                                </w:rPr>
                                <w:t>gmendoza4316@pucem.edu.ec</w:t>
                              </w:r>
                            </w:hyperlink>
                          </w:p>
                          <w:p w14:paraId="43337C2D" w14:textId="7E668DF2" w:rsidR="00285E86" w:rsidRPr="000D2AB2" w:rsidRDefault="002B14F5" w:rsidP="001665C6">
                            <w:pPr>
                              <w:spacing w:after="0" w:line="240" w:lineRule="auto"/>
                              <w:jc w:val="center"/>
                              <w:rPr>
                                <w:rFonts w:ascii="Times New Roman" w:hAnsi="Times New Roman" w:cs="Times New Roman"/>
                                <w:lang w:val="pt-PT"/>
                              </w:rPr>
                            </w:pPr>
                            <w:hyperlink r:id="rId18" w:history="1">
                              <w:r w:rsidR="00285E86" w:rsidRPr="000D2AB2">
                                <w:rPr>
                                  <w:rStyle w:val="Hipervnculo"/>
                                  <w:rFonts w:ascii="Times New Roman" w:hAnsi="Times New Roman" w:cs="Times New Roman"/>
                                  <w:u w:val="none"/>
                                  <w:lang w:val="pt-PT"/>
                                </w:rPr>
                                <w:t>https://orcid.org/0000-0002-2063-3257</w:t>
                              </w:r>
                            </w:hyperlink>
                          </w:p>
                          <w:p w14:paraId="46783AB3" w14:textId="77777777" w:rsidR="00285E86" w:rsidRPr="000D2AB2" w:rsidRDefault="00285E86" w:rsidP="001665C6">
                            <w:pPr>
                              <w:spacing w:after="0" w:line="240" w:lineRule="auto"/>
                              <w:jc w:val="center"/>
                              <w:rPr>
                                <w:rFonts w:ascii="Times New Roman" w:hAnsi="Times New Roman" w:cs="Times New Roman"/>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601A8" id="Cuadro de texto 4" o:spid="_x0000_s1028" type="#_x0000_t202" style="position:absolute;left:0;text-align:left;margin-left:0;margin-top:6.45pt;width:199.5pt;height:5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" filled="f" stroked="f" strokeweight=".5pt">
                <v:textbox>
                  <w:txbxContent>
                    <w:p w14:paraId="36F36CDC" w14:textId="2FE5DAAC" w:rsidR="00285E86" w:rsidRPr="00F0329E" w:rsidRDefault="00285E86" w:rsidP="00AF329B">
                      <w:pPr>
                        <w:spacing w:after="0" w:line="240" w:lineRule="auto"/>
                        <w:jc w:val="center"/>
                        <w:rPr>
                          <w:rFonts w:ascii="Times New Roman" w:eastAsiaTheme="minorHAnsi" w:hAnsi="Times New Roman"/>
                          <w:sz w:val="21"/>
                          <w:szCs w:val="21"/>
                          <w:lang w:val="pt-PT"/>
                        </w:rPr>
                      </w:pPr>
                      <w:r>
                        <w:rPr>
                          <w:rFonts w:ascii="Times New Roman" w:eastAsiaTheme="minorHAnsi" w:hAnsi="Times New Roman"/>
                          <w:sz w:val="21"/>
                          <w:szCs w:val="21"/>
                          <w:lang w:val="pt-PT"/>
                        </w:rPr>
                        <w:t>Gema María Mendoza-</w:t>
                      </w:r>
                      <w:r w:rsidRPr="00285E86">
                        <w:rPr>
                          <w:rFonts w:ascii="Times New Roman" w:eastAsiaTheme="minorHAnsi" w:hAnsi="Times New Roman"/>
                          <w:sz w:val="21"/>
                          <w:szCs w:val="21"/>
                          <w:lang w:val="pt-PT"/>
                        </w:rPr>
                        <w:t xml:space="preserve">Vergara </w:t>
                      </w:r>
                      <w:r w:rsidRPr="009466AB">
                        <w:rPr>
                          <w:rFonts w:ascii="Times New Roman" w:eastAsiaTheme="minorHAnsi" w:hAnsi="Times New Roman"/>
                          <w:sz w:val="21"/>
                          <w:szCs w:val="21"/>
                          <w:vertAlign w:val="superscript"/>
                          <w:lang w:val="pt-PT"/>
                        </w:rPr>
                        <w:t>I</w:t>
                      </w:r>
                      <w:r>
                        <w:rPr>
                          <w:rFonts w:ascii="Times New Roman" w:eastAsiaTheme="minorHAnsi" w:hAnsi="Times New Roman"/>
                          <w:sz w:val="21"/>
                          <w:szCs w:val="21"/>
                          <w:vertAlign w:val="superscript"/>
                          <w:lang w:val="pt-PT"/>
                        </w:rPr>
                        <w:t>I</w:t>
                      </w:r>
                    </w:p>
                    <w:p w14:paraId="067CD791" w14:textId="16CFFBFA" w:rsidR="00285E86" w:rsidRPr="00285E86" w:rsidRDefault="002B14F5" w:rsidP="001665C6">
                      <w:pPr>
                        <w:spacing w:after="0" w:line="240" w:lineRule="auto"/>
                        <w:jc w:val="center"/>
                        <w:rPr>
                          <w:rFonts w:ascii="Times New Roman" w:hAnsi="Times New Roman" w:cs="Times New Roman"/>
                          <w:lang w:val="pt-PT"/>
                        </w:rPr>
                      </w:pPr>
                      <w:hyperlink r:id="rId19" w:history="1">
                        <w:r w:rsidR="00285E86" w:rsidRPr="00285E86">
                          <w:rPr>
                            <w:rStyle w:val="Hipervnculo"/>
                            <w:rFonts w:ascii="Times New Roman" w:hAnsi="Times New Roman" w:cs="Times New Roman"/>
                            <w:u w:val="none"/>
                            <w:lang w:val="pt-PT"/>
                          </w:rPr>
                          <w:t>gmendoza4316@pucem.edu.ec</w:t>
                        </w:r>
                      </w:hyperlink>
                    </w:p>
                    <w:p w14:paraId="43337C2D" w14:textId="7E668DF2" w:rsidR="00285E86" w:rsidRPr="000D2AB2" w:rsidRDefault="002B14F5" w:rsidP="001665C6">
                      <w:pPr>
                        <w:spacing w:after="0" w:line="240" w:lineRule="auto"/>
                        <w:jc w:val="center"/>
                        <w:rPr>
                          <w:rFonts w:ascii="Times New Roman" w:hAnsi="Times New Roman" w:cs="Times New Roman"/>
                          <w:lang w:val="pt-PT"/>
                        </w:rPr>
                      </w:pPr>
                      <w:hyperlink r:id="rId20" w:history="1">
                        <w:r w:rsidR="00285E86" w:rsidRPr="000D2AB2">
                          <w:rPr>
                            <w:rStyle w:val="Hipervnculo"/>
                            <w:rFonts w:ascii="Times New Roman" w:hAnsi="Times New Roman" w:cs="Times New Roman"/>
                            <w:u w:val="none"/>
                            <w:lang w:val="pt-PT"/>
                          </w:rPr>
                          <w:t>https://orcid.org/0000-0002-2063-3257</w:t>
                        </w:r>
                      </w:hyperlink>
                    </w:p>
                    <w:p w14:paraId="46783AB3" w14:textId="77777777" w:rsidR="00285E86" w:rsidRPr="000D2AB2" w:rsidRDefault="00285E86" w:rsidP="001665C6">
                      <w:pPr>
                        <w:spacing w:after="0" w:line="240" w:lineRule="auto"/>
                        <w:jc w:val="center"/>
                        <w:rPr>
                          <w:rFonts w:ascii="Times New Roman" w:hAnsi="Times New Roman" w:cs="Times New Roman"/>
                          <w:lang w:val="pt-PT"/>
                        </w:rPr>
                      </w:pPr>
                    </w:p>
                  </w:txbxContent>
                </v:textbox>
                <w10:wrap anchorx="margin"/>
              </v:shape>
            </w:pict>
          </mc:Fallback>
        </mc:AlternateContent>
      </w:r>
    </w:p>
    <w:p w14:paraId="3CC60419" w14:textId="60F86C52" w:rsidR="005C07E5" w:rsidRPr="0092411B" w:rsidRDefault="005C07E5" w:rsidP="004C1030">
      <w:pPr>
        <w:spacing w:after="0" w:line="240" w:lineRule="auto"/>
        <w:rPr>
          <w:rStyle w:val="Hipervnculo"/>
          <w:rFonts w:ascii="Times New Roman" w:hAnsi="Times New Roman"/>
          <w:color w:val="000000" w:themeColor="text1"/>
          <w:u w:val="none"/>
          <w:lang w:val="es-EC"/>
        </w:rPr>
      </w:pPr>
    </w:p>
    <w:p w14:paraId="5367E374" w14:textId="6093F7B4" w:rsidR="00823CC5" w:rsidRDefault="00823CC5" w:rsidP="00AB2B3A">
      <w:pPr>
        <w:spacing w:after="0" w:line="240" w:lineRule="auto"/>
        <w:jc w:val="center"/>
        <w:rPr>
          <w:rFonts w:ascii="Times New Roman" w:hAnsi="Times New Roman" w:cs="Times New Roman"/>
          <w:sz w:val="20"/>
          <w:szCs w:val="24"/>
          <w:lang w:val="es-EC"/>
        </w:rPr>
      </w:pPr>
    </w:p>
    <w:p w14:paraId="6810029B" w14:textId="2D0C993D" w:rsidR="006B620F" w:rsidRDefault="006B620F" w:rsidP="00AB2B3A">
      <w:pPr>
        <w:spacing w:after="0" w:line="240" w:lineRule="auto"/>
        <w:jc w:val="center"/>
        <w:rPr>
          <w:rFonts w:ascii="Times New Roman" w:hAnsi="Times New Roman" w:cs="Times New Roman"/>
          <w:sz w:val="20"/>
          <w:szCs w:val="24"/>
          <w:lang w:val="es-EC"/>
        </w:rPr>
      </w:pPr>
    </w:p>
    <w:p w14:paraId="4940EF6A" w14:textId="50D338F2" w:rsidR="006B620F" w:rsidRDefault="00BB3FAE" w:rsidP="00AB2B3A">
      <w:pPr>
        <w:spacing w:after="0" w:line="240" w:lineRule="auto"/>
        <w:jc w:val="center"/>
        <w:rPr>
          <w:rFonts w:ascii="Times New Roman" w:hAnsi="Times New Roman" w:cs="Times New Roman"/>
          <w:sz w:val="20"/>
          <w:szCs w:val="24"/>
          <w:lang w:val="es-EC"/>
        </w:rPr>
      </w:pPr>
      <w:r>
        <w:rPr>
          <w:rFonts w:ascii="Times New Roman" w:hAnsi="Times New Roman"/>
          <w:noProof/>
          <w:color w:val="000000" w:themeColor="text1"/>
          <w:lang w:val="es-EC" w:eastAsia="es-EC"/>
        </w:rPr>
        <mc:AlternateContent>
          <mc:Choice Requires="wps">
            <w:drawing>
              <wp:anchor distT="0" distB="0" distL="114300" distR="114300" simplePos="0" relativeHeight="251666432" behindDoc="0" locked="0" layoutInCell="1" allowOverlap="1" wp14:anchorId="0E0ED9BD" wp14:editId="2A533FE6">
                <wp:simplePos x="0" y="0"/>
                <wp:positionH relativeFrom="margin">
                  <wp:posOffset>3304540</wp:posOffset>
                </wp:positionH>
                <wp:positionV relativeFrom="paragraph">
                  <wp:posOffset>68580</wp:posOffset>
                </wp:positionV>
                <wp:extent cx="2533650" cy="6858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5336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FD4D1" w14:textId="431FF8B9" w:rsidR="00285E86" w:rsidRPr="00F0329E" w:rsidRDefault="00285E86" w:rsidP="00285E86">
                            <w:pPr>
                              <w:spacing w:after="0" w:line="240" w:lineRule="auto"/>
                              <w:jc w:val="center"/>
                              <w:rPr>
                                <w:rFonts w:ascii="Times New Roman" w:eastAsiaTheme="minorHAnsi" w:hAnsi="Times New Roman"/>
                                <w:sz w:val="21"/>
                                <w:szCs w:val="21"/>
                                <w:lang w:val="pt-PT"/>
                              </w:rPr>
                            </w:pPr>
                            <w:r>
                              <w:rPr>
                                <w:rFonts w:ascii="Times New Roman" w:eastAsiaTheme="minorHAnsi" w:hAnsi="Times New Roman"/>
                                <w:sz w:val="21"/>
                                <w:szCs w:val="21"/>
                                <w:lang w:val="pt-PT"/>
                              </w:rPr>
                              <w:t>Marcelo Fabian Barcia-</w:t>
                            </w:r>
                            <w:r w:rsidRPr="00285E86">
                              <w:rPr>
                                <w:rFonts w:ascii="Times New Roman" w:eastAsiaTheme="minorHAnsi" w:hAnsi="Times New Roman"/>
                                <w:sz w:val="21"/>
                                <w:szCs w:val="21"/>
                                <w:lang w:val="pt-PT"/>
                              </w:rPr>
                              <w:t xml:space="preserve">Briones </w:t>
                            </w:r>
                            <w:r>
                              <w:rPr>
                                <w:rFonts w:ascii="Times New Roman" w:eastAsiaTheme="minorHAnsi" w:hAnsi="Times New Roman"/>
                                <w:sz w:val="21"/>
                                <w:szCs w:val="21"/>
                                <w:vertAlign w:val="superscript"/>
                                <w:lang w:val="pt-PT"/>
                              </w:rPr>
                              <w:t>V</w:t>
                            </w:r>
                          </w:p>
                          <w:p w14:paraId="7B0CD46C" w14:textId="6A6BC093" w:rsidR="00285E86" w:rsidRPr="00285E86" w:rsidRDefault="002B14F5" w:rsidP="00285E86">
                            <w:pPr>
                              <w:spacing w:after="0" w:line="240" w:lineRule="auto"/>
                              <w:jc w:val="center"/>
                              <w:rPr>
                                <w:rFonts w:ascii="Times New Roman" w:hAnsi="Times New Roman" w:cs="Times New Roman"/>
                              </w:rPr>
                            </w:pPr>
                            <w:hyperlink r:id="rId21" w:history="1">
                              <w:r w:rsidR="00285E86" w:rsidRPr="00285E86">
                                <w:rPr>
                                  <w:rStyle w:val="Hipervnculo"/>
                                  <w:rFonts w:ascii="Times New Roman" w:hAnsi="Times New Roman" w:cs="Times New Roman"/>
                                  <w:u w:val="none"/>
                                </w:rPr>
                                <w:t>fbarcia@pucem.edu.ec</w:t>
                              </w:r>
                            </w:hyperlink>
                          </w:p>
                          <w:p w14:paraId="1BCAB303" w14:textId="363E2BA5" w:rsidR="00285E86" w:rsidRPr="000D2AB2" w:rsidRDefault="002B14F5" w:rsidP="00285E86">
                            <w:pPr>
                              <w:spacing w:after="0" w:line="240" w:lineRule="auto"/>
                              <w:jc w:val="center"/>
                              <w:rPr>
                                <w:rFonts w:ascii="Times New Roman" w:hAnsi="Times New Roman" w:cs="Times New Roman"/>
                              </w:rPr>
                            </w:pPr>
                            <w:hyperlink r:id="rId22" w:history="1">
                              <w:r w:rsidR="00285E86" w:rsidRPr="000D2AB2">
                                <w:rPr>
                                  <w:rStyle w:val="Hipervnculo"/>
                                  <w:rFonts w:ascii="Times New Roman" w:hAnsi="Times New Roman" w:cs="Times New Roman"/>
                                  <w:u w:val="none"/>
                                </w:rPr>
                                <w:t>https://orcid.org/0000-0002-4258-9162</w:t>
                              </w:r>
                            </w:hyperlink>
                          </w:p>
                          <w:p w14:paraId="4A424611" w14:textId="77777777" w:rsidR="00285E86" w:rsidRPr="001665C6" w:rsidRDefault="00285E86" w:rsidP="00285E86">
                            <w:pPr>
                              <w:spacing w:after="0" w:line="240" w:lineRule="auto"/>
                              <w:jc w:val="cente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0ED9BD" id="Cuadro de texto 7" o:spid="_x0000_s1029" type="#_x0000_t202" style="position:absolute;left:0;text-align:left;margin-left:260.2pt;margin-top:5.4pt;width:199.5pt;height:54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" filled="f" stroked="f" strokeweight=".5pt">
                <v:textbox>
                  <w:txbxContent>
                    <w:p w14:paraId="6F0FD4D1" w14:textId="431FF8B9" w:rsidR="00285E86" w:rsidRPr="00F0329E" w:rsidRDefault="00285E86" w:rsidP="00285E86">
                      <w:pPr>
                        <w:spacing w:after="0" w:line="240" w:lineRule="auto"/>
                        <w:jc w:val="center"/>
                        <w:rPr>
                          <w:rFonts w:ascii="Times New Roman" w:eastAsiaTheme="minorHAnsi" w:hAnsi="Times New Roman"/>
                          <w:sz w:val="21"/>
                          <w:szCs w:val="21"/>
                          <w:lang w:val="pt-PT"/>
                        </w:rPr>
                      </w:pPr>
                      <w:r>
                        <w:rPr>
                          <w:rFonts w:ascii="Times New Roman" w:eastAsiaTheme="minorHAnsi" w:hAnsi="Times New Roman"/>
                          <w:sz w:val="21"/>
                          <w:szCs w:val="21"/>
                          <w:lang w:val="pt-PT"/>
                        </w:rPr>
                        <w:t>Marcelo Fabian Barcia-</w:t>
                      </w:r>
                      <w:r w:rsidRPr="00285E86">
                        <w:rPr>
                          <w:rFonts w:ascii="Times New Roman" w:eastAsiaTheme="minorHAnsi" w:hAnsi="Times New Roman"/>
                          <w:sz w:val="21"/>
                          <w:szCs w:val="21"/>
                          <w:lang w:val="pt-PT"/>
                        </w:rPr>
                        <w:t xml:space="preserve">Briones </w:t>
                      </w:r>
                      <w:r>
                        <w:rPr>
                          <w:rFonts w:ascii="Times New Roman" w:eastAsiaTheme="minorHAnsi" w:hAnsi="Times New Roman"/>
                          <w:sz w:val="21"/>
                          <w:szCs w:val="21"/>
                          <w:vertAlign w:val="superscript"/>
                          <w:lang w:val="pt-PT"/>
                        </w:rPr>
                        <w:t>V</w:t>
                      </w:r>
                    </w:p>
                    <w:p w14:paraId="7B0CD46C" w14:textId="6A6BC093" w:rsidR="00285E86" w:rsidRPr="00285E86" w:rsidRDefault="002B14F5" w:rsidP="00285E86">
                      <w:pPr>
                        <w:spacing w:after="0" w:line="240" w:lineRule="auto"/>
                        <w:jc w:val="center"/>
                        <w:rPr>
                          <w:rFonts w:ascii="Times New Roman" w:hAnsi="Times New Roman" w:cs="Times New Roman"/>
                        </w:rPr>
                      </w:pPr>
                      <w:hyperlink r:id="rId23" w:history="1">
                        <w:r w:rsidR="00285E86" w:rsidRPr="00285E86">
                          <w:rPr>
                            <w:rStyle w:val="Hipervnculo"/>
                            <w:rFonts w:ascii="Times New Roman" w:hAnsi="Times New Roman" w:cs="Times New Roman"/>
                            <w:u w:val="none"/>
                          </w:rPr>
                          <w:t>fbarcia@pucem.edu.ec</w:t>
                        </w:r>
                      </w:hyperlink>
                    </w:p>
                    <w:p w14:paraId="1BCAB303" w14:textId="363E2BA5" w:rsidR="00285E86" w:rsidRPr="000D2AB2" w:rsidRDefault="002B14F5" w:rsidP="00285E86">
                      <w:pPr>
                        <w:spacing w:after="0" w:line="240" w:lineRule="auto"/>
                        <w:jc w:val="center"/>
                        <w:rPr>
                          <w:rFonts w:ascii="Times New Roman" w:hAnsi="Times New Roman" w:cs="Times New Roman"/>
                        </w:rPr>
                      </w:pPr>
                      <w:hyperlink r:id="rId24" w:history="1">
                        <w:r w:rsidR="00285E86" w:rsidRPr="000D2AB2">
                          <w:rPr>
                            <w:rStyle w:val="Hipervnculo"/>
                            <w:rFonts w:ascii="Times New Roman" w:hAnsi="Times New Roman" w:cs="Times New Roman"/>
                            <w:u w:val="none"/>
                          </w:rPr>
                          <w:t>https://orcid.org/0000-0002-4258-9162</w:t>
                        </w:r>
                      </w:hyperlink>
                    </w:p>
                    <w:p w14:paraId="4A424611" w14:textId="77777777" w:rsidR="00285E86" w:rsidRPr="001665C6" w:rsidRDefault="00285E86" w:rsidP="00285E86">
                      <w:pPr>
                        <w:spacing w:after="0" w:line="240" w:lineRule="auto"/>
                        <w:jc w:val="center"/>
                        <w:rPr>
                          <w:lang w:val="pt-PT"/>
                        </w:rPr>
                      </w:pPr>
                    </w:p>
                  </w:txbxContent>
                </v:textbox>
                <w10:wrap anchorx="margin"/>
              </v:shape>
            </w:pict>
          </mc:Fallback>
        </mc:AlternateContent>
      </w:r>
      <w:r>
        <w:rPr>
          <w:rFonts w:ascii="Times New Roman" w:hAnsi="Times New Roman"/>
          <w:noProof/>
          <w:color w:val="000000" w:themeColor="text1"/>
          <w:lang w:val="es-EC" w:eastAsia="es-EC"/>
        </w:rPr>
        <mc:AlternateContent>
          <mc:Choice Requires="wps">
            <w:drawing>
              <wp:anchor distT="0" distB="0" distL="114300" distR="114300" simplePos="0" relativeHeight="251664384" behindDoc="0" locked="0" layoutInCell="1" allowOverlap="1" wp14:anchorId="683D70FD" wp14:editId="34492431">
                <wp:simplePos x="0" y="0"/>
                <wp:positionH relativeFrom="column">
                  <wp:posOffset>4445</wp:posOffset>
                </wp:positionH>
                <wp:positionV relativeFrom="paragraph">
                  <wp:posOffset>66040</wp:posOffset>
                </wp:positionV>
                <wp:extent cx="2533650" cy="685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5336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FC523" w14:textId="7F2059BC" w:rsidR="00285E86" w:rsidRPr="00700DAB" w:rsidRDefault="00285E86" w:rsidP="006B620F">
                            <w:pPr>
                              <w:spacing w:after="0"/>
                              <w:jc w:val="center"/>
                              <w:rPr>
                                <w:rFonts w:ascii="Times New Roman" w:hAnsi="Times New Roman"/>
                                <w:vertAlign w:val="superscript"/>
                                <w:lang w:val="es-EC"/>
                              </w:rPr>
                            </w:pPr>
                            <w:r>
                              <w:rPr>
                                <w:rFonts w:ascii="Times New Roman" w:hAnsi="Times New Roman"/>
                                <w:lang w:val="es-EC"/>
                              </w:rPr>
                              <w:t>Evelyn Juliana San Andrés-</w:t>
                            </w:r>
                            <w:r w:rsidRPr="00285E86">
                              <w:rPr>
                                <w:rFonts w:ascii="Times New Roman" w:hAnsi="Times New Roman"/>
                                <w:lang w:val="es-EC"/>
                              </w:rPr>
                              <w:t xml:space="preserve">Soledispa </w:t>
                            </w:r>
                            <w:r>
                              <w:rPr>
                                <w:rFonts w:ascii="Times New Roman" w:hAnsi="Times New Roman"/>
                                <w:vertAlign w:val="superscript"/>
                                <w:lang w:val="es-EC"/>
                              </w:rPr>
                              <w:t>IV</w:t>
                            </w:r>
                          </w:p>
                          <w:p w14:paraId="6DDD5C7F" w14:textId="5ECE1751" w:rsidR="00285E86" w:rsidRPr="00285E86" w:rsidRDefault="002B14F5" w:rsidP="001665C6">
                            <w:pPr>
                              <w:spacing w:after="0"/>
                              <w:jc w:val="center"/>
                              <w:rPr>
                                <w:rFonts w:ascii="Times New Roman" w:hAnsi="Times New Roman" w:cs="Times New Roman"/>
                              </w:rPr>
                            </w:pPr>
                            <w:hyperlink r:id="rId25" w:history="1">
                              <w:r w:rsidR="00285E86" w:rsidRPr="00285E86">
                                <w:rPr>
                                  <w:rStyle w:val="Hipervnculo"/>
                                  <w:rFonts w:ascii="Times New Roman" w:hAnsi="Times New Roman" w:cs="Times New Roman"/>
                                  <w:u w:val="none"/>
                                </w:rPr>
                                <w:t>esan1717@pucesm.edu.ec</w:t>
                              </w:r>
                            </w:hyperlink>
                          </w:p>
                          <w:p w14:paraId="0DACE19E" w14:textId="60325D42" w:rsidR="00285E86" w:rsidRPr="000D2AB2" w:rsidRDefault="002B14F5" w:rsidP="001665C6">
                            <w:pPr>
                              <w:spacing w:after="0"/>
                              <w:jc w:val="center"/>
                              <w:rPr>
                                <w:rFonts w:ascii="Times New Roman" w:hAnsi="Times New Roman" w:cs="Times New Roman"/>
                              </w:rPr>
                            </w:pPr>
                            <w:hyperlink r:id="rId26" w:history="1">
                              <w:r w:rsidR="00285E86" w:rsidRPr="000D2AB2">
                                <w:rPr>
                                  <w:rStyle w:val="Hipervnculo"/>
                                  <w:rFonts w:ascii="Times New Roman" w:hAnsi="Times New Roman" w:cs="Times New Roman"/>
                                  <w:u w:val="none"/>
                                </w:rPr>
                                <w:t>https://orcid.org/0000-0002-0303-4631</w:t>
                              </w:r>
                            </w:hyperlink>
                          </w:p>
                          <w:p w14:paraId="59622182" w14:textId="77777777" w:rsidR="00285E86" w:rsidRPr="00B903F8" w:rsidRDefault="00285E86" w:rsidP="001665C6">
                            <w:pPr>
                              <w:spacing w:after="0"/>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3D70FD" id="Cuadro de texto 6" o:spid="_x0000_s1030" type="#_x0000_t202" style="position:absolute;left:0;text-align:left;margin-left:.35pt;margin-top:5.2pt;width:199.5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" filled="f" stroked="f" strokeweight=".5pt">
                <v:textbox>
                  <w:txbxContent>
                    <w:p w14:paraId="1B3FC523" w14:textId="7F2059BC" w:rsidR="00285E86" w:rsidRPr="00700DAB" w:rsidRDefault="00285E86" w:rsidP="006B620F">
                      <w:pPr>
                        <w:spacing w:after="0"/>
                        <w:jc w:val="center"/>
                        <w:rPr>
                          <w:rFonts w:ascii="Times New Roman" w:hAnsi="Times New Roman"/>
                          <w:vertAlign w:val="superscript"/>
                          <w:lang w:val="es-EC"/>
                        </w:rPr>
                      </w:pPr>
                      <w:r>
                        <w:rPr>
                          <w:rFonts w:ascii="Times New Roman" w:hAnsi="Times New Roman"/>
                          <w:lang w:val="es-EC"/>
                        </w:rPr>
                        <w:t>Evelyn Juliana San Andrés-</w:t>
                      </w:r>
                      <w:r w:rsidRPr="00285E86">
                        <w:rPr>
                          <w:rFonts w:ascii="Times New Roman" w:hAnsi="Times New Roman"/>
                          <w:lang w:val="es-EC"/>
                        </w:rPr>
                        <w:t xml:space="preserve">Soledispa </w:t>
                      </w:r>
                      <w:r>
                        <w:rPr>
                          <w:rFonts w:ascii="Times New Roman" w:hAnsi="Times New Roman"/>
                          <w:vertAlign w:val="superscript"/>
                          <w:lang w:val="es-EC"/>
                        </w:rPr>
                        <w:t>IV</w:t>
                      </w:r>
                    </w:p>
                    <w:p w14:paraId="6DDD5C7F" w14:textId="5ECE1751" w:rsidR="00285E86" w:rsidRPr="00285E86" w:rsidRDefault="002B14F5" w:rsidP="001665C6">
                      <w:pPr>
                        <w:spacing w:after="0"/>
                        <w:jc w:val="center"/>
                        <w:rPr>
                          <w:rFonts w:ascii="Times New Roman" w:hAnsi="Times New Roman" w:cs="Times New Roman"/>
                        </w:rPr>
                      </w:pPr>
                      <w:hyperlink r:id="rId27" w:history="1">
                        <w:r w:rsidR="00285E86" w:rsidRPr="00285E86">
                          <w:rPr>
                            <w:rStyle w:val="Hipervnculo"/>
                            <w:rFonts w:ascii="Times New Roman" w:hAnsi="Times New Roman" w:cs="Times New Roman"/>
                            <w:u w:val="none"/>
                          </w:rPr>
                          <w:t>esan1717@pucesm.edu.ec</w:t>
                        </w:r>
                      </w:hyperlink>
                    </w:p>
                    <w:p w14:paraId="0DACE19E" w14:textId="60325D42" w:rsidR="00285E86" w:rsidRPr="000D2AB2" w:rsidRDefault="002B14F5" w:rsidP="001665C6">
                      <w:pPr>
                        <w:spacing w:after="0"/>
                        <w:jc w:val="center"/>
                        <w:rPr>
                          <w:rFonts w:ascii="Times New Roman" w:hAnsi="Times New Roman" w:cs="Times New Roman"/>
                        </w:rPr>
                      </w:pPr>
                      <w:hyperlink r:id="rId28" w:history="1">
                        <w:r w:rsidR="00285E86" w:rsidRPr="000D2AB2">
                          <w:rPr>
                            <w:rStyle w:val="Hipervnculo"/>
                            <w:rFonts w:ascii="Times New Roman" w:hAnsi="Times New Roman" w:cs="Times New Roman"/>
                            <w:u w:val="none"/>
                          </w:rPr>
                          <w:t>https://orcid.org/0000-0002-0303-4631</w:t>
                        </w:r>
                      </w:hyperlink>
                    </w:p>
                    <w:p w14:paraId="59622182" w14:textId="77777777" w:rsidR="00285E86" w:rsidRPr="00B903F8" w:rsidRDefault="00285E86" w:rsidP="001665C6">
                      <w:pPr>
                        <w:spacing w:after="0"/>
                        <w:jc w:val="center"/>
                        <w:rPr>
                          <w:rFonts w:ascii="Times New Roman" w:hAnsi="Times New Roman" w:cs="Times New Roman"/>
                        </w:rPr>
                      </w:pPr>
                    </w:p>
                  </w:txbxContent>
                </v:textbox>
              </v:shape>
            </w:pict>
          </mc:Fallback>
        </mc:AlternateContent>
      </w:r>
    </w:p>
    <w:p w14:paraId="5B2DA00E" w14:textId="61C3DEBD" w:rsidR="006B620F" w:rsidRDefault="006B620F" w:rsidP="00AB2B3A">
      <w:pPr>
        <w:spacing w:after="0" w:line="240" w:lineRule="auto"/>
        <w:jc w:val="center"/>
        <w:rPr>
          <w:rFonts w:ascii="Times New Roman" w:hAnsi="Times New Roman" w:cs="Times New Roman"/>
          <w:sz w:val="20"/>
          <w:szCs w:val="24"/>
          <w:lang w:val="es-EC"/>
        </w:rPr>
      </w:pPr>
    </w:p>
    <w:p w14:paraId="00621E2B" w14:textId="062EE9FD" w:rsidR="006B620F" w:rsidRDefault="006B620F" w:rsidP="00AB2B3A">
      <w:pPr>
        <w:spacing w:after="0" w:line="240" w:lineRule="auto"/>
        <w:jc w:val="center"/>
        <w:rPr>
          <w:rFonts w:ascii="Times New Roman" w:hAnsi="Times New Roman" w:cs="Times New Roman"/>
          <w:sz w:val="20"/>
          <w:szCs w:val="24"/>
          <w:lang w:val="es-EC"/>
        </w:rPr>
      </w:pPr>
    </w:p>
    <w:p w14:paraId="4F2C0C5F" w14:textId="29D74E13" w:rsidR="006B620F" w:rsidRDefault="006B620F" w:rsidP="00AB2B3A">
      <w:pPr>
        <w:spacing w:after="0" w:line="240" w:lineRule="auto"/>
        <w:jc w:val="center"/>
        <w:rPr>
          <w:rFonts w:ascii="Times New Roman" w:hAnsi="Times New Roman" w:cs="Times New Roman"/>
          <w:sz w:val="20"/>
          <w:szCs w:val="24"/>
          <w:lang w:val="es-EC"/>
        </w:rPr>
      </w:pPr>
    </w:p>
    <w:p w14:paraId="67E36D8E" w14:textId="3AFD11BD" w:rsidR="006B620F" w:rsidRPr="00BB3FAE" w:rsidRDefault="006B620F" w:rsidP="00AB2B3A">
      <w:pPr>
        <w:spacing w:after="0" w:line="240" w:lineRule="auto"/>
        <w:jc w:val="center"/>
        <w:rPr>
          <w:rFonts w:ascii="Times New Roman" w:hAnsi="Times New Roman" w:cs="Times New Roman"/>
          <w:sz w:val="24"/>
          <w:szCs w:val="24"/>
          <w:lang w:val="es-EC"/>
        </w:rPr>
      </w:pPr>
    </w:p>
    <w:p w14:paraId="0D46B351" w14:textId="70DFAA5E" w:rsidR="000D2AB2" w:rsidRPr="00285E86" w:rsidRDefault="00701FDE" w:rsidP="00285E86">
      <w:pPr>
        <w:spacing w:after="0" w:line="240" w:lineRule="auto"/>
        <w:jc w:val="center"/>
      </w:pPr>
      <w:r w:rsidRPr="00647185">
        <w:rPr>
          <w:rFonts w:ascii="Times New Roman" w:hAnsi="Times New Roman"/>
          <w:b/>
          <w:szCs w:val="24"/>
          <w:lang w:eastAsia="zh-CN"/>
        </w:rPr>
        <w:t>Correspondencia:</w:t>
      </w:r>
      <w:r w:rsidR="001665C6" w:rsidRPr="001665C6">
        <w:t xml:space="preserve"> </w:t>
      </w:r>
      <w:hyperlink r:id="rId29" w:history="1">
        <w:r w:rsidR="00285E86" w:rsidRPr="00285E86">
          <w:rPr>
            <w:rStyle w:val="Hipervnculo"/>
            <w:rFonts w:ascii="Times New Roman" w:hAnsi="Times New Roman" w:cs="Times New Roman"/>
            <w:u w:val="none"/>
          </w:rPr>
          <w:t>fmacias7045@pucesm.edu.ec</w:t>
        </w:r>
      </w:hyperlink>
    </w:p>
    <w:p w14:paraId="129FBFF6" w14:textId="77777777" w:rsidR="00BB3FAE" w:rsidRDefault="00BB3FAE" w:rsidP="00AF329B">
      <w:pPr>
        <w:spacing w:after="0" w:line="240" w:lineRule="auto"/>
        <w:jc w:val="center"/>
        <w:rPr>
          <w:rFonts w:ascii="Times New Roman" w:hAnsi="Times New Roman" w:cs="Times New Roman"/>
          <w:b/>
          <w:sz w:val="18"/>
          <w:szCs w:val="21"/>
          <w:lang w:val="es-EC"/>
        </w:rPr>
      </w:pPr>
    </w:p>
    <w:p w14:paraId="7257386D" w14:textId="1770CD08" w:rsidR="00311269" w:rsidRDefault="009068CC" w:rsidP="00AF329B">
      <w:pPr>
        <w:spacing w:after="0" w:line="240" w:lineRule="auto"/>
        <w:jc w:val="center"/>
        <w:rPr>
          <w:rFonts w:ascii="Times New Roman" w:hAnsi="Times New Roman" w:cs="Times New Roman"/>
          <w:sz w:val="18"/>
          <w:szCs w:val="21"/>
          <w:lang w:val="es-EC"/>
        </w:rPr>
      </w:pPr>
      <w:r w:rsidRPr="00647185">
        <w:rPr>
          <w:rFonts w:ascii="Times New Roman" w:hAnsi="Times New Roman" w:cs="Times New Roman"/>
          <w:b/>
          <w:sz w:val="18"/>
          <w:szCs w:val="21"/>
          <w:lang w:val="es-EC"/>
        </w:rPr>
        <w:t xml:space="preserve">*Recibido: </w:t>
      </w:r>
      <w:r w:rsidR="00512091">
        <w:rPr>
          <w:rFonts w:ascii="Times New Roman" w:hAnsi="Times New Roman"/>
          <w:sz w:val="18"/>
          <w:szCs w:val="21"/>
          <w:lang w:val="es-EC"/>
        </w:rPr>
        <w:t>20</w:t>
      </w:r>
      <w:r w:rsidRPr="00647185">
        <w:rPr>
          <w:rFonts w:ascii="Times New Roman" w:hAnsi="Times New Roman" w:cs="Times New Roman"/>
          <w:sz w:val="18"/>
          <w:szCs w:val="21"/>
          <w:lang w:val="es-EC"/>
        </w:rPr>
        <w:t xml:space="preserve"> </w:t>
      </w:r>
      <w:r w:rsidR="00BB3FAE" w:rsidRPr="00647185">
        <w:rPr>
          <w:rFonts w:ascii="Times New Roman" w:hAnsi="Times New Roman" w:cs="Times New Roman"/>
          <w:sz w:val="18"/>
          <w:szCs w:val="21"/>
          <w:lang w:val="es-EC"/>
        </w:rPr>
        <w:t xml:space="preserve">de </w:t>
      </w:r>
      <w:r w:rsidR="00BB3FAE">
        <w:rPr>
          <w:rFonts w:ascii="Times New Roman" w:hAnsi="Times New Roman" w:cs="Times New Roman"/>
          <w:sz w:val="18"/>
          <w:szCs w:val="21"/>
          <w:lang w:val="es-EC"/>
        </w:rPr>
        <w:t>enero</w:t>
      </w:r>
      <w:r w:rsidR="00186534">
        <w:rPr>
          <w:rFonts w:ascii="Times New Roman" w:hAnsi="Times New Roman" w:cs="Times New Roman"/>
          <w:sz w:val="18"/>
          <w:szCs w:val="21"/>
          <w:lang w:val="es-EC"/>
        </w:rPr>
        <w:t xml:space="preserve"> de 2021</w:t>
      </w:r>
      <w:r w:rsidRPr="00647185">
        <w:rPr>
          <w:rFonts w:ascii="Times New Roman" w:hAnsi="Times New Roman" w:cs="Times New Roman"/>
          <w:b/>
          <w:sz w:val="18"/>
          <w:szCs w:val="21"/>
          <w:lang w:val="es-EC"/>
        </w:rPr>
        <w:t xml:space="preserve"> *Aceptado:</w:t>
      </w:r>
      <w:r w:rsidRPr="00647185">
        <w:rPr>
          <w:rFonts w:ascii="Times New Roman" w:hAnsi="Times New Roman" w:cs="Times New Roman"/>
          <w:sz w:val="18"/>
          <w:szCs w:val="21"/>
          <w:lang w:val="es-EC"/>
        </w:rPr>
        <w:t xml:space="preserve"> </w:t>
      </w:r>
      <w:r w:rsidR="00186534">
        <w:rPr>
          <w:rFonts w:ascii="Times New Roman" w:hAnsi="Times New Roman" w:cs="Times New Roman"/>
          <w:sz w:val="18"/>
          <w:szCs w:val="21"/>
          <w:lang w:val="es-EC"/>
        </w:rPr>
        <w:t>04</w:t>
      </w:r>
      <w:r w:rsidR="00512091" w:rsidRPr="00647185">
        <w:rPr>
          <w:rFonts w:ascii="Times New Roman" w:hAnsi="Times New Roman"/>
          <w:sz w:val="18"/>
          <w:szCs w:val="21"/>
          <w:lang w:val="es-EC"/>
        </w:rPr>
        <w:t xml:space="preserve"> </w:t>
      </w:r>
      <w:r w:rsidR="00512091" w:rsidRPr="00647185">
        <w:rPr>
          <w:rFonts w:ascii="Times New Roman" w:hAnsi="Times New Roman" w:cs="Times New Roman"/>
          <w:sz w:val="18"/>
          <w:szCs w:val="21"/>
          <w:lang w:val="es-EC"/>
        </w:rPr>
        <w:t xml:space="preserve">de </w:t>
      </w:r>
      <w:r w:rsidR="00BB3FAE">
        <w:rPr>
          <w:rFonts w:ascii="Times New Roman" w:hAnsi="Times New Roman"/>
          <w:sz w:val="18"/>
          <w:szCs w:val="21"/>
          <w:lang w:val="es-EC"/>
        </w:rPr>
        <w:t xml:space="preserve">febrero </w:t>
      </w:r>
      <w:r w:rsidR="00BB3FAE" w:rsidRPr="00647185">
        <w:rPr>
          <w:rFonts w:ascii="Times New Roman" w:hAnsi="Times New Roman"/>
          <w:sz w:val="18"/>
          <w:szCs w:val="21"/>
          <w:lang w:val="es-EC"/>
        </w:rPr>
        <w:t>de</w:t>
      </w:r>
      <w:r w:rsidR="00512091" w:rsidRPr="00647185">
        <w:rPr>
          <w:rFonts w:ascii="Times New Roman" w:hAnsi="Times New Roman" w:cs="Times New Roman"/>
          <w:sz w:val="18"/>
          <w:szCs w:val="21"/>
          <w:lang w:val="es-EC"/>
        </w:rPr>
        <w:t xml:space="preserve"> 2021</w:t>
      </w:r>
      <w:r w:rsidR="00512091">
        <w:rPr>
          <w:rFonts w:ascii="Times New Roman" w:hAnsi="Times New Roman" w:cs="Times New Roman"/>
          <w:sz w:val="18"/>
          <w:szCs w:val="21"/>
          <w:lang w:val="es-EC"/>
        </w:rPr>
        <w:t xml:space="preserve"> </w:t>
      </w:r>
      <w:r w:rsidRPr="00647185">
        <w:rPr>
          <w:rFonts w:ascii="Times New Roman" w:hAnsi="Times New Roman" w:cs="Times New Roman"/>
          <w:b/>
          <w:sz w:val="18"/>
          <w:szCs w:val="21"/>
          <w:lang w:val="es-EC"/>
        </w:rPr>
        <w:t>* Publicado:</w:t>
      </w:r>
      <w:r w:rsidRPr="00647185">
        <w:rPr>
          <w:rFonts w:ascii="Times New Roman" w:hAnsi="Times New Roman" w:cs="Times New Roman"/>
          <w:sz w:val="18"/>
          <w:szCs w:val="21"/>
          <w:lang w:val="es-EC"/>
        </w:rPr>
        <w:t xml:space="preserve"> </w:t>
      </w:r>
      <w:r w:rsidR="00186534">
        <w:rPr>
          <w:rFonts w:ascii="Times New Roman" w:hAnsi="Times New Roman" w:cs="Times New Roman"/>
          <w:sz w:val="18"/>
          <w:szCs w:val="21"/>
          <w:lang w:val="es-EC"/>
        </w:rPr>
        <w:t>25</w:t>
      </w:r>
      <w:r w:rsidR="00512091">
        <w:rPr>
          <w:rFonts w:ascii="Times New Roman" w:hAnsi="Times New Roman" w:cs="Times New Roman"/>
          <w:sz w:val="18"/>
          <w:szCs w:val="21"/>
          <w:lang w:val="es-EC"/>
        </w:rPr>
        <w:t xml:space="preserve"> de febrero del 2021</w:t>
      </w:r>
    </w:p>
    <w:p w14:paraId="5DF758F8" w14:textId="77777777" w:rsidR="00AB6516" w:rsidRDefault="00AB6516" w:rsidP="00AF329B">
      <w:pPr>
        <w:spacing w:after="0" w:line="240" w:lineRule="auto"/>
        <w:jc w:val="center"/>
        <w:rPr>
          <w:rFonts w:ascii="Times New Roman" w:hAnsi="Times New Roman" w:cs="Times New Roman"/>
          <w:sz w:val="18"/>
          <w:szCs w:val="21"/>
          <w:lang w:val="es-EC"/>
        </w:rPr>
      </w:pPr>
    </w:p>
    <w:p w14:paraId="1D8DBE86" w14:textId="3513E333" w:rsidR="00700DAB" w:rsidRPr="00F04B30" w:rsidRDefault="00FE4F44" w:rsidP="00FE4F44">
      <w:pPr>
        <w:pStyle w:val="Prrafodelista"/>
        <w:numPr>
          <w:ilvl w:val="0"/>
          <w:numId w:val="21"/>
        </w:numPr>
        <w:spacing w:after="160" w:line="360" w:lineRule="auto"/>
        <w:jc w:val="both"/>
        <w:rPr>
          <w:rFonts w:ascii="Times New Roman" w:hAnsi="Times New Roman"/>
          <w:lang w:eastAsia="es-EC"/>
        </w:rPr>
      </w:pPr>
      <w:r w:rsidRPr="00FE4F44">
        <w:rPr>
          <w:rFonts w:ascii="Times New Roman" w:hAnsi="Times New Roman"/>
          <w:color w:val="000000" w:themeColor="text1"/>
          <w:lang w:eastAsia="es-EC"/>
        </w:rPr>
        <w:t>Ingeniera Comercial Especialización Comercio Exterior, Pontificia Universidad Católica del Ecuador, Sede Manabí, Portoviejo, Manabí, Ecuador</w:t>
      </w:r>
      <w:r w:rsidR="00700DAB" w:rsidRPr="00F04B30">
        <w:rPr>
          <w:rFonts w:ascii="Times New Roman" w:hAnsi="Times New Roman"/>
          <w:color w:val="000000" w:themeColor="text1"/>
          <w:lang w:eastAsia="es-EC"/>
        </w:rPr>
        <w:t>.</w:t>
      </w:r>
    </w:p>
    <w:p w14:paraId="034091EB" w14:textId="77777777" w:rsidR="00FE4F44" w:rsidRDefault="00FE4F44" w:rsidP="00FE4F44">
      <w:pPr>
        <w:pStyle w:val="Prrafodelista"/>
        <w:numPr>
          <w:ilvl w:val="0"/>
          <w:numId w:val="21"/>
        </w:numPr>
        <w:spacing w:line="360" w:lineRule="auto"/>
        <w:rPr>
          <w:rFonts w:ascii="Times New Roman" w:hAnsi="Times New Roman"/>
          <w:color w:val="000000" w:themeColor="text1"/>
          <w:lang w:eastAsia="es-EC"/>
        </w:rPr>
      </w:pPr>
      <w:r w:rsidRPr="00FE4F44">
        <w:rPr>
          <w:rFonts w:ascii="Times New Roman" w:hAnsi="Times New Roman"/>
          <w:color w:val="000000" w:themeColor="text1"/>
          <w:lang w:eastAsia="es-EC"/>
        </w:rPr>
        <w:t>Licenciada en Ciencias de la Educación Mención Ingles, Pontificia Universidad Católica del Ecuador, Sede Manabí, Portoviejo, Manabí, Ecuador</w:t>
      </w:r>
      <w:r>
        <w:rPr>
          <w:rFonts w:ascii="Times New Roman" w:hAnsi="Times New Roman"/>
          <w:color w:val="000000" w:themeColor="text1"/>
          <w:lang w:eastAsia="es-EC"/>
        </w:rPr>
        <w:t>.</w:t>
      </w:r>
    </w:p>
    <w:p w14:paraId="2BAE04C3" w14:textId="13ED6C8C" w:rsidR="00BD61F1" w:rsidRPr="000D2AB2" w:rsidRDefault="00FE4F44" w:rsidP="00FE4F44">
      <w:pPr>
        <w:pStyle w:val="Prrafodelista"/>
        <w:numPr>
          <w:ilvl w:val="0"/>
          <w:numId w:val="21"/>
        </w:numPr>
        <w:spacing w:line="360" w:lineRule="auto"/>
        <w:rPr>
          <w:rFonts w:ascii="Times New Roman" w:hAnsi="Times New Roman"/>
          <w:color w:val="000000" w:themeColor="text1"/>
          <w:lang w:eastAsia="es-EC"/>
        </w:rPr>
      </w:pPr>
      <w:r w:rsidRPr="00FE4F44">
        <w:rPr>
          <w:rFonts w:ascii="Times New Roman" w:hAnsi="Times New Roman"/>
          <w:color w:val="000000" w:themeColor="text1"/>
          <w:lang w:eastAsia="es-EC"/>
        </w:rPr>
        <w:t>Ingeniera en Sistemas, Pontificia Universidad Católica del Ecuador, Sede Manabí, Portoviejo, Manabí, Ecuador</w:t>
      </w:r>
      <w:r>
        <w:rPr>
          <w:rFonts w:ascii="Times New Roman" w:hAnsi="Times New Roman"/>
          <w:color w:val="000000" w:themeColor="text1"/>
          <w:lang w:eastAsia="es-EC"/>
        </w:rPr>
        <w:t>.</w:t>
      </w:r>
    </w:p>
    <w:p w14:paraId="20B9E5D2" w14:textId="5D580E77" w:rsidR="000D2AB2" w:rsidRDefault="00FE4F44" w:rsidP="00FE4F44">
      <w:pPr>
        <w:pStyle w:val="Prrafodelista"/>
        <w:numPr>
          <w:ilvl w:val="0"/>
          <w:numId w:val="21"/>
        </w:numPr>
        <w:spacing w:line="360" w:lineRule="auto"/>
        <w:rPr>
          <w:rFonts w:ascii="Times New Roman" w:hAnsi="Times New Roman"/>
          <w:color w:val="000000" w:themeColor="text1"/>
          <w:lang w:eastAsia="es-EC"/>
        </w:rPr>
      </w:pPr>
      <w:r w:rsidRPr="00FE4F44">
        <w:rPr>
          <w:rFonts w:ascii="Times New Roman" w:hAnsi="Times New Roman"/>
          <w:color w:val="000000" w:themeColor="text1"/>
          <w:lang w:eastAsia="es-EC"/>
        </w:rPr>
        <w:t>Ingeniera en Sistemas, Pontificia Universidad Católica del Ecuador, Sede Manabí, Portoviejo, Manabí, Ecuador</w:t>
      </w:r>
      <w:r>
        <w:rPr>
          <w:rFonts w:ascii="Times New Roman" w:hAnsi="Times New Roman"/>
          <w:color w:val="000000" w:themeColor="text1"/>
          <w:lang w:eastAsia="es-EC"/>
        </w:rPr>
        <w:t>.</w:t>
      </w:r>
    </w:p>
    <w:p w14:paraId="162FE18C" w14:textId="66D6A528" w:rsidR="00FE4F44" w:rsidRDefault="00FE4F44" w:rsidP="00FE4F44">
      <w:pPr>
        <w:pStyle w:val="Prrafodelista"/>
        <w:numPr>
          <w:ilvl w:val="0"/>
          <w:numId w:val="21"/>
        </w:numPr>
        <w:spacing w:line="360" w:lineRule="auto"/>
        <w:rPr>
          <w:rFonts w:ascii="Times New Roman" w:hAnsi="Times New Roman"/>
          <w:color w:val="000000" w:themeColor="text1"/>
          <w:lang w:eastAsia="es-EC"/>
        </w:rPr>
      </w:pPr>
      <w:r w:rsidRPr="00FE4F44">
        <w:rPr>
          <w:rFonts w:ascii="Times New Roman" w:hAnsi="Times New Roman"/>
          <w:color w:val="000000" w:themeColor="text1"/>
          <w:lang w:eastAsia="es-EC"/>
        </w:rPr>
        <w:t>Magister en Gerencia Educativa, Magister en Orientación Educativa Vocacional y Profesional, Doctor en Educación, Licenciado en Ciencias de la Educación Especialidad Psicología y Orientación Vocacional, Docente  de Segunda Enseñanza, Pontifica Universidad Católica del Ecuador, Sede Manabí, Portoviejo, Manabí, Ecuador</w:t>
      </w:r>
      <w:r>
        <w:rPr>
          <w:rFonts w:ascii="Times New Roman" w:hAnsi="Times New Roman"/>
          <w:color w:val="000000" w:themeColor="text1"/>
          <w:lang w:eastAsia="es-EC"/>
        </w:rPr>
        <w:t>.</w:t>
      </w:r>
    </w:p>
    <w:p w14:paraId="56C73691" w14:textId="77777777" w:rsidR="00BB3FAE" w:rsidRPr="00BB3FAE" w:rsidRDefault="00BB3FAE" w:rsidP="00BB3FAE">
      <w:pPr>
        <w:spacing w:line="360" w:lineRule="auto"/>
        <w:rPr>
          <w:rFonts w:ascii="Times New Roman" w:hAnsi="Times New Roman"/>
          <w:color w:val="000000" w:themeColor="text1"/>
          <w:lang w:eastAsia="es-EC"/>
        </w:rPr>
      </w:pPr>
    </w:p>
    <w:p w14:paraId="4B802FD8" w14:textId="48425950" w:rsidR="00903602" w:rsidRPr="00FE4F44" w:rsidRDefault="00FE4F44" w:rsidP="00FE4F44">
      <w:pPr>
        <w:spacing w:after="0" w:line="360" w:lineRule="auto"/>
        <w:jc w:val="both"/>
        <w:rPr>
          <w:rFonts w:ascii="Times New Roman" w:hAnsi="Times New Roman"/>
          <w:color w:val="000000" w:themeColor="text1"/>
          <w:lang w:eastAsia="es-EC"/>
        </w:rPr>
      </w:pPr>
      <w:r w:rsidRPr="004C1030">
        <w:rPr>
          <w:rFonts w:ascii="Times New Roman" w:hAnsi="Times New Roman"/>
          <w:color w:val="000000" w:themeColor="text1"/>
          <w:lang w:eastAsia="es-EC"/>
        </w:rPr>
        <w:lastRenderedPageBreak/>
        <w:t xml:space="preserve"> </w:t>
      </w:r>
      <w:r>
        <w:rPr>
          <w:rFonts w:ascii="Times New Roman" w:hAnsi="Times New Roman" w:cs="Times New Roman"/>
          <w:b/>
          <w:bCs/>
          <w:sz w:val="26"/>
          <w:szCs w:val="26"/>
          <w:lang w:val="es-EC"/>
        </w:rPr>
        <w:t>Resu</w:t>
      </w:r>
      <w:r w:rsidR="00903602">
        <w:rPr>
          <w:rFonts w:ascii="Times New Roman" w:hAnsi="Times New Roman" w:cs="Times New Roman"/>
          <w:b/>
          <w:bCs/>
          <w:sz w:val="26"/>
          <w:szCs w:val="26"/>
          <w:lang w:val="es-EC"/>
        </w:rPr>
        <w:t>men</w:t>
      </w:r>
    </w:p>
    <w:p w14:paraId="260D008F" w14:textId="085A140D" w:rsidR="00F04B30" w:rsidRDefault="00FE4F44" w:rsidP="00FE4F44">
      <w:pPr>
        <w:autoSpaceDE w:val="0"/>
        <w:autoSpaceDN w:val="0"/>
        <w:adjustRightInd w:val="0"/>
        <w:spacing w:after="0" w:line="360" w:lineRule="auto"/>
        <w:jc w:val="both"/>
        <w:rPr>
          <w:rFonts w:ascii="Times New Roman" w:hAnsi="Times New Roman" w:cs="Times New Roman"/>
          <w:bCs/>
          <w:sz w:val="24"/>
          <w:szCs w:val="24"/>
          <w:lang w:val="es-EC"/>
        </w:rPr>
      </w:pPr>
      <w:r w:rsidRPr="00FE4F44">
        <w:rPr>
          <w:rFonts w:ascii="Times New Roman" w:hAnsi="Times New Roman" w:cs="Times New Roman"/>
          <w:bCs/>
          <w:sz w:val="24"/>
          <w:szCs w:val="24"/>
          <w:lang w:val="es-EC"/>
        </w:rPr>
        <w:t>El presente artículo constituye una fuente importante tanto para el docente como para el alumno, interesado en la intervención psicopedagógica y la orientación vocacional como una herramienta importante para nutrir los cambios que se dan en el educando y la importancia del orientador dentro del proceso educativo, formativo contribuyendo a la formación integral del individuo y su inserción a la vida laboral. Debido a esto la investigación tiene por objetivo analizar la influencia de la psicopedagogía en la orientación vocacional de los estudiantes, para ello se llevó a cabo una investigación de tipo bibliográfica, los métodos descriptivos, inductivo- deductivo y exploratorio para destacar la importancia del orientador en el proyecto de vida integral del educando. Así mismo, se evidenció los beneficios que aporta la orientación vocacional en la formación del individuo; además de los tipos de orientación y los diferentes tipos de test que se emplean para escoger las mejores opciones en el futuro del estudiante</w:t>
      </w:r>
      <w:r w:rsidR="00F04B30" w:rsidRPr="00F04B30">
        <w:rPr>
          <w:rFonts w:ascii="Times New Roman" w:hAnsi="Times New Roman" w:cs="Times New Roman"/>
          <w:bCs/>
          <w:sz w:val="24"/>
          <w:szCs w:val="24"/>
          <w:lang w:val="es-EC"/>
        </w:rPr>
        <w:t>.</w:t>
      </w:r>
    </w:p>
    <w:p w14:paraId="0ACF2381" w14:textId="0173F95E" w:rsidR="00E81D56" w:rsidRDefault="003116C7" w:rsidP="00007CB6">
      <w:pPr>
        <w:autoSpaceDE w:val="0"/>
        <w:autoSpaceDN w:val="0"/>
        <w:adjustRightInd w:val="0"/>
        <w:spacing w:after="0" w:line="360" w:lineRule="auto"/>
        <w:jc w:val="both"/>
        <w:rPr>
          <w:rFonts w:ascii="Times New Roman" w:hAnsi="Times New Roman" w:cs="Times New Roman"/>
          <w:bCs/>
          <w:sz w:val="24"/>
          <w:szCs w:val="24"/>
          <w:lang w:val="es-EC"/>
        </w:rPr>
      </w:pPr>
      <w:r>
        <w:rPr>
          <w:rFonts w:ascii="Times New Roman" w:hAnsi="Times New Roman" w:cs="Times New Roman"/>
          <w:b/>
          <w:bCs/>
          <w:sz w:val="24"/>
          <w:szCs w:val="24"/>
          <w:lang w:val="es-EC"/>
        </w:rPr>
        <w:t>Palabras cl</w:t>
      </w:r>
      <w:r w:rsidRPr="003116C7">
        <w:rPr>
          <w:rFonts w:ascii="Times New Roman" w:hAnsi="Times New Roman" w:cs="Times New Roman"/>
          <w:b/>
          <w:bCs/>
          <w:sz w:val="24"/>
          <w:szCs w:val="24"/>
          <w:lang w:val="es-EC"/>
        </w:rPr>
        <w:t>ave:</w:t>
      </w:r>
      <w:r w:rsidR="00CC70DE">
        <w:rPr>
          <w:rFonts w:ascii="Times New Roman" w:hAnsi="Times New Roman" w:cs="Times New Roman"/>
          <w:bCs/>
          <w:sz w:val="24"/>
          <w:szCs w:val="24"/>
          <w:lang w:val="es-EC"/>
        </w:rPr>
        <w:t xml:space="preserve"> </w:t>
      </w:r>
      <w:r w:rsidR="00FE4F44" w:rsidRPr="00FE4F44">
        <w:rPr>
          <w:rFonts w:ascii="Times New Roman" w:hAnsi="Times New Roman" w:cs="Times New Roman"/>
          <w:bCs/>
          <w:sz w:val="24"/>
          <w:szCs w:val="24"/>
          <w:lang w:val="es-EC"/>
        </w:rPr>
        <w:t>Orientación vocacional; proyecto; psicopedagogía; educativo; formativo</w:t>
      </w:r>
      <w:r w:rsidR="00F04B30" w:rsidRPr="00F04B30">
        <w:rPr>
          <w:rFonts w:ascii="Times New Roman" w:hAnsi="Times New Roman" w:cs="Times New Roman"/>
          <w:bCs/>
          <w:sz w:val="24"/>
          <w:szCs w:val="24"/>
          <w:lang w:val="es-EC"/>
        </w:rPr>
        <w:t>.</w:t>
      </w:r>
    </w:p>
    <w:p w14:paraId="0E57FE81" w14:textId="77777777" w:rsidR="00E81D56" w:rsidRDefault="00E81D56" w:rsidP="003116C7">
      <w:pPr>
        <w:autoSpaceDE w:val="0"/>
        <w:autoSpaceDN w:val="0"/>
        <w:adjustRightInd w:val="0"/>
        <w:spacing w:after="0" w:line="360" w:lineRule="auto"/>
        <w:jc w:val="both"/>
        <w:rPr>
          <w:rFonts w:ascii="Times New Roman" w:hAnsi="Times New Roman" w:cs="Times New Roman"/>
          <w:bCs/>
          <w:sz w:val="24"/>
          <w:szCs w:val="24"/>
          <w:lang w:val="es-EC"/>
        </w:rPr>
      </w:pPr>
    </w:p>
    <w:p w14:paraId="6A7A4492" w14:textId="1B58402A" w:rsidR="00007CB6" w:rsidRPr="00007CB6" w:rsidRDefault="00E81D56" w:rsidP="00007CB6">
      <w:pPr>
        <w:autoSpaceDE w:val="0"/>
        <w:autoSpaceDN w:val="0"/>
        <w:adjustRightInd w:val="0"/>
        <w:spacing w:after="0" w:line="360" w:lineRule="auto"/>
        <w:jc w:val="both"/>
        <w:rPr>
          <w:rFonts w:ascii="Times New Roman" w:hAnsi="Times New Roman" w:cs="Times New Roman"/>
          <w:b/>
          <w:bCs/>
          <w:sz w:val="26"/>
          <w:szCs w:val="26"/>
          <w:lang w:val="en-US"/>
        </w:rPr>
      </w:pPr>
      <w:r w:rsidRPr="00075503">
        <w:rPr>
          <w:rFonts w:ascii="Times New Roman" w:hAnsi="Times New Roman" w:cs="Times New Roman"/>
          <w:b/>
          <w:bCs/>
          <w:sz w:val="26"/>
          <w:szCs w:val="26"/>
          <w:lang w:val="en-US"/>
        </w:rPr>
        <w:t>Abstract</w:t>
      </w:r>
    </w:p>
    <w:p w14:paraId="7DAF8B58" w14:textId="39196A3A" w:rsidR="00F04B30" w:rsidRDefault="00FE4F44" w:rsidP="00007CB6">
      <w:pPr>
        <w:autoSpaceDE w:val="0"/>
        <w:autoSpaceDN w:val="0"/>
        <w:adjustRightInd w:val="0"/>
        <w:spacing w:after="0" w:line="360" w:lineRule="auto"/>
        <w:jc w:val="both"/>
        <w:rPr>
          <w:rFonts w:ascii="Times New Roman" w:hAnsi="Times New Roman" w:cs="Times New Roman"/>
          <w:bCs/>
          <w:sz w:val="24"/>
          <w:szCs w:val="24"/>
          <w:lang w:val="en-US"/>
        </w:rPr>
      </w:pPr>
      <w:r w:rsidRPr="00FE4F44">
        <w:rPr>
          <w:rFonts w:ascii="Times New Roman" w:hAnsi="Times New Roman" w:cs="Times New Roman"/>
          <w:bCs/>
          <w:sz w:val="24"/>
          <w:szCs w:val="24"/>
          <w:lang w:val="en-US"/>
        </w:rPr>
        <w:t xml:space="preserve">This article constitutes an important source for both the teacher and the student, interested in </w:t>
      </w:r>
      <w:proofErr w:type="spellStart"/>
      <w:r w:rsidRPr="00FE4F44">
        <w:rPr>
          <w:rFonts w:ascii="Times New Roman" w:hAnsi="Times New Roman" w:cs="Times New Roman"/>
          <w:bCs/>
          <w:sz w:val="24"/>
          <w:szCs w:val="24"/>
          <w:lang w:val="en-US"/>
        </w:rPr>
        <w:t>psychopedagogical</w:t>
      </w:r>
      <w:proofErr w:type="spellEnd"/>
      <w:r w:rsidRPr="00FE4F44">
        <w:rPr>
          <w:rFonts w:ascii="Times New Roman" w:hAnsi="Times New Roman" w:cs="Times New Roman"/>
          <w:bCs/>
          <w:sz w:val="24"/>
          <w:szCs w:val="24"/>
          <w:lang w:val="en-US"/>
        </w:rPr>
        <w:t xml:space="preserve"> intervention and vocational guidance as an important tool to nurture the changes that occur in the student and the importance of the counselor within the educational, training process contributing to the integral formation of the individual and their insertion into working life. Due to this, the research aims to analyze the influence of </w:t>
      </w:r>
      <w:proofErr w:type="spellStart"/>
      <w:r w:rsidRPr="00FE4F44">
        <w:rPr>
          <w:rFonts w:ascii="Times New Roman" w:hAnsi="Times New Roman" w:cs="Times New Roman"/>
          <w:bCs/>
          <w:sz w:val="24"/>
          <w:szCs w:val="24"/>
          <w:lang w:val="en-US"/>
        </w:rPr>
        <w:t>psychopedagogy</w:t>
      </w:r>
      <w:proofErr w:type="spellEnd"/>
      <w:r w:rsidRPr="00FE4F44">
        <w:rPr>
          <w:rFonts w:ascii="Times New Roman" w:hAnsi="Times New Roman" w:cs="Times New Roman"/>
          <w:bCs/>
          <w:sz w:val="24"/>
          <w:szCs w:val="24"/>
          <w:lang w:val="en-US"/>
        </w:rPr>
        <w:t xml:space="preserve"> on the vocational guidance of students, for </w:t>
      </w:r>
      <w:proofErr w:type="gramStart"/>
      <w:r w:rsidRPr="00FE4F44">
        <w:rPr>
          <w:rFonts w:ascii="Times New Roman" w:hAnsi="Times New Roman" w:cs="Times New Roman"/>
          <w:bCs/>
          <w:sz w:val="24"/>
          <w:szCs w:val="24"/>
          <w:lang w:val="en-US"/>
        </w:rPr>
        <w:t>this</w:t>
      </w:r>
      <w:proofErr w:type="gramEnd"/>
      <w:r w:rsidRPr="00FE4F44">
        <w:rPr>
          <w:rFonts w:ascii="Times New Roman" w:hAnsi="Times New Roman" w:cs="Times New Roman"/>
          <w:bCs/>
          <w:sz w:val="24"/>
          <w:szCs w:val="24"/>
          <w:lang w:val="en-US"/>
        </w:rPr>
        <w:t xml:space="preserve"> a bibliographic research was carried out, descriptive, inductive-deductive and exploratory methods to highlight the importance of the counselor in the integral life project of the learner. Likewise, the benefits of vocational guidance in the formation of the individual </w:t>
      </w:r>
      <w:proofErr w:type="gramStart"/>
      <w:r w:rsidRPr="00FE4F44">
        <w:rPr>
          <w:rFonts w:ascii="Times New Roman" w:hAnsi="Times New Roman" w:cs="Times New Roman"/>
          <w:bCs/>
          <w:sz w:val="24"/>
          <w:szCs w:val="24"/>
          <w:lang w:val="en-US"/>
        </w:rPr>
        <w:t>were evidenced</w:t>
      </w:r>
      <w:proofErr w:type="gramEnd"/>
      <w:r w:rsidRPr="00FE4F44">
        <w:rPr>
          <w:rFonts w:ascii="Times New Roman" w:hAnsi="Times New Roman" w:cs="Times New Roman"/>
          <w:bCs/>
          <w:sz w:val="24"/>
          <w:szCs w:val="24"/>
          <w:lang w:val="en-US"/>
        </w:rPr>
        <w:t>; in addition to the types of orientation and the different types of tests that are used to choose the best options for the student's future</w:t>
      </w:r>
      <w:r>
        <w:rPr>
          <w:rFonts w:ascii="Times New Roman" w:hAnsi="Times New Roman" w:cs="Times New Roman"/>
          <w:bCs/>
          <w:sz w:val="24"/>
          <w:szCs w:val="24"/>
          <w:lang w:val="en-US"/>
        </w:rPr>
        <w:t>.</w:t>
      </w:r>
    </w:p>
    <w:p w14:paraId="587B48D2" w14:textId="51B93B9C" w:rsidR="008C4C34" w:rsidRDefault="00E81D56" w:rsidP="00007CB6">
      <w:pPr>
        <w:autoSpaceDE w:val="0"/>
        <w:autoSpaceDN w:val="0"/>
        <w:adjustRightInd w:val="0"/>
        <w:spacing w:after="0" w:line="360" w:lineRule="auto"/>
        <w:jc w:val="both"/>
        <w:rPr>
          <w:rFonts w:ascii="Times New Roman" w:hAnsi="Times New Roman" w:cs="Times New Roman"/>
          <w:bCs/>
          <w:sz w:val="24"/>
          <w:szCs w:val="24"/>
          <w:lang w:val="en-US"/>
        </w:rPr>
      </w:pPr>
      <w:r w:rsidRPr="003116C7">
        <w:rPr>
          <w:rFonts w:ascii="Times New Roman" w:hAnsi="Times New Roman" w:cs="Times New Roman"/>
          <w:b/>
          <w:bCs/>
          <w:sz w:val="24"/>
          <w:szCs w:val="24"/>
          <w:lang w:val="en-US"/>
        </w:rPr>
        <w:t>Keywords:</w:t>
      </w:r>
      <w:r w:rsidRPr="003116C7">
        <w:rPr>
          <w:rFonts w:ascii="Times New Roman" w:hAnsi="Times New Roman" w:cs="Times New Roman"/>
          <w:bCs/>
          <w:sz w:val="24"/>
          <w:szCs w:val="24"/>
          <w:lang w:val="en-US"/>
        </w:rPr>
        <w:t xml:space="preserve"> </w:t>
      </w:r>
      <w:r w:rsidR="00FE4F44" w:rsidRPr="00FE4F44">
        <w:rPr>
          <w:rFonts w:ascii="Times New Roman" w:hAnsi="Times New Roman" w:cs="Times New Roman"/>
          <w:bCs/>
          <w:sz w:val="24"/>
          <w:szCs w:val="24"/>
          <w:lang w:val="en-US"/>
        </w:rPr>
        <w:t xml:space="preserve">Vocational guidance; draft; </w:t>
      </w:r>
      <w:proofErr w:type="spellStart"/>
      <w:r w:rsidR="00FE4F44" w:rsidRPr="00FE4F44">
        <w:rPr>
          <w:rFonts w:ascii="Times New Roman" w:hAnsi="Times New Roman" w:cs="Times New Roman"/>
          <w:bCs/>
          <w:sz w:val="24"/>
          <w:szCs w:val="24"/>
          <w:lang w:val="en-US"/>
        </w:rPr>
        <w:t>psychopedagogy</w:t>
      </w:r>
      <w:proofErr w:type="spellEnd"/>
      <w:r w:rsidR="00FE4F44" w:rsidRPr="00FE4F44">
        <w:rPr>
          <w:rFonts w:ascii="Times New Roman" w:hAnsi="Times New Roman" w:cs="Times New Roman"/>
          <w:bCs/>
          <w:sz w:val="24"/>
          <w:szCs w:val="24"/>
          <w:lang w:val="en-US"/>
        </w:rPr>
        <w:t>; educational; formative.</w:t>
      </w:r>
    </w:p>
    <w:p w14:paraId="0EA07A0B" w14:textId="77777777" w:rsidR="00BD61F1" w:rsidRPr="00A36609" w:rsidRDefault="00BD61F1" w:rsidP="004A6E82">
      <w:pPr>
        <w:autoSpaceDE w:val="0"/>
        <w:autoSpaceDN w:val="0"/>
        <w:adjustRightInd w:val="0"/>
        <w:spacing w:after="0" w:line="360" w:lineRule="auto"/>
        <w:jc w:val="both"/>
        <w:rPr>
          <w:rFonts w:ascii="Times New Roman" w:hAnsi="Times New Roman" w:cs="Times New Roman"/>
          <w:bCs/>
          <w:sz w:val="24"/>
          <w:szCs w:val="24"/>
          <w:lang w:val="en-US"/>
        </w:rPr>
      </w:pPr>
    </w:p>
    <w:p w14:paraId="2AA0A8EA" w14:textId="6DBD1C74" w:rsidR="000371EB" w:rsidRPr="00262F67" w:rsidRDefault="000371EB" w:rsidP="004A6E82">
      <w:pPr>
        <w:autoSpaceDE w:val="0"/>
        <w:autoSpaceDN w:val="0"/>
        <w:adjustRightInd w:val="0"/>
        <w:spacing w:after="0" w:line="360" w:lineRule="auto"/>
        <w:jc w:val="both"/>
        <w:rPr>
          <w:rFonts w:ascii="Times New Roman" w:hAnsi="Times New Roman" w:cs="Times New Roman"/>
          <w:b/>
          <w:bCs/>
          <w:sz w:val="26"/>
          <w:szCs w:val="26"/>
          <w:lang w:val="es-EC"/>
        </w:rPr>
      </w:pPr>
      <w:r w:rsidRPr="00262F67">
        <w:rPr>
          <w:rFonts w:ascii="Times New Roman" w:hAnsi="Times New Roman" w:cs="Times New Roman"/>
          <w:b/>
          <w:bCs/>
          <w:sz w:val="26"/>
          <w:szCs w:val="26"/>
          <w:lang w:val="es-EC"/>
        </w:rPr>
        <w:t>Resumo</w:t>
      </w:r>
    </w:p>
    <w:p w14:paraId="1B705695" w14:textId="4A8161CC" w:rsidR="00007CB6" w:rsidRDefault="00FE4F44" w:rsidP="00007CB6">
      <w:pPr>
        <w:autoSpaceDE w:val="0"/>
        <w:autoSpaceDN w:val="0"/>
        <w:adjustRightInd w:val="0"/>
        <w:spacing w:after="0" w:line="360" w:lineRule="auto"/>
        <w:jc w:val="both"/>
        <w:rPr>
          <w:rFonts w:ascii="Times New Roman" w:hAnsi="Times New Roman" w:cs="Times New Roman"/>
          <w:bCs/>
          <w:sz w:val="24"/>
          <w:szCs w:val="24"/>
          <w:lang w:val="es-EC"/>
        </w:rPr>
      </w:pPr>
      <w:r w:rsidRPr="00FE4F44">
        <w:rPr>
          <w:rFonts w:ascii="Times New Roman" w:hAnsi="Times New Roman" w:cs="Times New Roman"/>
          <w:bCs/>
          <w:sz w:val="24"/>
          <w:szCs w:val="24"/>
          <w:lang w:val="es-EC"/>
        </w:rPr>
        <w:t xml:space="preserve">Este artigo </w:t>
      </w:r>
      <w:proofErr w:type="spellStart"/>
      <w:r w:rsidRPr="00FE4F44">
        <w:rPr>
          <w:rFonts w:ascii="Times New Roman" w:hAnsi="Times New Roman" w:cs="Times New Roman"/>
          <w:bCs/>
          <w:sz w:val="24"/>
          <w:szCs w:val="24"/>
          <w:lang w:val="es-EC"/>
        </w:rPr>
        <w:t>constitui</w:t>
      </w:r>
      <w:proofErr w:type="spellEnd"/>
      <w:r w:rsidRPr="00FE4F44">
        <w:rPr>
          <w:rFonts w:ascii="Times New Roman" w:hAnsi="Times New Roman" w:cs="Times New Roman"/>
          <w:bCs/>
          <w:sz w:val="24"/>
          <w:szCs w:val="24"/>
          <w:lang w:val="es-EC"/>
        </w:rPr>
        <w:t xml:space="preserve"> </w:t>
      </w:r>
      <w:proofErr w:type="spellStart"/>
      <w:r w:rsidRPr="00FE4F44">
        <w:rPr>
          <w:rFonts w:ascii="Times New Roman" w:hAnsi="Times New Roman" w:cs="Times New Roman"/>
          <w:bCs/>
          <w:sz w:val="24"/>
          <w:szCs w:val="24"/>
          <w:lang w:val="es-EC"/>
        </w:rPr>
        <w:t>uma</w:t>
      </w:r>
      <w:proofErr w:type="spellEnd"/>
      <w:r w:rsidRPr="00FE4F44">
        <w:rPr>
          <w:rFonts w:ascii="Times New Roman" w:hAnsi="Times New Roman" w:cs="Times New Roman"/>
          <w:bCs/>
          <w:sz w:val="24"/>
          <w:szCs w:val="24"/>
          <w:lang w:val="es-EC"/>
        </w:rPr>
        <w:t xml:space="preserve"> importante </w:t>
      </w:r>
      <w:proofErr w:type="spellStart"/>
      <w:r w:rsidRPr="00FE4F44">
        <w:rPr>
          <w:rFonts w:ascii="Times New Roman" w:hAnsi="Times New Roman" w:cs="Times New Roman"/>
          <w:bCs/>
          <w:sz w:val="24"/>
          <w:szCs w:val="24"/>
          <w:lang w:val="es-EC"/>
        </w:rPr>
        <w:t>fonte</w:t>
      </w:r>
      <w:proofErr w:type="spellEnd"/>
      <w:r w:rsidRPr="00FE4F44">
        <w:rPr>
          <w:rFonts w:ascii="Times New Roman" w:hAnsi="Times New Roman" w:cs="Times New Roman"/>
          <w:bCs/>
          <w:sz w:val="24"/>
          <w:szCs w:val="24"/>
          <w:lang w:val="es-EC"/>
        </w:rPr>
        <w:t xml:space="preserve"> tanto para o </w:t>
      </w:r>
      <w:proofErr w:type="spellStart"/>
      <w:r w:rsidRPr="00FE4F44">
        <w:rPr>
          <w:rFonts w:ascii="Times New Roman" w:hAnsi="Times New Roman" w:cs="Times New Roman"/>
          <w:bCs/>
          <w:sz w:val="24"/>
          <w:szCs w:val="24"/>
          <w:lang w:val="es-EC"/>
        </w:rPr>
        <w:t>professor</w:t>
      </w:r>
      <w:proofErr w:type="spellEnd"/>
      <w:r w:rsidRPr="00FE4F44">
        <w:rPr>
          <w:rFonts w:ascii="Times New Roman" w:hAnsi="Times New Roman" w:cs="Times New Roman"/>
          <w:bCs/>
          <w:sz w:val="24"/>
          <w:szCs w:val="24"/>
          <w:lang w:val="es-EC"/>
        </w:rPr>
        <w:t xml:space="preserve"> como para o aluno, </w:t>
      </w:r>
      <w:proofErr w:type="spellStart"/>
      <w:r w:rsidRPr="00FE4F44">
        <w:rPr>
          <w:rFonts w:ascii="Times New Roman" w:hAnsi="Times New Roman" w:cs="Times New Roman"/>
          <w:bCs/>
          <w:sz w:val="24"/>
          <w:szCs w:val="24"/>
          <w:lang w:val="es-EC"/>
        </w:rPr>
        <w:t>interessados</w:t>
      </w:r>
      <w:proofErr w:type="spellEnd"/>
      <w:r w:rsidRPr="00FE4F44">
        <w:rPr>
          <w:rFonts w:ascii="Times New Roman" w:hAnsi="Times New Roman" w:cs="Times New Roman"/>
          <w:bCs/>
          <w:sz w:val="24"/>
          <w:szCs w:val="24"/>
          <w:lang w:val="es-EC"/>
        </w:rPr>
        <w:t xml:space="preserve"> ​​na </w:t>
      </w:r>
      <w:proofErr w:type="spellStart"/>
      <w:r w:rsidRPr="00FE4F44">
        <w:rPr>
          <w:rFonts w:ascii="Times New Roman" w:hAnsi="Times New Roman" w:cs="Times New Roman"/>
          <w:bCs/>
          <w:sz w:val="24"/>
          <w:szCs w:val="24"/>
          <w:lang w:val="es-EC"/>
        </w:rPr>
        <w:t>intervenção</w:t>
      </w:r>
      <w:proofErr w:type="spellEnd"/>
      <w:r w:rsidRPr="00FE4F44">
        <w:rPr>
          <w:rFonts w:ascii="Times New Roman" w:hAnsi="Times New Roman" w:cs="Times New Roman"/>
          <w:bCs/>
          <w:sz w:val="24"/>
          <w:szCs w:val="24"/>
          <w:lang w:val="es-EC"/>
        </w:rPr>
        <w:t xml:space="preserve"> psicopedagógica e na </w:t>
      </w:r>
      <w:proofErr w:type="spellStart"/>
      <w:r w:rsidRPr="00FE4F44">
        <w:rPr>
          <w:rFonts w:ascii="Times New Roman" w:hAnsi="Times New Roman" w:cs="Times New Roman"/>
          <w:bCs/>
          <w:sz w:val="24"/>
          <w:szCs w:val="24"/>
          <w:lang w:val="es-EC"/>
        </w:rPr>
        <w:t>orientação</w:t>
      </w:r>
      <w:proofErr w:type="spellEnd"/>
      <w:r w:rsidRPr="00FE4F44">
        <w:rPr>
          <w:rFonts w:ascii="Times New Roman" w:hAnsi="Times New Roman" w:cs="Times New Roman"/>
          <w:bCs/>
          <w:sz w:val="24"/>
          <w:szCs w:val="24"/>
          <w:lang w:val="es-EC"/>
        </w:rPr>
        <w:t xml:space="preserve"> </w:t>
      </w:r>
      <w:proofErr w:type="spellStart"/>
      <w:r w:rsidRPr="00FE4F44">
        <w:rPr>
          <w:rFonts w:ascii="Times New Roman" w:hAnsi="Times New Roman" w:cs="Times New Roman"/>
          <w:bCs/>
          <w:sz w:val="24"/>
          <w:szCs w:val="24"/>
          <w:lang w:val="es-EC"/>
        </w:rPr>
        <w:t>profissional</w:t>
      </w:r>
      <w:proofErr w:type="spellEnd"/>
      <w:r w:rsidRPr="00FE4F44">
        <w:rPr>
          <w:rFonts w:ascii="Times New Roman" w:hAnsi="Times New Roman" w:cs="Times New Roman"/>
          <w:bCs/>
          <w:sz w:val="24"/>
          <w:szCs w:val="24"/>
          <w:lang w:val="es-EC"/>
        </w:rPr>
        <w:t xml:space="preserve"> como </w:t>
      </w:r>
      <w:proofErr w:type="spellStart"/>
      <w:r w:rsidRPr="00FE4F44">
        <w:rPr>
          <w:rFonts w:ascii="Times New Roman" w:hAnsi="Times New Roman" w:cs="Times New Roman"/>
          <w:bCs/>
          <w:sz w:val="24"/>
          <w:szCs w:val="24"/>
          <w:lang w:val="es-EC"/>
        </w:rPr>
        <w:t>um</w:t>
      </w:r>
      <w:proofErr w:type="spellEnd"/>
      <w:r w:rsidRPr="00FE4F44">
        <w:rPr>
          <w:rFonts w:ascii="Times New Roman" w:hAnsi="Times New Roman" w:cs="Times New Roman"/>
          <w:bCs/>
          <w:sz w:val="24"/>
          <w:szCs w:val="24"/>
          <w:lang w:val="es-EC"/>
        </w:rPr>
        <w:t xml:space="preserve"> importante instrumento para </w:t>
      </w:r>
      <w:r w:rsidRPr="00FE4F44">
        <w:rPr>
          <w:rFonts w:ascii="Times New Roman" w:hAnsi="Times New Roman" w:cs="Times New Roman"/>
          <w:bCs/>
          <w:sz w:val="24"/>
          <w:szCs w:val="24"/>
          <w:lang w:val="es-EC"/>
        </w:rPr>
        <w:lastRenderedPageBreak/>
        <w:t xml:space="preserve">alimentar as </w:t>
      </w:r>
      <w:proofErr w:type="spellStart"/>
      <w:r w:rsidRPr="00FE4F44">
        <w:rPr>
          <w:rFonts w:ascii="Times New Roman" w:hAnsi="Times New Roman" w:cs="Times New Roman"/>
          <w:bCs/>
          <w:sz w:val="24"/>
          <w:szCs w:val="24"/>
          <w:lang w:val="es-EC"/>
        </w:rPr>
        <w:t>mudanças</w:t>
      </w:r>
      <w:proofErr w:type="spellEnd"/>
      <w:r w:rsidRPr="00FE4F44">
        <w:rPr>
          <w:rFonts w:ascii="Times New Roman" w:hAnsi="Times New Roman" w:cs="Times New Roman"/>
          <w:bCs/>
          <w:sz w:val="24"/>
          <w:szCs w:val="24"/>
          <w:lang w:val="es-EC"/>
        </w:rPr>
        <w:t xml:space="preserve"> que </w:t>
      </w:r>
      <w:proofErr w:type="spellStart"/>
      <w:r w:rsidRPr="00FE4F44">
        <w:rPr>
          <w:rFonts w:ascii="Times New Roman" w:hAnsi="Times New Roman" w:cs="Times New Roman"/>
          <w:bCs/>
          <w:sz w:val="24"/>
          <w:szCs w:val="24"/>
          <w:lang w:val="es-EC"/>
        </w:rPr>
        <w:t>ocorrem</w:t>
      </w:r>
      <w:proofErr w:type="spellEnd"/>
      <w:r w:rsidRPr="00FE4F44">
        <w:rPr>
          <w:rFonts w:ascii="Times New Roman" w:hAnsi="Times New Roman" w:cs="Times New Roman"/>
          <w:bCs/>
          <w:sz w:val="24"/>
          <w:szCs w:val="24"/>
          <w:lang w:val="es-EC"/>
        </w:rPr>
        <w:t xml:space="preserve"> no aluno e a </w:t>
      </w:r>
      <w:proofErr w:type="spellStart"/>
      <w:r w:rsidRPr="00FE4F44">
        <w:rPr>
          <w:rFonts w:ascii="Times New Roman" w:hAnsi="Times New Roman" w:cs="Times New Roman"/>
          <w:bCs/>
          <w:sz w:val="24"/>
          <w:szCs w:val="24"/>
          <w:lang w:val="es-EC"/>
        </w:rPr>
        <w:t>importância</w:t>
      </w:r>
      <w:proofErr w:type="spellEnd"/>
      <w:r w:rsidRPr="00FE4F44">
        <w:rPr>
          <w:rFonts w:ascii="Times New Roman" w:hAnsi="Times New Roman" w:cs="Times New Roman"/>
          <w:bCs/>
          <w:sz w:val="24"/>
          <w:szCs w:val="24"/>
          <w:lang w:val="es-EC"/>
        </w:rPr>
        <w:t xml:space="preserve"> do </w:t>
      </w:r>
      <w:proofErr w:type="spellStart"/>
      <w:r w:rsidRPr="00FE4F44">
        <w:rPr>
          <w:rFonts w:ascii="Times New Roman" w:hAnsi="Times New Roman" w:cs="Times New Roman"/>
          <w:bCs/>
          <w:sz w:val="24"/>
          <w:szCs w:val="24"/>
          <w:lang w:val="es-EC"/>
        </w:rPr>
        <w:t>conselheiro</w:t>
      </w:r>
      <w:proofErr w:type="spellEnd"/>
      <w:r w:rsidRPr="00FE4F44">
        <w:rPr>
          <w:rFonts w:ascii="Times New Roman" w:hAnsi="Times New Roman" w:cs="Times New Roman"/>
          <w:bCs/>
          <w:sz w:val="24"/>
          <w:szCs w:val="24"/>
          <w:lang w:val="es-EC"/>
        </w:rPr>
        <w:t xml:space="preserve"> no </w:t>
      </w:r>
      <w:proofErr w:type="spellStart"/>
      <w:r w:rsidRPr="00FE4F44">
        <w:rPr>
          <w:rFonts w:ascii="Times New Roman" w:hAnsi="Times New Roman" w:cs="Times New Roman"/>
          <w:bCs/>
          <w:sz w:val="24"/>
          <w:szCs w:val="24"/>
          <w:lang w:val="es-EC"/>
        </w:rPr>
        <w:t>processo</w:t>
      </w:r>
      <w:proofErr w:type="spellEnd"/>
      <w:r w:rsidRPr="00FE4F44">
        <w:rPr>
          <w:rFonts w:ascii="Times New Roman" w:hAnsi="Times New Roman" w:cs="Times New Roman"/>
          <w:bCs/>
          <w:sz w:val="24"/>
          <w:szCs w:val="24"/>
          <w:lang w:val="es-EC"/>
        </w:rPr>
        <w:t xml:space="preserve"> educativo, formativo </w:t>
      </w:r>
      <w:proofErr w:type="spellStart"/>
      <w:r w:rsidRPr="00FE4F44">
        <w:rPr>
          <w:rFonts w:ascii="Times New Roman" w:hAnsi="Times New Roman" w:cs="Times New Roman"/>
          <w:bCs/>
          <w:sz w:val="24"/>
          <w:szCs w:val="24"/>
          <w:lang w:val="es-EC"/>
        </w:rPr>
        <w:t>contribuindo</w:t>
      </w:r>
      <w:proofErr w:type="spellEnd"/>
      <w:r w:rsidRPr="00FE4F44">
        <w:rPr>
          <w:rFonts w:ascii="Times New Roman" w:hAnsi="Times New Roman" w:cs="Times New Roman"/>
          <w:bCs/>
          <w:sz w:val="24"/>
          <w:szCs w:val="24"/>
          <w:lang w:val="es-EC"/>
        </w:rPr>
        <w:t xml:space="preserve"> para o integral </w:t>
      </w:r>
      <w:proofErr w:type="spellStart"/>
      <w:r w:rsidRPr="00FE4F44">
        <w:rPr>
          <w:rFonts w:ascii="Times New Roman" w:hAnsi="Times New Roman" w:cs="Times New Roman"/>
          <w:bCs/>
          <w:sz w:val="24"/>
          <w:szCs w:val="24"/>
          <w:lang w:val="es-EC"/>
        </w:rPr>
        <w:t>formação</w:t>
      </w:r>
      <w:proofErr w:type="spellEnd"/>
      <w:r w:rsidRPr="00FE4F44">
        <w:rPr>
          <w:rFonts w:ascii="Times New Roman" w:hAnsi="Times New Roman" w:cs="Times New Roman"/>
          <w:bCs/>
          <w:sz w:val="24"/>
          <w:szCs w:val="24"/>
          <w:lang w:val="es-EC"/>
        </w:rPr>
        <w:t xml:space="preserve"> do </w:t>
      </w:r>
      <w:proofErr w:type="spellStart"/>
      <w:r w:rsidRPr="00FE4F44">
        <w:rPr>
          <w:rFonts w:ascii="Times New Roman" w:hAnsi="Times New Roman" w:cs="Times New Roman"/>
          <w:bCs/>
          <w:sz w:val="24"/>
          <w:szCs w:val="24"/>
          <w:lang w:val="es-EC"/>
        </w:rPr>
        <w:t>indivíduo</w:t>
      </w:r>
      <w:proofErr w:type="spellEnd"/>
      <w:r w:rsidRPr="00FE4F44">
        <w:rPr>
          <w:rFonts w:ascii="Times New Roman" w:hAnsi="Times New Roman" w:cs="Times New Roman"/>
          <w:bCs/>
          <w:sz w:val="24"/>
          <w:szCs w:val="24"/>
          <w:lang w:val="es-EC"/>
        </w:rPr>
        <w:t xml:space="preserve"> e </w:t>
      </w:r>
      <w:proofErr w:type="spellStart"/>
      <w:r w:rsidRPr="00FE4F44">
        <w:rPr>
          <w:rFonts w:ascii="Times New Roman" w:hAnsi="Times New Roman" w:cs="Times New Roman"/>
          <w:bCs/>
          <w:sz w:val="24"/>
          <w:szCs w:val="24"/>
          <w:lang w:val="es-EC"/>
        </w:rPr>
        <w:t>sua</w:t>
      </w:r>
      <w:proofErr w:type="spellEnd"/>
      <w:r w:rsidRPr="00FE4F44">
        <w:rPr>
          <w:rFonts w:ascii="Times New Roman" w:hAnsi="Times New Roman" w:cs="Times New Roman"/>
          <w:bCs/>
          <w:sz w:val="24"/>
          <w:szCs w:val="24"/>
          <w:lang w:val="es-EC"/>
        </w:rPr>
        <w:t xml:space="preserve"> </w:t>
      </w:r>
      <w:proofErr w:type="spellStart"/>
      <w:r w:rsidRPr="00FE4F44">
        <w:rPr>
          <w:rFonts w:ascii="Times New Roman" w:hAnsi="Times New Roman" w:cs="Times New Roman"/>
          <w:bCs/>
          <w:sz w:val="24"/>
          <w:szCs w:val="24"/>
          <w:lang w:val="es-EC"/>
        </w:rPr>
        <w:t>inserção</w:t>
      </w:r>
      <w:proofErr w:type="spellEnd"/>
      <w:r w:rsidRPr="00FE4F44">
        <w:rPr>
          <w:rFonts w:ascii="Times New Roman" w:hAnsi="Times New Roman" w:cs="Times New Roman"/>
          <w:bCs/>
          <w:sz w:val="24"/>
          <w:szCs w:val="24"/>
          <w:lang w:val="es-EC"/>
        </w:rPr>
        <w:t xml:space="preserve"> na vida laboral. </w:t>
      </w:r>
      <w:proofErr w:type="spellStart"/>
      <w:r w:rsidRPr="00FE4F44">
        <w:rPr>
          <w:rFonts w:ascii="Times New Roman" w:hAnsi="Times New Roman" w:cs="Times New Roman"/>
          <w:bCs/>
          <w:sz w:val="24"/>
          <w:szCs w:val="24"/>
          <w:lang w:val="es-EC"/>
        </w:rPr>
        <w:t>Diante</w:t>
      </w:r>
      <w:proofErr w:type="spellEnd"/>
      <w:r w:rsidRPr="00FE4F44">
        <w:rPr>
          <w:rFonts w:ascii="Times New Roman" w:hAnsi="Times New Roman" w:cs="Times New Roman"/>
          <w:bCs/>
          <w:sz w:val="24"/>
          <w:szCs w:val="24"/>
          <w:lang w:val="es-EC"/>
        </w:rPr>
        <w:t xml:space="preserve"> </w:t>
      </w:r>
      <w:proofErr w:type="spellStart"/>
      <w:r w:rsidRPr="00FE4F44">
        <w:rPr>
          <w:rFonts w:ascii="Times New Roman" w:hAnsi="Times New Roman" w:cs="Times New Roman"/>
          <w:bCs/>
          <w:sz w:val="24"/>
          <w:szCs w:val="24"/>
          <w:lang w:val="es-EC"/>
        </w:rPr>
        <w:t>disso</w:t>
      </w:r>
      <w:proofErr w:type="spellEnd"/>
      <w:r w:rsidRPr="00FE4F44">
        <w:rPr>
          <w:rFonts w:ascii="Times New Roman" w:hAnsi="Times New Roman" w:cs="Times New Roman"/>
          <w:bCs/>
          <w:sz w:val="24"/>
          <w:szCs w:val="24"/>
          <w:lang w:val="es-EC"/>
        </w:rPr>
        <w:t xml:space="preserve">, a pesquisa </w:t>
      </w:r>
      <w:proofErr w:type="spellStart"/>
      <w:r w:rsidRPr="00FE4F44">
        <w:rPr>
          <w:rFonts w:ascii="Times New Roman" w:hAnsi="Times New Roman" w:cs="Times New Roman"/>
          <w:bCs/>
          <w:sz w:val="24"/>
          <w:szCs w:val="24"/>
          <w:lang w:val="es-EC"/>
        </w:rPr>
        <w:t>tem</w:t>
      </w:r>
      <w:proofErr w:type="spellEnd"/>
      <w:r w:rsidRPr="00FE4F44">
        <w:rPr>
          <w:rFonts w:ascii="Times New Roman" w:hAnsi="Times New Roman" w:cs="Times New Roman"/>
          <w:bCs/>
          <w:sz w:val="24"/>
          <w:szCs w:val="24"/>
          <w:lang w:val="es-EC"/>
        </w:rPr>
        <w:t xml:space="preserve"> como objetivo </w:t>
      </w:r>
      <w:proofErr w:type="spellStart"/>
      <w:r w:rsidRPr="00FE4F44">
        <w:rPr>
          <w:rFonts w:ascii="Times New Roman" w:hAnsi="Times New Roman" w:cs="Times New Roman"/>
          <w:bCs/>
          <w:sz w:val="24"/>
          <w:szCs w:val="24"/>
          <w:lang w:val="es-EC"/>
        </w:rPr>
        <w:t>analisar</w:t>
      </w:r>
      <w:proofErr w:type="spellEnd"/>
      <w:r w:rsidRPr="00FE4F44">
        <w:rPr>
          <w:rFonts w:ascii="Times New Roman" w:hAnsi="Times New Roman" w:cs="Times New Roman"/>
          <w:bCs/>
          <w:sz w:val="24"/>
          <w:szCs w:val="24"/>
          <w:lang w:val="es-EC"/>
        </w:rPr>
        <w:t xml:space="preserve"> a </w:t>
      </w:r>
      <w:proofErr w:type="spellStart"/>
      <w:r w:rsidRPr="00FE4F44">
        <w:rPr>
          <w:rFonts w:ascii="Times New Roman" w:hAnsi="Times New Roman" w:cs="Times New Roman"/>
          <w:bCs/>
          <w:sz w:val="24"/>
          <w:szCs w:val="24"/>
          <w:lang w:val="es-EC"/>
        </w:rPr>
        <w:t>influência</w:t>
      </w:r>
      <w:proofErr w:type="spellEnd"/>
      <w:r w:rsidRPr="00FE4F44">
        <w:rPr>
          <w:rFonts w:ascii="Times New Roman" w:hAnsi="Times New Roman" w:cs="Times New Roman"/>
          <w:bCs/>
          <w:sz w:val="24"/>
          <w:szCs w:val="24"/>
          <w:lang w:val="es-EC"/>
        </w:rPr>
        <w:t xml:space="preserve"> da </w:t>
      </w:r>
      <w:proofErr w:type="spellStart"/>
      <w:r w:rsidRPr="00FE4F44">
        <w:rPr>
          <w:rFonts w:ascii="Times New Roman" w:hAnsi="Times New Roman" w:cs="Times New Roman"/>
          <w:bCs/>
          <w:sz w:val="24"/>
          <w:szCs w:val="24"/>
          <w:lang w:val="es-EC"/>
        </w:rPr>
        <w:t>psicopedagogia</w:t>
      </w:r>
      <w:proofErr w:type="spellEnd"/>
      <w:r w:rsidRPr="00FE4F44">
        <w:rPr>
          <w:rFonts w:ascii="Times New Roman" w:hAnsi="Times New Roman" w:cs="Times New Roman"/>
          <w:bCs/>
          <w:sz w:val="24"/>
          <w:szCs w:val="24"/>
          <w:lang w:val="es-EC"/>
        </w:rPr>
        <w:t xml:space="preserve"> na </w:t>
      </w:r>
      <w:proofErr w:type="spellStart"/>
      <w:r w:rsidRPr="00FE4F44">
        <w:rPr>
          <w:rFonts w:ascii="Times New Roman" w:hAnsi="Times New Roman" w:cs="Times New Roman"/>
          <w:bCs/>
          <w:sz w:val="24"/>
          <w:szCs w:val="24"/>
          <w:lang w:val="es-EC"/>
        </w:rPr>
        <w:t>orientação</w:t>
      </w:r>
      <w:proofErr w:type="spellEnd"/>
      <w:r w:rsidRPr="00FE4F44">
        <w:rPr>
          <w:rFonts w:ascii="Times New Roman" w:hAnsi="Times New Roman" w:cs="Times New Roman"/>
          <w:bCs/>
          <w:sz w:val="24"/>
          <w:szCs w:val="24"/>
          <w:lang w:val="es-EC"/>
        </w:rPr>
        <w:t xml:space="preserve"> </w:t>
      </w:r>
      <w:proofErr w:type="spellStart"/>
      <w:r w:rsidRPr="00FE4F44">
        <w:rPr>
          <w:rFonts w:ascii="Times New Roman" w:hAnsi="Times New Roman" w:cs="Times New Roman"/>
          <w:bCs/>
          <w:sz w:val="24"/>
          <w:szCs w:val="24"/>
          <w:lang w:val="es-EC"/>
        </w:rPr>
        <w:t>profissional</w:t>
      </w:r>
      <w:proofErr w:type="spellEnd"/>
      <w:r w:rsidRPr="00FE4F44">
        <w:rPr>
          <w:rFonts w:ascii="Times New Roman" w:hAnsi="Times New Roman" w:cs="Times New Roman"/>
          <w:bCs/>
          <w:sz w:val="24"/>
          <w:szCs w:val="24"/>
          <w:lang w:val="es-EC"/>
        </w:rPr>
        <w:t xml:space="preserve"> de </w:t>
      </w:r>
      <w:proofErr w:type="spellStart"/>
      <w:r w:rsidRPr="00FE4F44">
        <w:rPr>
          <w:rFonts w:ascii="Times New Roman" w:hAnsi="Times New Roman" w:cs="Times New Roman"/>
          <w:bCs/>
          <w:sz w:val="24"/>
          <w:szCs w:val="24"/>
          <w:lang w:val="es-EC"/>
        </w:rPr>
        <w:t>alunos</w:t>
      </w:r>
      <w:proofErr w:type="spellEnd"/>
      <w:r w:rsidRPr="00FE4F44">
        <w:rPr>
          <w:rFonts w:ascii="Times New Roman" w:hAnsi="Times New Roman" w:cs="Times New Roman"/>
          <w:bCs/>
          <w:sz w:val="24"/>
          <w:szCs w:val="24"/>
          <w:lang w:val="es-EC"/>
        </w:rPr>
        <w:t xml:space="preserve">, para </w:t>
      </w:r>
      <w:proofErr w:type="spellStart"/>
      <w:r w:rsidRPr="00FE4F44">
        <w:rPr>
          <w:rFonts w:ascii="Times New Roman" w:hAnsi="Times New Roman" w:cs="Times New Roman"/>
          <w:bCs/>
          <w:sz w:val="24"/>
          <w:szCs w:val="24"/>
          <w:lang w:val="es-EC"/>
        </w:rPr>
        <w:t>isso</w:t>
      </w:r>
      <w:proofErr w:type="spellEnd"/>
      <w:r w:rsidRPr="00FE4F44">
        <w:rPr>
          <w:rFonts w:ascii="Times New Roman" w:hAnsi="Times New Roman" w:cs="Times New Roman"/>
          <w:bCs/>
          <w:sz w:val="24"/>
          <w:szCs w:val="24"/>
          <w:lang w:val="es-EC"/>
        </w:rPr>
        <w:t xml:space="preserve"> </w:t>
      </w:r>
      <w:proofErr w:type="spellStart"/>
      <w:r w:rsidRPr="00FE4F44">
        <w:rPr>
          <w:rFonts w:ascii="Times New Roman" w:hAnsi="Times New Roman" w:cs="Times New Roman"/>
          <w:bCs/>
          <w:sz w:val="24"/>
          <w:szCs w:val="24"/>
          <w:lang w:val="es-EC"/>
        </w:rPr>
        <w:t>foi</w:t>
      </w:r>
      <w:proofErr w:type="spellEnd"/>
      <w:r w:rsidRPr="00FE4F44">
        <w:rPr>
          <w:rFonts w:ascii="Times New Roman" w:hAnsi="Times New Roman" w:cs="Times New Roman"/>
          <w:bCs/>
          <w:sz w:val="24"/>
          <w:szCs w:val="24"/>
          <w:lang w:val="es-EC"/>
        </w:rPr>
        <w:t xml:space="preserve"> realizada </w:t>
      </w:r>
      <w:proofErr w:type="spellStart"/>
      <w:r w:rsidRPr="00FE4F44">
        <w:rPr>
          <w:rFonts w:ascii="Times New Roman" w:hAnsi="Times New Roman" w:cs="Times New Roman"/>
          <w:bCs/>
          <w:sz w:val="24"/>
          <w:szCs w:val="24"/>
          <w:lang w:val="es-EC"/>
        </w:rPr>
        <w:t>uma</w:t>
      </w:r>
      <w:proofErr w:type="spellEnd"/>
      <w:r w:rsidRPr="00FE4F44">
        <w:rPr>
          <w:rFonts w:ascii="Times New Roman" w:hAnsi="Times New Roman" w:cs="Times New Roman"/>
          <w:bCs/>
          <w:sz w:val="24"/>
          <w:szCs w:val="24"/>
          <w:lang w:val="es-EC"/>
        </w:rPr>
        <w:t xml:space="preserve"> pesquisa bibliográfica, </w:t>
      </w:r>
      <w:proofErr w:type="spellStart"/>
      <w:r w:rsidRPr="00FE4F44">
        <w:rPr>
          <w:rFonts w:ascii="Times New Roman" w:hAnsi="Times New Roman" w:cs="Times New Roman"/>
          <w:bCs/>
          <w:sz w:val="24"/>
          <w:szCs w:val="24"/>
          <w:lang w:val="es-EC"/>
        </w:rPr>
        <w:t>descritiva</w:t>
      </w:r>
      <w:proofErr w:type="spellEnd"/>
      <w:r w:rsidRPr="00FE4F44">
        <w:rPr>
          <w:rFonts w:ascii="Times New Roman" w:hAnsi="Times New Roman" w:cs="Times New Roman"/>
          <w:bCs/>
          <w:sz w:val="24"/>
          <w:szCs w:val="24"/>
          <w:lang w:val="es-EC"/>
        </w:rPr>
        <w:t xml:space="preserve">, </w:t>
      </w:r>
      <w:proofErr w:type="spellStart"/>
      <w:r w:rsidRPr="00FE4F44">
        <w:rPr>
          <w:rFonts w:ascii="Times New Roman" w:hAnsi="Times New Roman" w:cs="Times New Roman"/>
          <w:bCs/>
          <w:sz w:val="24"/>
          <w:szCs w:val="24"/>
          <w:lang w:val="es-EC"/>
        </w:rPr>
        <w:t>indutivo-dedutiva</w:t>
      </w:r>
      <w:proofErr w:type="spellEnd"/>
      <w:r w:rsidRPr="00FE4F44">
        <w:rPr>
          <w:rFonts w:ascii="Times New Roman" w:hAnsi="Times New Roman" w:cs="Times New Roman"/>
          <w:bCs/>
          <w:sz w:val="24"/>
          <w:szCs w:val="24"/>
          <w:lang w:val="es-EC"/>
        </w:rPr>
        <w:t xml:space="preserve"> e de métodos </w:t>
      </w:r>
      <w:proofErr w:type="spellStart"/>
      <w:r w:rsidRPr="00FE4F44">
        <w:rPr>
          <w:rFonts w:ascii="Times New Roman" w:hAnsi="Times New Roman" w:cs="Times New Roman"/>
          <w:bCs/>
          <w:sz w:val="24"/>
          <w:szCs w:val="24"/>
          <w:lang w:val="es-EC"/>
        </w:rPr>
        <w:t>exploratórios</w:t>
      </w:r>
      <w:proofErr w:type="spellEnd"/>
      <w:r w:rsidRPr="00FE4F44">
        <w:rPr>
          <w:rFonts w:ascii="Times New Roman" w:hAnsi="Times New Roman" w:cs="Times New Roman"/>
          <w:bCs/>
          <w:sz w:val="24"/>
          <w:szCs w:val="24"/>
          <w:lang w:val="es-EC"/>
        </w:rPr>
        <w:t xml:space="preserve"> para evidenciar a </w:t>
      </w:r>
      <w:proofErr w:type="spellStart"/>
      <w:r w:rsidRPr="00FE4F44">
        <w:rPr>
          <w:rFonts w:ascii="Times New Roman" w:hAnsi="Times New Roman" w:cs="Times New Roman"/>
          <w:bCs/>
          <w:sz w:val="24"/>
          <w:szCs w:val="24"/>
          <w:lang w:val="es-EC"/>
        </w:rPr>
        <w:t>importância</w:t>
      </w:r>
      <w:proofErr w:type="spellEnd"/>
      <w:r w:rsidRPr="00FE4F44">
        <w:rPr>
          <w:rFonts w:ascii="Times New Roman" w:hAnsi="Times New Roman" w:cs="Times New Roman"/>
          <w:bCs/>
          <w:sz w:val="24"/>
          <w:szCs w:val="24"/>
          <w:lang w:val="es-EC"/>
        </w:rPr>
        <w:t xml:space="preserve"> do </w:t>
      </w:r>
      <w:proofErr w:type="spellStart"/>
      <w:r w:rsidRPr="00FE4F44">
        <w:rPr>
          <w:rFonts w:ascii="Times New Roman" w:hAnsi="Times New Roman" w:cs="Times New Roman"/>
          <w:bCs/>
          <w:sz w:val="24"/>
          <w:szCs w:val="24"/>
          <w:lang w:val="es-EC"/>
        </w:rPr>
        <w:t>conselheiro</w:t>
      </w:r>
      <w:proofErr w:type="spellEnd"/>
      <w:r w:rsidRPr="00FE4F44">
        <w:rPr>
          <w:rFonts w:ascii="Times New Roman" w:hAnsi="Times New Roman" w:cs="Times New Roman"/>
          <w:bCs/>
          <w:sz w:val="24"/>
          <w:szCs w:val="24"/>
          <w:lang w:val="es-EC"/>
        </w:rPr>
        <w:t xml:space="preserve"> no </w:t>
      </w:r>
      <w:proofErr w:type="spellStart"/>
      <w:r w:rsidRPr="00FE4F44">
        <w:rPr>
          <w:rFonts w:ascii="Times New Roman" w:hAnsi="Times New Roman" w:cs="Times New Roman"/>
          <w:bCs/>
          <w:sz w:val="24"/>
          <w:szCs w:val="24"/>
          <w:lang w:val="es-EC"/>
        </w:rPr>
        <w:t>projeto</w:t>
      </w:r>
      <w:proofErr w:type="spellEnd"/>
      <w:r w:rsidRPr="00FE4F44">
        <w:rPr>
          <w:rFonts w:ascii="Times New Roman" w:hAnsi="Times New Roman" w:cs="Times New Roman"/>
          <w:bCs/>
          <w:sz w:val="24"/>
          <w:szCs w:val="24"/>
          <w:lang w:val="es-EC"/>
        </w:rPr>
        <w:t xml:space="preserve"> de vida integral dos </w:t>
      </w:r>
      <w:proofErr w:type="spellStart"/>
      <w:r w:rsidRPr="00FE4F44">
        <w:rPr>
          <w:rFonts w:ascii="Times New Roman" w:hAnsi="Times New Roman" w:cs="Times New Roman"/>
          <w:bCs/>
          <w:sz w:val="24"/>
          <w:szCs w:val="24"/>
          <w:lang w:val="es-EC"/>
        </w:rPr>
        <w:t>alunos</w:t>
      </w:r>
      <w:proofErr w:type="spellEnd"/>
      <w:r w:rsidRPr="00FE4F44">
        <w:rPr>
          <w:rFonts w:ascii="Times New Roman" w:hAnsi="Times New Roman" w:cs="Times New Roman"/>
          <w:bCs/>
          <w:sz w:val="24"/>
          <w:szCs w:val="24"/>
          <w:lang w:val="es-EC"/>
        </w:rPr>
        <w:t xml:space="preserve">. </w:t>
      </w:r>
      <w:proofErr w:type="gramStart"/>
      <w:r w:rsidRPr="00FE4F44">
        <w:rPr>
          <w:rFonts w:ascii="Times New Roman" w:hAnsi="Times New Roman" w:cs="Times New Roman"/>
          <w:bCs/>
          <w:sz w:val="24"/>
          <w:szCs w:val="24"/>
          <w:lang w:val="es-EC"/>
        </w:rPr>
        <w:t>o</w:t>
      </w:r>
      <w:proofErr w:type="gramEnd"/>
      <w:r w:rsidRPr="00FE4F44">
        <w:rPr>
          <w:rFonts w:ascii="Times New Roman" w:hAnsi="Times New Roman" w:cs="Times New Roman"/>
          <w:bCs/>
          <w:sz w:val="24"/>
          <w:szCs w:val="24"/>
          <w:lang w:val="es-EC"/>
        </w:rPr>
        <w:t xml:space="preserve"> aluno. Da </w:t>
      </w:r>
      <w:proofErr w:type="spellStart"/>
      <w:r w:rsidRPr="00FE4F44">
        <w:rPr>
          <w:rFonts w:ascii="Times New Roman" w:hAnsi="Times New Roman" w:cs="Times New Roman"/>
          <w:bCs/>
          <w:sz w:val="24"/>
          <w:szCs w:val="24"/>
          <w:lang w:val="es-EC"/>
        </w:rPr>
        <w:t>mesma</w:t>
      </w:r>
      <w:proofErr w:type="spellEnd"/>
      <w:r w:rsidRPr="00FE4F44">
        <w:rPr>
          <w:rFonts w:ascii="Times New Roman" w:hAnsi="Times New Roman" w:cs="Times New Roman"/>
          <w:bCs/>
          <w:sz w:val="24"/>
          <w:szCs w:val="24"/>
          <w:lang w:val="es-EC"/>
        </w:rPr>
        <w:t xml:space="preserve"> forma, </w:t>
      </w:r>
      <w:proofErr w:type="spellStart"/>
      <w:r w:rsidRPr="00FE4F44">
        <w:rPr>
          <w:rFonts w:ascii="Times New Roman" w:hAnsi="Times New Roman" w:cs="Times New Roman"/>
          <w:bCs/>
          <w:sz w:val="24"/>
          <w:szCs w:val="24"/>
          <w:lang w:val="es-EC"/>
        </w:rPr>
        <w:t>foram</w:t>
      </w:r>
      <w:proofErr w:type="spellEnd"/>
      <w:r w:rsidRPr="00FE4F44">
        <w:rPr>
          <w:rFonts w:ascii="Times New Roman" w:hAnsi="Times New Roman" w:cs="Times New Roman"/>
          <w:bCs/>
          <w:sz w:val="24"/>
          <w:szCs w:val="24"/>
          <w:lang w:val="es-EC"/>
        </w:rPr>
        <w:t xml:space="preserve"> evidenciados os </w:t>
      </w:r>
      <w:proofErr w:type="spellStart"/>
      <w:r w:rsidRPr="00FE4F44">
        <w:rPr>
          <w:rFonts w:ascii="Times New Roman" w:hAnsi="Times New Roman" w:cs="Times New Roman"/>
          <w:bCs/>
          <w:sz w:val="24"/>
          <w:szCs w:val="24"/>
          <w:lang w:val="es-EC"/>
        </w:rPr>
        <w:t>benefícios</w:t>
      </w:r>
      <w:proofErr w:type="spellEnd"/>
      <w:r w:rsidRPr="00FE4F44">
        <w:rPr>
          <w:rFonts w:ascii="Times New Roman" w:hAnsi="Times New Roman" w:cs="Times New Roman"/>
          <w:bCs/>
          <w:sz w:val="24"/>
          <w:szCs w:val="24"/>
          <w:lang w:val="es-EC"/>
        </w:rPr>
        <w:t xml:space="preserve"> da </w:t>
      </w:r>
      <w:proofErr w:type="spellStart"/>
      <w:r w:rsidRPr="00FE4F44">
        <w:rPr>
          <w:rFonts w:ascii="Times New Roman" w:hAnsi="Times New Roman" w:cs="Times New Roman"/>
          <w:bCs/>
          <w:sz w:val="24"/>
          <w:szCs w:val="24"/>
          <w:lang w:val="es-EC"/>
        </w:rPr>
        <w:t>orientação</w:t>
      </w:r>
      <w:proofErr w:type="spellEnd"/>
      <w:r w:rsidRPr="00FE4F44">
        <w:rPr>
          <w:rFonts w:ascii="Times New Roman" w:hAnsi="Times New Roman" w:cs="Times New Roman"/>
          <w:bCs/>
          <w:sz w:val="24"/>
          <w:szCs w:val="24"/>
          <w:lang w:val="es-EC"/>
        </w:rPr>
        <w:t xml:space="preserve"> </w:t>
      </w:r>
      <w:proofErr w:type="spellStart"/>
      <w:r w:rsidRPr="00FE4F44">
        <w:rPr>
          <w:rFonts w:ascii="Times New Roman" w:hAnsi="Times New Roman" w:cs="Times New Roman"/>
          <w:bCs/>
          <w:sz w:val="24"/>
          <w:szCs w:val="24"/>
          <w:lang w:val="es-EC"/>
        </w:rPr>
        <w:t>profissional</w:t>
      </w:r>
      <w:proofErr w:type="spellEnd"/>
      <w:r w:rsidRPr="00FE4F44">
        <w:rPr>
          <w:rFonts w:ascii="Times New Roman" w:hAnsi="Times New Roman" w:cs="Times New Roman"/>
          <w:bCs/>
          <w:sz w:val="24"/>
          <w:szCs w:val="24"/>
          <w:lang w:val="es-EC"/>
        </w:rPr>
        <w:t xml:space="preserve"> na </w:t>
      </w:r>
      <w:proofErr w:type="spellStart"/>
      <w:r w:rsidRPr="00FE4F44">
        <w:rPr>
          <w:rFonts w:ascii="Times New Roman" w:hAnsi="Times New Roman" w:cs="Times New Roman"/>
          <w:bCs/>
          <w:sz w:val="24"/>
          <w:szCs w:val="24"/>
          <w:lang w:val="es-EC"/>
        </w:rPr>
        <w:t>formação</w:t>
      </w:r>
      <w:proofErr w:type="spellEnd"/>
      <w:r w:rsidRPr="00FE4F44">
        <w:rPr>
          <w:rFonts w:ascii="Times New Roman" w:hAnsi="Times New Roman" w:cs="Times New Roman"/>
          <w:bCs/>
          <w:sz w:val="24"/>
          <w:szCs w:val="24"/>
          <w:lang w:val="es-EC"/>
        </w:rPr>
        <w:t xml:space="preserve"> da </w:t>
      </w:r>
      <w:proofErr w:type="spellStart"/>
      <w:r w:rsidRPr="00FE4F44">
        <w:rPr>
          <w:rFonts w:ascii="Times New Roman" w:hAnsi="Times New Roman" w:cs="Times New Roman"/>
          <w:bCs/>
          <w:sz w:val="24"/>
          <w:szCs w:val="24"/>
          <w:lang w:val="es-EC"/>
        </w:rPr>
        <w:t>pessoa</w:t>
      </w:r>
      <w:proofErr w:type="spellEnd"/>
      <w:r w:rsidRPr="00FE4F44">
        <w:rPr>
          <w:rFonts w:ascii="Times New Roman" w:hAnsi="Times New Roman" w:cs="Times New Roman"/>
          <w:bCs/>
          <w:sz w:val="24"/>
          <w:szCs w:val="24"/>
          <w:lang w:val="es-EC"/>
        </w:rPr>
        <w:t xml:space="preserve">; </w:t>
      </w:r>
      <w:proofErr w:type="spellStart"/>
      <w:r w:rsidRPr="00FE4F44">
        <w:rPr>
          <w:rFonts w:ascii="Times New Roman" w:hAnsi="Times New Roman" w:cs="Times New Roman"/>
          <w:bCs/>
          <w:sz w:val="24"/>
          <w:szCs w:val="24"/>
          <w:lang w:val="es-EC"/>
        </w:rPr>
        <w:t>além</w:t>
      </w:r>
      <w:proofErr w:type="spellEnd"/>
      <w:r w:rsidRPr="00FE4F44">
        <w:rPr>
          <w:rFonts w:ascii="Times New Roman" w:hAnsi="Times New Roman" w:cs="Times New Roman"/>
          <w:bCs/>
          <w:sz w:val="24"/>
          <w:szCs w:val="24"/>
          <w:lang w:val="es-EC"/>
        </w:rPr>
        <w:t xml:space="preserve"> dos tipos de </w:t>
      </w:r>
      <w:proofErr w:type="spellStart"/>
      <w:r w:rsidRPr="00FE4F44">
        <w:rPr>
          <w:rFonts w:ascii="Times New Roman" w:hAnsi="Times New Roman" w:cs="Times New Roman"/>
          <w:bCs/>
          <w:sz w:val="24"/>
          <w:szCs w:val="24"/>
          <w:lang w:val="es-EC"/>
        </w:rPr>
        <w:t>orientação</w:t>
      </w:r>
      <w:proofErr w:type="spellEnd"/>
      <w:r w:rsidRPr="00FE4F44">
        <w:rPr>
          <w:rFonts w:ascii="Times New Roman" w:hAnsi="Times New Roman" w:cs="Times New Roman"/>
          <w:bCs/>
          <w:sz w:val="24"/>
          <w:szCs w:val="24"/>
          <w:lang w:val="es-EC"/>
        </w:rPr>
        <w:t xml:space="preserve"> e dos diferentes tipos de testes que </w:t>
      </w:r>
      <w:proofErr w:type="spellStart"/>
      <w:r w:rsidRPr="00FE4F44">
        <w:rPr>
          <w:rFonts w:ascii="Times New Roman" w:hAnsi="Times New Roman" w:cs="Times New Roman"/>
          <w:bCs/>
          <w:sz w:val="24"/>
          <w:szCs w:val="24"/>
          <w:lang w:val="es-EC"/>
        </w:rPr>
        <w:t>servem</w:t>
      </w:r>
      <w:proofErr w:type="spellEnd"/>
      <w:r w:rsidRPr="00FE4F44">
        <w:rPr>
          <w:rFonts w:ascii="Times New Roman" w:hAnsi="Times New Roman" w:cs="Times New Roman"/>
          <w:bCs/>
          <w:sz w:val="24"/>
          <w:szCs w:val="24"/>
          <w:lang w:val="es-EC"/>
        </w:rPr>
        <w:t xml:space="preserve"> para </w:t>
      </w:r>
      <w:proofErr w:type="spellStart"/>
      <w:r w:rsidRPr="00FE4F44">
        <w:rPr>
          <w:rFonts w:ascii="Times New Roman" w:hAnsi="Times New Roman" w:cs="Times New Roman"/>
          <w:bCs/>
          <w:sz w:val="24"/>
          <w:szCs w:val="24"/>
          <w:lang w:val="es-EC"/>
        </w:rPr>
        <w:t>escolher</w:t>
      </w:r>
      <w:proofErr w:type="spellEnd"/>
      <w:r w:rsidRPr="00FE4F44">
        <w:rPr>
          <w:rFonts w:ascii="Times New Roman" w:hAnsi="Times New Roman" w:cs="Times New Roman"/>
          <w:bCs/>
          <w:sz w:val="24"/>
          <w:szCs w:val="24"/>
          <w:lang w:val="es-EC"/>
        </w:rPr>
        <w:t xml:space="preserve"> as </w:t>
      </w:r>
      <w:proofErr w:type="spellStart"/>
      <w:r w:rsidRPr="00FE4F44">
        <w:rPr>
          <w:rFonts w:ascii="Times New Roman" w:hAnsi="Times New Roman" w:cs="Times New Roman"/>
          <w:bCs/>
          <w:sz w:val="24"/>
          <w:szCs w:val="24"/>
          <w:lang w:val="es-EC"/>
        </w:rPr>
        <w:t>melhore</w:t>
      </w:r>
      <w:r>
        <w:rPr>
          <w:rFonts w:ascii="Times New Roman" w:hAnsi="Times New Roman" w:cs="Times New Roman"/>
          <w:bCs/>
          <w:sz w:val="24"/>
          <w:szCs w:val="24"/>
          <w:lang w:val="es-EC"/>
        </w:rPr>
        <w:t>s</w:t>
      </w:r>
      <w:proofErr w:type="spellEnd"/>
      <w:r>
        <w:rPr>
          <w:rFonts w:ascii="Times New Roman" w:hAnsi="Times New Roman" w:cs="Times New Roman"/>
          <w:bCs/>
          <w:sz w:val="24"/>
          <w:szCs w:val="24"/>
          <w:lang w:val="es-EC"/>
        </w:rPr>
        <w:t xml:space="preserve"> </w:t>
      </w:r>
      <w:proofErr w:type="spellStart"/>
      <w:r>
        <w:rPr>
          <w:rFonts w:ascii="Times New Roman" w:hAnsi="Times New Roman" w:cs="Times New Roman"/>
          <w:bCs/>
          <w:sz w:val="24"/>
          <w:szCs w:val="24"/>
          <w:lang w:val="es-EC"/>
        </w:rPr>
        <w:t>opções</w:t>
      </w:r>
      <w:proofErr w:type="spellEnd"/>
      <w:r>
        <w:rPr>
          <w:rFonts w:ascii="Times New Roman" w:hAnsi="Times New Roman" w:cs="Times New Roman"/>
          <w:bCs/>
          <w:sz w:val="24"/>
          <w:szCs w:val="24"/>
          <w:lang w:val="es-EC"/>
        </w:rPr>
        <w:t xml:space="preserve"> para o futuro do aluno</w:t>
      </w:r>
      <w:r w:rsidR="00007CB6" w:rsidRPr="00007CB6">
        <w:rPr>
          <w:rFonts w:ascii="Times New Roman" w:hAnsi="Times New Roman" w:cs="Times New Roman"/>
          <w:bCs/>
          <w:sz w:val="24"/>
          <w:szCs w:val="24"/>
          <w:lang w:val="es-EC"/>
        </w:rPr>
        <w:t>.</w:t>
      </w:r>
    </w:p>
    <w:p w14:paraId="112B8B22" w14:textId="74EE676D" w:rsidR="00007CB6" w:rsidRDefault="003116C7" w:rsidP="004A6E82">
      <w:pPr>
        <w:autoSpaceDE w:val="0"/>
        <w:autoSpaceDN w:val="0"/>
        <w:adjustRightInd w:val="0"/>
        <w:spacing w:after="0" w:line="360" w:lineRule="auto"/>
        <w:jc w:val="both"/>
        <w:rPr>
          <w:rFonts w:ascii="Times New Roman" w:hAnsi="Times New Roman" w:cs="Times New Roman"/>
          <w:bCs/>
          <w:sz w:val="24"/>
          <w:szCs w:val="24"/>
          <w:lang w:val="es-EC"/>
        </w:rPr>
      </w:pPr>
      <w:proofErr w:type="spellStart"/>
      <w:r w:rsidRPr="003116C7">
        <w:rPr>
          <w:rFonts w:ascii="Times New Roman" w:hAnsi="Times New Roman" w:cs="Times New Roman"/>
          <w:b/>
          <w:bCs/>
          <w:sz w:val="24"/>
          <w:szCs w:val="24"/>
          <w:lang w:val="es-EC"/>
        </w:rPr>
        <w:t>Palavras</w:t>
      </w:r>
      <w:proofErr w:type="spellEnd"/>
      <w:r w:rsidRPr="003116C7">
        <w:rPr>
          <w:rFonts w:ascii="Times New Roman" w:hAnsi="Times New Roman" w:cs="Times New Roman"/>
          <w:b/>
          <w:bCs/>
          <w:sz w:val="24"/>
          <w:szCs w:val="24"/>
          <w:lang w:val="es-EC"/>
        </w:rPr>
        <w:t>-chave</w:t>
      </w:r>
      <w:r w:rsidR="00007CB6" w:rsidRPr="003116C7">
        <w:rPr>
          <w:rFonts w:ascii="Times New Roman" w:hAnsi="Times New Roman" w:cs="Times New Roman"/>
          <w:b/>
          <w:bCs/>
          <w:sz w:val="24"/>
          <w:szCs w:val="24"/>
          <w:lang w:val="es-EC"/>
        </w:rPr>
        <w:t>:</w:t>
      </w:r>
      <w:r w:rsidR="00007CB6" w:rsidRPr="00007CB6">
        <w:rPr>
          <w:rFonts w:ascii="Times New Roman" w:hAnsi="Times New Roman" w:cs="Times New Roman"/>
          <w:bCs/>
          <w:sz w:val="24"/>
          <w:szCs w:val="24"/>
          <w:lang w:val="es-EC"/>
        </w:rPr>
        <w:t xml:space="preserve"> </w:t>
      </w:r>
      <w:proofErr w:type="spellStart"/>
      <w:r w:rsidR="00FE4F44" w:rsidRPr="00FE4F44">
        <w:rPr>
          <w:rFonts w:ascii="Times New Roman" w:hAnsi="Times New Roman" w:cs="Times New Roman"/>
          <w:bCs/>
          <w:sz w:val="24"/>
          <w:szCs w:val="24"/>
          <w:lang w:val="es-EC"/>
        </w:rPr>
        <w:t>Orientação</w:t>
      </w:r>
      <w:proofErr w:type="spellEnd"/>
      <w:r w:rsidR="00FE4F44" w:rsidRPr="00FE4F44">
        <w:rPr>
          <w:rFonts w:ascii="Times New Roman" w:hAnsi="Times New Roman" w:cs="Times New Roman"/>
          <w:bCs/>
          <w:sz w:val="24"/>
          <w:szCs w:val="24"/>
          <w:lang w:val="es-EC"/>
        </w:rPr>
        <w:t xml:space="preserve"> </w:t>
      </w:r>
      <w:proofErr w:type="spellStart"/>
      <w:r w:rsidR="00FE4F44" w:rsidRPr="00FE4F44">
        <w:rPr>
          <w:rFonts w:ascii="Times New Roman" w:hAnsi="Times New Roman" w:cs="Times New Roman"/>
          <w:bCs/>
          <w:sz w:val="24"/>
          <w:szCs w:val="24"/>
          <w:lang w:val="es-EC"/>
        </w:rPr>
        <w:t>profissional</w:t>
      </w:r>
      <w:proofErr w:type="spellEnd"/>
      <w:r w:rsidR="00FE4F44" w:rsidRPr="00FE4F44">
        <w:rPr>
          <w:rFonts w:ascii="Times New Roman" w:hAnsi="Times New Roman" w:cs="Times New Roman"/>
          <w:bCs/>
          <w:sz w:val="24"/>
          <w:szCs w:val="24"/>
          <w:lang w:val="es-EC"/>
        </w:rPr>
        <w:t xml:space="preserve">; </w:t>
      </w:r>
      <w:proofErr w:type="spellStart"/>
      <w:r w:rsidR="00FE4F44" w:rsidRPr="00FE4F44">
        <w:rPr>
          <w:rFonts w:ascii="Times New Roman" w:hAnsi="Times New Roman" w:cs="Times New Roman"/>
          <w:bCs/>
          <w:sz w:val="24"/>
          <w:szCs w:val="24"/>
          <w:lang w:val="es-EC"/>
        </w:rPr>
        <w:t>rascunho</w:t>
      </w:r>
      <w:proofErr w:type="spellEnd"/>
      <w:r w:rsidR="00FE4F44" w:rsidRPr="00FE4F44">
        <w:rPr>
          <w:rFonts w:ascii="Times New Roman" w:hAnsi="Times New Roman" w:cs="Times New Roman"/>
          <w:bCs/>
          <w:sz w:val="24"/>
          <w:szCs w:val="24"/>
          <w:lang w:val="es-EC"/>
        </w:rPr>
        <w:t xml:space="preserve">; </w:t>
      </w:r>
      <w:proofErr w:type="spellStart"/>
      <w:r w:rsidR="00FE4F44" w:rsidRPr="00FE4F44">
        <w:rPr>
          <w:rFonts w:ascii="Times New Roman" w:hAnsi="Times New Roman" w:cs="Times New Roman"/>
          <w:bCs/>
          <w:sz w:val="24"/>
          <w:szCs w:val="24"/>
          <w:lang w:val="es-EC"/>
        </w:rPr>
        <w:t>psicopedagogia</w:t>
      </w:r>
      <w:proofErr w:type="spellEnd"/>
      <w:r w:rsidR="00FE4F44" w:rsidRPr="00FE4F44">
        <w:rPr>
          <w:rFonts w:ascii="Times New Roman" w:hAnsi="Times New Roman" w:cs="Times New Roman"/>
          <w:bCs/>
          <w:sz w:val="24"/>
          <w:szCs w:val="24"/>
          <w:lang w:val="es-EC"/>
        </w:rPr>
        <w:t>; educacional; formativo</w:t>
      </w:r>
      <w:r w:rsidR="00F04B30" w:rsidRPr="00F04B30">
        <w:rPr>
          <w:rFonts w:ascii="Times New Roman" w:hAnsi="Times New Roman" w:cs="Times New Roman"/>
          <w:bCs/>
          <w:sz w:val="24"/>
          <w:szCs w:val="24"/>
          <w:lang w:val="es-EC"/>
        </w:rPr>
        <w:t>.</w:t>
      </w:r>
    </w:p>
    <w:p w14:paraId="1BD44231" w14:textId="77777777" w:rsidR="00007CB6" w:rsidRDefault="00007CB6" w:rsidP="004A6E82">
      <w:pPr>
        <w:autoSpaceDE w:val="0"/>
        <w:autoSpaceDN w:val="0"/>
        <w:adjustRightInd w:val="0"/>
        <w:spacing w:after="0" w:line="360" w:lineRule="auto"/>
        <w:jc w:val="both"/>
        <w:rPr>
          <w:rFonts w:ascii="Times New Roman" w:hAnsi="Times New Roman" w:cs="Times New Roman"/>
          <w:bCs/>
          <w:sz w:val="24"/>
          <w:szCs w:val="24"/>
          <w:lang w:val="es-EC"/>
        </w:rPr>
      </w:pPr>
    </w:p>
    <w:p w14:paraId="31B239CC" w14:textId="4E854E59" w:rsidR="00365BA8" w:rsidRPr="003311E8" w:rsidRDefault="003311E8" w:rsidP="004A6E82">
      <w:pPr>
        <w:autoSpaceDE w:val="0"/>
        <w:autoSpaceDN w:val="0"/>
        <w:adjustRightInd w:val="0"/>
        <w:spacing w:after="0" w:line="360" w:lineRule="auto"/>
        <w:jc w:val="both"/>
        <w:rPr>
          <w:rFonts w:ascii="Times New Roman" w:hAnsi="Times New Roman" w:cs="Times New Roman"/>
          <w:b/>
          <w:bCs/>
          <w:sz w:val="26"/>
          <w:szCs w:val="26"/>
          <w:lang w:val="es-EC"/>
        </w:rPr>
      </w:pPr>
      <w:r w:rsidRPr="003311E8">
        <w:rPr>
          <w:rFonts w:ascii="Times New Roman" w:hAnsi="Times New Roman" w:cs="Times New Roman"/>
          <w:b/>
          <w:bCs/>
          <w:sz w:val="26"/>
          <w:szCs w:val="26"/>
          <w:lang w:val="es-EC"/>
        </w:rPr>
        <w:t xml:space="preserve">Introducción </w:t>
      </w:r>
    </w:p>
    <w:p w14:paraId="578F626C"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La orientación ha existido desde los orígenes de la humanidad, en sentido de la búsqueda de un horizonte y la construcción de las líneas de la propia existencia, esta necesidad es cubierta desde la creación del sentimiento de pertenencia y bienestar que busca estimular la autorrealización individual o colectiva. La función del centro educativo se relaciona con el desarrollo íntegro del estudiante, desde una educación constructivista donde el docente, el padre de familia son acompañantes y el educando el principal actor de su proceso de aprendizaje, con la finalidad de generar seres autónomos, con valores y prepositivos ante la sociedad.</w:t>
      </w:r>
    </w:p>
    <w:p w14:paraId="32BFB522"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Con los años el acompañamiento vocacional se ha ido transformando en un proceso de ayuda en el desarrollo de la persona en todos los ámbitos tanto escolar, como en cualquier etapa vital del individuo convirtiéndose en una orientación para toda la vida y se destaca que desde los colegios no solo se deben aprender contenidos, sino también actitudes y aptitudes (</w:t>
      </w:r>
      <w:proofErr w:type="spellStart"/>
      <w:r w:rsidRPr="00FE4F44">
        <w:rPr>
          <w:rFonts w:ascii="Times New Roman" w:hAnsi="Times New Roman" w:cs="Times New Roman"/>
          <w:sz w:val="24"/>
          <w:szCs w:val="24"/>
        </w:rPr>
        <w:t>Tenecota</w:t>
      </w:r>
      <w:proofErr w:type="spellEnd"/>
      <w:r w:rsidRPr="00FE4F44">
        <w:rPr>
          <w:rFonts w:ascii="Times New Roman" w:hAnsi="Times New Roman" w:cs="Times New Roman"/>
          <w:sz w:val="24"/>
          <w:szCs w:val="24"/>
        </w:rPr>
        <w:t xml:space="preserve"> &amp; Coque, 2018). El proceso de orientación vocacional y la psicopedagogía es una experiencia que promueve la transformación en el estudiante, desde el pensar, imaginar y soñar más allá de las exigencias de una sociedad cambiante, donde tomen la decisión adecuada que le permita construir el camino hacía su proyecto profesional. </w:t>
      </w:r>
    </w:p>
    <w:p w14:paraId="7F94A267"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En Tokio y en Osaka fueron creados en el año 1915 por las autoridades municipales estos departamentos que servían a las comunidades, apoyaban a jóvenes que necesitaban ayuda relacionada al cambio o adaptación de actividad al medio laboral. El ministerio de educación reconoció la importancia de la orientación vocacional y reconoció la necesidad de tener estos </w:t>
      </w:r>
      <w:r w:rsidRPr="00FE4F44">
        <w:rPr>
          <w:rFonts w:ascii="Times New Roman" w:hAnsi="Times New Roman" w:cs="Times New Roman"/>
          <w:sz w:val="24"/>
          <w:szCs w:val="24"/>
        </w:rPr>
        <w:lastRenderedPageBreak/>
        <w:t>departamentos, en las instituciones educativas con un plan educativo profesional para orientar desde los colegios a los estudiantes en su afinidad profesional. (</w:t>
      </w:r>
      <w:proofErr w:type="spellStart"/>
      <w:r w:rsidRPr="00FE4F44">
        <w:rPr>
          <w:rFonts w:ascii="Times New Roman" w:hAnsi="Times New Roman" w:cs="Times New Roman"/>
          <w:sz w:val="24"/>
          <w:szCs w:val="24"/>
        </w:rPr>
        <w:t>Watanabe</w:t>
      </w:r>
      <w:proofErr w:type="spellEnd"/>
      <w:r w:rsidRPr="00FE4F44">
        <w:rPr>
          <w:rFonts w:ascii="Times New Roman" w:hAnsi="Times New Roman" w:cs="Times New Roman"/>
          <w:sz w:val="24"/>
          <w:szCs w:val="24"/>
        </w:rPr>
        <w:t>, 1989).</w:t>
      </w:r>
    </w:p>
    <w:p w14:paraId="04274D72"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En Venezuela, en el 2001 en el Proyecto de Ley Orgánica de Educación se consideró el artículo 74 donde se enunciaban normas para que se organice la Orientación Educativa en el Sistema Educativo Venezolano. (González Bello, 2008). Considerada como una función necesaria para el desarrollo de las comunidades, donde los profesionales de la orientación sigan parámetros actualizados que permitan realizar su labor de orientador vocacional.</w:t>
      </w:r>
    </w:p>
    <w:p w14:paraId="72D2C3FC"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En Ecuador, la orientación tuvo la misma importancia que en otras naciones sudamericanas. En el 2014 desde la Subsecretaría para la Innovación Educativa y el Buen Vivir se emitió el Modelo Integral de los Departamentos de Consejería Estudiantil (DECE), documento de política educativa que se enmarcó en la prevención de problemáticas psicosociales, respaldándose en la Ley Orgánica de Educación Intercultural (LOEI). </w:t>
      </w:r>
    </w:p>
    <w:p w14:paraId="1AB595E2"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En 2015, el Modelo Integral de los DECE es replanteado bajo el nombre de Modelo de Funcionamiento de los Departamentos de Consejería Estudiantil. Esta nueva política educativa, a diferencia de su antecesora, da énfasis al desarrollo humano integral, reconociendo las dimensiones: personal, sociocultural y espiritual de niños, niñas y adolescentes, mediante la garantía educativa de fortalecer el desarrollo físico, cognitivo, emocional, interpersonal, el empoderamiento, el aspecto axiológico y el proceso de orientación vocacional y profesional con miras a construir proyectos de vida sustentables. (Ministerio de Educación del Ecuador, 2016).</w:t>
      </w:r>
    </w:p>
    <w:p w14:paraId="4343B1FA" w14:textId="77777777" w:rsid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Se utilizó la metodología descriptiva, inductivo- deductivo y exploratorio, un tipo de investigación bibliográfico, cualitativo para la recopilación de la información y el establecimiento de los resultados. El estudio tiene como objetivo analizar el impacto de la psicopedagogía en la orientación vocacional de los estudiantes. Con la intervención de los departamentos que tienen esta competencia lo que se busca es orientar al educando a construir su identidad vocacional, mediante procesos de </w:t>
      </w:r>
      <w:proofErr w:type="spellStart"/>
      <w:r w:rsidRPr="00FE4F44">
        <w:rPr>
          <w:rFonts w:ascii="Times New Roman" w:hAnsi="Times New Roman" w:cs="Times New Roman"/>
          <w:sz w:val="24"/>
          <w:szCs w:val="24"/>
        </w:rPr>
        <w:t>autococimiento</w:t>
      </w:r>
      <w:proofErr w:type="spellEnd"/>
      <w:r w:rsidRPr="00FE4F44">
        <w:rPr>
          <w:rFonts w:ascii="Times New Roman" w:hAnsi="Times New Roman" w:cs="Times New Roman"/>
          <w:sz w:val="24"/>
          <w:szCs w:val="24"/>
        </w:rPr>
        <w:t xml:space="preserve"> y toma de decisiones. La investigación inicia con el concepto de orientación psicopedagógica, su importancia en el proceso estudiantil, orientación vocacional y profesional, importancia de la orientación, proyecto de vida integral, tipos de orientación vocacional, culminando   con los tipos de test de orientación vocacional. </w:t>
      </w:r>
    </w:p>
    <w:p w14:paraId="74A472EA" w14:textId="77777777" w:rsidR="00FE4F44" w:rsidRDefault="00FE4F44" w:rsidP="00FE4F44">
      <w:pPr>
        <w:spacing w:after="0" w:line="360" w:lineRule="auto"/>
        <w:jc w:val="both"/>
        <w:rPr>
          <w:rFonts w:ascii="Times New Roman" w:hAnsi="Times New Roman" w:cs="Times New Roman"/>
          <w:sz w:val="24"/>
          <w:szCs w:val="24"/>
        </w:rPr>
      </w:pPr>
    </w:p>
    <w:p w14:paraId="63D9815A" w14:textId="77777777" w:rsidR="00FE4F44" w:rsidRPr="00FE4F44" w:rsidRDefault="00FE4F44" w:rsidP="00FE4F44">
      <w:pPr>
        <w:spacing w:after="0" w:line="360" w:lineRule="auto"/>
        <w:jc w:val="both"/>
        <w:rPr>
          <w:rFonts w:ascii="Times New Roman" w:hAnsi="Times New Roman" w:cs="Times New Roman"/>
          <w:sz w:val="24"/>
          <w:szCs w:val="24"/>
        </w:rPr>
      </w:pPr>
    </w:p>
    <w:p w14:paraId="170FAA7A" w14:textId="1967F32E" w:rsidR="00FE4F44" w:rsidRPr="00BB3FAE" w:rsidRDefault="00FE4F44" w:rsidP="00FE4F44">
      <w:pPr>
        <w:spacing w:after="0" w:line="360" w:lineRule="auto"/>
        <w:jc w:val="both"/>
        <w:rPr>
          <w:rFonts w:ascii="Times New Roman" w:hAnsi="Times New Roman" w:cs="Times New Roman"/>
          <w:b/>
          <w:sz w:val="26"/>
          <w:szCs w:val="26"/>
        </w:rPr>
      </w:pPr>
      <w:r w:rsidRPr="00BB3FAE">
        <w:rPr>
          <w:rFonts w:ascii="Times New Roman" w:hAnsi="Times New Roman" w:cs="Times New Roman"/>
          <w:b/>
          <w:sz w:val="26"/>
          <w:szCs w:val="26"/>
        </w:rPr>
        <w:lastRenderedPageBreak/>
        <w:t xml:space="preserve">Metodología </w:t>
      </w:r>
    </w:p>
    <w:p w14:paraId="4F0BB7F3" w14:textId="77777777" w:rsid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Se desarrolló una investigación de tipo cualitativo, permitiendo comprender el complejo mundo de la experiencia vivida desde el punto de vista de las personas que la viven (Taylor &amp; </w:t>
      </w:r>
      <w:proofErr w:type="spellStart"/>
      <w:r w:rsidRPr="00FE4F44">
        <w:rPr>
          <w:rFonts w:ascii="Times New Roman" w:hAnsi="Times New Roman" w:cs="Times New Roman"/>
          <w:sz w:val="24"/>
          <w:szCs w:val="24"/>
        </w:rPr>
        <w:t>Bogdan</w:t>
      </w:r>
      <w:proofErr w:type="spellEnd"/>
      <w:r w:rsidRPr="00FE4F44">
        <w:rPr>
          <w:rFonts w:ascii="Times New Roman" w:hAnsi="Times New Roman" w:cs="Times New Roman"/>
          <w:sz w:val="24"/>
          <w:szCs w:val="24"/>
        </w:rPr>
        <w:t>, 1984). Siendo la principal fuente de información la bibliográfica con los métodos descriptivo, inductivo- deductivo y exploratorio, donde se analiza cada uno de los criterios emitidos por los autores a través del análisis documental de libros, tesis y artículos publicados en diferentes revistas. Se aplicó un estudio interpretativo para explicar y comprender cada uno de los temas tratados, todo esto se apoya en estudios realizados además de las teorías y conceptos.</w:t>
      </w:r>
    </w:p>
    <w:p w14:paraId="43E8EE2C" w14:textId="77777777" w:rsidR="00FE4F44" w:rsidRPr="00FE4F44" w:rsidRDefault="00FE4F44" w:rsidP="00FE4F44">
      <w:pPr>
        <w:spacing w:after="0" w:line="360" w:lineRule="auto"/>
        <w:jc w:val="both"/>
        <w:rPr>
          <w:rFonts w:ascii="Times New Roman" w:hAnsi="Times New Roman" w:cs="Times New Roman"/>
          <w:sz w:val="24"/>
          <w:szCs w:val="24"/>
        </w:rPr>
      </w:pPr>
    </w:p>
    <w:p w14:paraId="0F9CD6DF" w14:textId="5F0DF2F9" w:rsidR="00FE4F44" w:rsidRPr="00FE4F44" w:rsidRDefault="00FE4F44" w:rsidP="00FE4F44">
      <w:pPr>
        <w:spacing w:after="0" w:line="360" w:lineRule="auto"/>
        <w:jc w:val="both"/>
        <w:rPr>
          <w:rFonts w:ascii="Times New Roman" w:hAnsi="Times New Roman" w:cs="Times New Roman"/>
          <w:b/>
          <w:sz w:val="26"/>
          <w:szCs w:val="26"/>
        </w:rPr>
      </w:pPr>
      <w:r w:rsidRPr="00FE4F44">
        <w:rPr>
          <w:rFonts w:ascii="Times New Roman" w:hAnsi="Times New Roman" w:cs="Times New Roman"/>
          <w:b/>
          <w:sz w:val="26"/>
          <w:szCs w:val="26"/>
        </w:rPr>
        <w:t>Análisis e interpretación de los resultados.</w:t>
      </w:r>
    </w:p>
    <w:p w14:paraId="0EEBEA94" w14:textId="77777777" w:rsidR="00FE4F44" w:rsidRPr="00FE4F44" w:rsidRDefault="00FE4F44" w:rsidP="00FE4F44">
      <w:pPr>
        <w:spacing w:after="0" w:line="360" w:lineRule="auto"/>
        <w:jc w:val="both"/>
        <w:rPr>
          <w:rFonts w:ascii="Times New Roman" w:hAnsi="Times New Roman" w:cs="Times New Roman"/>
          <w:b/>
          <w:sz w:val="24"/>
          <w:szCs w:val="24"/>
        </w:rPr>
      </w:pPr>
      <w:r w:rsidRPr="00FE4F44">
        <w:rPr>
          <w:rFonts w:ascii="Times New Roman" w:hAnsi="Times New Roman" w:cs="Times New Roman"/>
          <w:b/>
          <w:sz w:val="24"/>
          <w:szCs w:val="24"/>
        </w:rPr>
        <w:t>Orientación psicopedagógica</w:t>
      </w:r>
    </w:p>
    <w:p w14:paraId="0B92E0C6"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La orientación es “Acción y efecto de orientar u orientarse” (Real Academia Española, 2014</w:t>
      </w:r>
      <w:proofErr w:type="gramStart"/>
      <w:r w:rsidRPr="00FE4F44">
        <w:rPr>
          <w:rFonts w:ascii="Times New Roman" w:hAnsi="Times New Roman" w:cs="Times New Roman"/>
          <w:sz w:val="24"/>
          <w:szCs w:val="24"/>
        </w:rPr>
        <w:t>) .</w:t>
      </w:r>
      <w:proofErr w:type="gramEnd"/>
      <w:r w:rsidRPr="00FE4F44">
        <w:rPr>
          <w:rFonts w:ascii="Times New Roman" w:hAnsi="Times New Roman" w:cs="Times New Roman"/>
          <w:sz w:val="24"/>
          <w:szCs w:val="24"/>
        </w:rPr>
        <w:t xml:space="preserve"> Es un proceso que ayuda a los individuos a tomar decisiones en cuanto a lo personal, vocacional, profesional, familiar; intervine en la resolución de problemas sociales y/o personales, en la educación ha incursionado de forma transversal en el currículo (Molina, 2004).</w:t>
      </w:r>
    </w:p>
    <w:p w14:paraId="1CC5B777"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 “Aprender a aprender” es la concepción actual de la educación buscando un aprendizaje para todo la vida y un ciclo continuo de mejora, esto concuerda con los principios de la orientación, ya que desde mediados de siglo XX prestó importancia en los métodos, técnicas, habilidades y estrategias del proceso enseñanza-aprendizaje fortaleciendo la orientación educativa (Pérez &amp; </w:t>
      </w:r>
      <w:proofErr w:type="spellStart"/>
      <w:r w:rsidRPr="00FE4F44">
        <w:rPr>
          <w:rFonts w:ascii="Times New Roman" w:hAnsi="Times New Roman" w:cs="Times New Roman"/>
          <w:sz w:val="24"/>
          <w:szCs w:val="24"/>
        </w:rPr>
        <w:t>Filella</w:t>
      </w:r>
      <w:proofErr w:type="spellEnd"/>
      <w:r w:rsidRPr="00FE4F44">
        <w:rPr>
          <w:rFonts w:ascii="Times New Roman" w:hAnsi="Times New Roman" w:cs="Times New Roman"/>
          <w:sz w:val="24"/>
          <w:szCs w:val="24"/>
        </w:rPr>
        <w:t>, 2009).</w:t>
      </w:r>
    </w:p>
    <w:p w14:paraId="681C1829"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Dentro del marco de intervención de la orientación educativa se distinguen: modelos, áreas y contextos. Los modelos de intervención son considerados como estrategias para conseguir resultados propuestos; dentro de las áreas de intervención se considera que existe una orientación psicopedagógica con múltiples aplicaciones; los contextos, por su lado, están en función del proceso evolutivo del orientado (</w:t>
      </w:r>
      <w:proofErr w:type="spellStart"/>
      <w:r w:rsidRPr="00FE4F44">
        <w:rPr>
          <w:rFonts w:ascii="Times New Roman" w:hAnsi="Times New Roman" w:cs="Times New Roman"/>
          <w:sz w:val="24"/>
          <w:szCs w:val="24"/>
        </w:rPr>
        <w:t>Bisquerra</w:t>
      </w:r>
      <w:proofErr w:type="spellEnd"/>
      <w:r w:rsidRPr="00FE4F44">
        <w:rPr>
          <w:rFonts w:ascii="Times New Roman" w:hAnsi="Times New Roman" w:cs="Times New Roman"/>
          <w:sz w:val="24"/>
          <w:szCs w:val="24"/>
        </w:rPr>
        <w:t xml:space="preserve"> &amp; Rafael, 2001). La subdivisión de cada uno de estos se puede evidenciar en el gráfico 1. </w:t>
      </w:r>
    </w:p>
    <w:p w14:paraId="18D7C51F" w14:textId="77777777" w:rsidR="00FE4F44" w:rsidRPr="00FE4F44" w:rsidRDefault="00FE4F44" w:rsidP="00FE4F44">
      <w:pPr>
        <w:spacing w:after="0" w:line="360" w:lineRule="auto"/>
        <w:jc w:val="both"/>
        <w:rPr>
          <w:rFonts w:ascii="Times New Roman" w:hAnsi="Times New Roman" w:cs="Times New Roman"/>
          <w:sz w:val="24"/>
          <w:szCs w:val="24"/>
        </w:rPr>
      </w:pPr>
    </w:p>
    <w:p w14:paraId="28B20324" w14:textId="77777777" w:rsidR="00FE4F44" w:rsidRPr="00FE4F44" w:rsidRDefault="00FE4F44" w:rsidP="00FE4F44">
      <w:pPr>
        <w:spacing w:after="0" w:line="360" w:lineRule="auto"/>
        <w:jc w:val="both"/>
        <w:rPr>
          <w:rFonts w:ascii="Times New Roman" w:hAnsi="Times New Roman" w:cs="Times New Roman"/>
          <w:sz w:val="24"/>
          <w:szCs w:val="24"/>
        </w:rPr>
      </w:pPr>
    </w:p>
    <w:p w14:paraId="502F3D7D" w14:textId="77777777" w:rsidR="00FE4F44" w:rsidRPr="00FE4F44" w:rsidRDefault="00FE4F44" w:rsidP="00FE4F44">
      <w:pPr>
        <w:spacing w:after="0" w:line="360" w:lineRule="auto"/>
        <w:jc w:val="both"/>
        <w:rPr>
          <w:rFonts w:ascii="Times New Roman" w:hAnsi="Times New Roman" w:cs="Times New Roman"/>
          <w:sz w:val="24"/>
          <w:szCs w:val="24"/>
        </w:rPr>
      </w:pPr>
    </w:p>
    <w:p w14:paraId="3F56D434" w14:textId="77777777" w:rsidR="00FE4F44" w:rsidRPr="00FE4F44" w:rsidRDefault="00FE4F44" w:rsidP="00FE4F44">
      <w:pPr>
        <w:spacing w:after="0" w:line="360" w:lineRule="auto"/>
        <w:jc w:val="both"/>
        <w:rPr>
          <w:rFonts w:ascii="Times New Roman" w:hAnsi="Times New Roman" w:cs="Times New Roman"/>
          <w:sz w:val="24"/>
          <w:szCs w:val="24"/>
        </w:rPr>
      </w:pPr>
    </w:p>
    <w:p w14:paraId="4A9D3E7B" w14:textId="77777777" w:rsidR="00FE4F44" w:rsidRPr="00FE4F44" w:rsidRDefault="00FE4F44" w:rsidP="00FE4F44">
      <w:pPr>
        <w:spacing w:after="0" w:line="360" w:lineRule="auto"/>
        <w:jc w:val="both"/>
        <w:rPr>
          <w:rFonts w:ascii="Times New Roman" w:hAnsi="Times New Roman" w:cs="Times New Roman"/>
          <w:sz w:val="24"/>
          <w:szCs w:val="24"/>
        </w:rPr>
      </w:pPr>
    </w:p>
    <w:p w14:paraId="0D72D27F" w14:textId="40122894" w:rsidR="00FE4F44" w:rsidRDefault="00FE4F44" w:rsidP="00FE4F44">
      <w:pPr>
        <w:spacing w:after="0" w:line="360" w:lineRule="auto"/>
        <w:jc w:val="center"/>
        <w:rPr>
          <w:rFonts w:ascii="Times New Roman" w:hAnsi="Times New Roman" w:cs="Times New Roman"/>
          <w:sz w:val="20"/>
          <w:szCs w:val="20"/>
        </w:rPr>
      </w:pPr>
      <w:r w:rsidRPr="00FE4F44">
        <w:rPr>
          <w:rFonts w:ascii="Times New Roman" w:hAnsi="Times New Roman" w:cs="Times New Roman"/>
          <w:b/>
          <w:sz w:val="20"/>
          <w:szCs w:val="20"/>
        </w:rPr>
        <w:lastRenderedPageBreak/>
        <w:t>Gráfico 1:</w:t>
      </w:r>
      <w:r w:rsidRPr="00FE4F44">
        <w:rPr>
          <w:rFonts w:ascii="Times New Roman" w:hAnsi="Times New Roman" w:cs="Times New Roman"/>
          <w:sz w:val="20"/>
          <w:szCs w:val="20"/>
        </w:rPr>
        <w:t xml:space="preserve"> Marco de</w:t>
      </w:r>
      <w:r>
        <w:rPr>
          <w:rFonts w:ascii="Times New Roman" w:hAnsi="Times New Roman" w:cs="Times New Roman"/>
          <w:sz w:val="20"/>
          <w:szCs w:val="20"/>
        </w:rPr>
        <w:t xml:space="preserve"> intervención de la Orientación</w:t>
      </w:r>
    </w:p>
    <w:p w14:paraId="34CCBBB0" w14:textId="0454EB62" w:rsidR="00FE4F44" w:rsidRPr="00FE4F44" w:rsidRDefault="00FE4F44" w:rsidP="00FE4F44">
      <w:pPr>
        <w:spacing w:after="0" w:line="360" w:lineRule="auto"/>
        <w:rPr>
          <w:rFonts w:ascii="Times New Roman" w:hAnsi="Times New Roman" w:cs="Times New Roman"/>
          <w:sz w:val="20"/>
          <w:szCs w:val="20"/>
          <w:lang w:val="es-EC"/>
        </w:rPr>
      </w:pPr>
      <w:r w:rsidRPr="00063C4B">
        <w:rPr>
          <w:rFonts w:ascii="Times New Roman" w:hAnsi="Times New Roman" w:cs="Times New Roman"/>
          <w:noProof/>
          <w:sz w:val="24"/>
          <w:szCs w:val="24"/>
          <w:lang w:val="es-EC" w:eastAsia="es-EC"/>
        </w:rPr>
        <mc:AlternateContent>
          <mc:Choice Requires="wpg">
            <w:drawing>
              <wp:anchor distT="0" distB="0" distL="114300" distR="114300" simplePos="0" relativeHeight="251668480" behindDoc="0" locked="0" layoutInCell="1" allowOverlap="1" wp14:anchorId="4550A488" wp14:editId="4F52CEE7">
                <wp:simplePos x="0" y="0"/>
                <wp:positionH relativeFrom="margin">
                  <wp:posOffset>4445</wp:posOffset>
                </wp:positionH>
                <wp:positionV relativeFrom="paragraph">
                  <wp:posOffset>34925</wp:posOffset>
                </wp:positionV>
                <wp:extent cx="5431344" cy="2087245"/>
                <wp:effectExtent l="0" t="57150" r="17145" b="27305"/>
                <wp:wrapTopAndBottom/>
                <wp:docPr id="8" name="Grupo 8"/>
                <wp:cNvGraphicFramePr/>
                <a:graphic xmlns:a="http://schemas.openxmlformats.org/drawingml/2006/main">
                  <a:graphicData uri="http://schemas.microsoft.com/office/word/2010/wordprocessingGroup">
                    <wpg:wgp>
                      <wpg:cNvGrpSpPr/>
                      <wpg:grpSpPr>
                        <a:xfrm>
                          <a:off x="0" y="0"/>
                          <a:ext cx="5431344" cy="2087245"/>
                          <a:chOff x="9525" y="0"/>
                          <a:chExt cx="5819775" cy="2394001"/>
                        </a:xfrm>
                      </wpg:grpSpPr>
                      <wps:wsp>
                        <wps:cNvPr id="9" name="Conector recto 9"/>
                        <wps:cNvCnPr/>
                        <wps:spPr>
                          <a:xfrm>
                            <a:off x="2886075" y="290117"/>
                            <a:ext cx="0" cy="2031918"/>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0" name="Grupo 10"/>
                        <wpg:cNvGrpSpPr/>
                        <wpg:grpSpPr>
                          <a:xfrm>
                            <a:off x="9525" y="0"/>
                            <a:ext cx="5819775" cy="2394001"/>
                            <a:chOff x="9525" y="0"/>
                            <a:chExt cx="5819775" cy="2394001"/>
                          </a:xfrm>
                        </wpg:grpSpPr>
                        <wps:wsp>
                          <wps:cNvPr id="12" name="Conector recto 12"/>
                          <wps:cNvCnPr/>
                          <wps:spPr>
                            <a:xfrm>
                              <a:off x="790575" y="491597"/>
                              <a:ext cx="4248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3" name="Grupo 13"/>
                          <wpg:cNvGrpSpPr/>
                          <wpg:grpSpPr>
                            <a:xfrm>
                              <a:off x="9525" y="0"/>
                              <a:ext cx="5819775" cy="2394001"/>
                              <a:chOff x="9525" y="142875"/>
                              <a:chExt cx="5819775" cy="2394001"/>
                            </a:xfrm>
                          </wpg:grpSpPr>
                          <wps:wsp>
                            <wps:cNvPr id="14" name="Rectángulo redondeado 14"/>
                            <wps:cNvSpPr/>
                            <wps:spPr>
                              <a:xfrm>
                                <a:off x="981075" y="142875"/>
                                <a:ext cx="3524250" cy="323163"/>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3D32BE74" w14:textId="77777777" w:rsidR="00FE4F44" w:rsidRPr="00063C4B" w:rsidRDefault="00FE4F44" w:rsidP="00FE4F44">
                                  <w:pPr>
                                    <w:spacing w:after="0" w:line="240" w:lineRule="auto"/>
                                    <w:jc w:val="center"/>
                                    <w:rPr>
                                      <w:rFonts w:ascii="Times New Roman" w:hAnsi="Times New Roman" w:cs="Times New Roman"/>
                                      <w:b/>
                                      <w:sz w:val="20"/>
                                      <w:szCs w:val="20"/>
                                      <w:lang w:val="es-EC"/>
                                    </w:rPr>
                                  </w:pPr>
                                  <w:r w:rsidRPr="00063C4B">
                                    <w:rPr>
                                      <w:rFonts w:ascii="Times New Roman" w:hAnsi="Times New Roman" w:cs="Times New Roman"/>
                                      <w:b/>
                                      <w:sz w:val="20"/>
                                      <w:szCs w:val="20"/>
                                      <w:lang w:val="es-EC"/>
                                    </w:rPr>
                                    <w:t xml:space="preserve">Marco de intervención de la Orientación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onector recto 15"/>
                            <wps:cNvCnPr/>
                            <wps:spPr>
                              <a:xfrm>
                                <a:off x="790575" y="634472"/>
                                <a:ext cx="0" cy="161629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Conector recto 20"/>
                            <wps:cNvCnPr/>
                            <wps:spPr>
                              <a:xfrm>
                                <a:off x="5048250" y="622258"/>
                                <a:ext cx="0" cy="161629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Rectángulo redondeado 22"/>
                            <wps:cNvSpPr/>
                            <wps:spPr>
                              <a:xfrm>
                                <a:off x="238125" y="738235"/>
                                <a:ext cx="1123950" cy="30880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46F49FD" w14:textId="77777777" w:rsidR="00FE4F44" w:rsidRPr="00063C4B" w:rsidRDefault="00FE4F44" w:rsidP="00FE4F44">
                                  <w:pPr>
                                    <w:jc w:val="center"/>
                                    <w:rPr>
                                      <w:rFonts w:ascii="Times New Roman" w:hAnsi="Times New Roman" w:cs="Times New Roman"/>
                                      <w:b/>
                                      <w:sz w:val="20"/>
                                      <w:szCs w:val="20"/>
                                      <w:lang w:val="es-EC"/>
                                    </w:rPr>
                                  </w:pPr>
                                  <w:r w:rsidRPr="00063C4B">
                                    <w:rPr>
                                      <w:rFonts w:ascii="Times New Roman" w:hAnsi="Times New Roman" w:cs="Times New Roman"/>
                                      <w:b/>
                                      <w:sz w:val="20"/>
                                      <w:szCs w:val="20"/>
                                      <w:lang w:val="es-EC"/>
                                    </w:rPr>
                                    <w:t xml:space="preserve">Modelos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ángulo redondeado 23"/>
                            <wps:cNvSpPr/>
                            <wps:spPr>
                              <a:xfrm>
                                <a:off x="2324100" y="712573"/>
                                <a:ext cx="1123950" cy="30880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0EB9E42" w14:textId="77777777" w:rsidR="00FE4F44" w:rsidRPr="00063C4B" w:rsidRDefault="00FE4F44" w:rsidP="00FE4F44">
                                  <w:pPr>
                                    <w:jc w:val="center"/>
                                    <w:rPr>
                                      <w:rFonts w:ascii="Times New Roman" w:hAnsi="Times New Roman" w:cs="Times New Roman"/>
                                      <w:b/>
                                      <w:sz w:val="20"/>
                                      <w:szCs w:val="20"/>
                                      <w:lang w:val="es-EC"/>
                                    </w:rPr>
                                  </w:pPr>
                                  <w:r w:rsidRPr="00063C4B">
                                    <w:rPr>
                                      <w:rFonts w:ascii="Times New Roman" w:hAnsi="Times New Roman" w:cs="Times New Roman"/>
                                      <w:b/>
                                      <w:sz w:val="20"/>
                                      <w:szCs w:val="20"/>
                                      <w:lang w:val="es-EC"/>
                                    </w:rPr>
                                    <w:t>Áreas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ángulo redondeado 24"/>
                            <wps:cNvSpPr/>
                            <wps:spPr>
                              <a:xfrm>
                                <a:off x="4476750" y="712573"/>
                                <a:ext cx="1123950" cy="30880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141792D" w14:textId="77777777" w:rsidR="00FE4F44" w:rsidRPr="00063C4B" w:rsidRDefault="00FE4F44" w:rsidP="00FE4F44">
                                  <w:pPr>
                                    <w:jc w:val="center"/>
                                    <w:rPr>
                                      <w:rFonts w:ascii="Times New Roman" w:hAnsi="Times New Roman" w:cs="Times New Roman"/>
                                      <w:b/>
                                      <w:sz w:val="20"/>
                                      <w:szCs w:val="20"/>
                                      <w:lang w:val="es-EC"/>
                                    </w:rPr>
                                  </w:pPr>
                                  <w:r w:rsidRPr="00063C4B">
                                    <w:rPr>
                                      <w:rFonts w:ascii="Times New Roman" w:hAnsi="Times New Roman" w:cs="Times New Roman"/>
                                      <w:b/>
                                      <w:sz w:val="20"/>
                                      <w:szCs w:val="20"/>
                                      <w:lang w:val="es-EC"/>
                                    </w:rPr>
                                    <w:t>Contextos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ángulo redondeado 25"/>
                            <wps:cNvSpPr/>
                            <wps:spPr>
                              <a:xfrm>
                                <a:off x="9525" y="1110533"/>
                                <a:ext cx="1562100" cy="33337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26588C9" w14:textId="77777777" w:rsidR="00FE4F44" w:rsidRPr="00063C4B" w:rsidRDefault="00FE4F44" w:rsidP="00FE4F44">
                                  <w:pPr>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Clínico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ángulo redondeado 28"/>
                            <wps:cNvSpPr/>
                            <wps:spPr>
                              <a:xfrm>
                                <a:off x="9525" y="1503529"/>
                                <a:ext cx="1562100" cy="427617"/>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6F0C9AB" w14:textId="77777777" w:rsidR="00FE4F44" w:rsidRPr="00063C4B" w:rsidRDefault="00FE4F44" w:rsidP="00FE4F44">
                                  <w:pPr>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Programas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ángulo redondeado 29"/>
                            <wps:cNvSpPr/>
                            <wps:spPr>
                              <a:xfrm>
                                <a:off x="19050" y="1997496"/>
                                <a:ext cx="1562100" cy="33337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A724D9D" w14:textId="77777777" w:rsidR="00FE4F44" w:rsidRPr="00063C4B" w:rsidRDefault="00FE4F44" w:rsidP="00FE4F44">
                                  <w:pPr>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Consulta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redondeado 30"/>
                            <wps:cNvSpPr/>
                            <wps:spPr>
                              <a:xfrm>
                                <a:off x="2009775" y="1071242"/>
                                <a:ext cx="1695450" cy="33337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3C75FE0"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Orientación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redondeado 31"/>
                            <wps:cNvSpPr/>
                            <wps:spPr>
                              <a:xfrm>
                                <a:off x="2009775" y="1450512"/>
                                <a:ext cx="1695450" cy="33337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EAD7E99"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Enseñanza -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redondeado 32"/>
                            <wps:cNvSpPr/>
                            <wps:spPr>
                              <a:xfrm>
                                <a:off x="2009775" y="1830152"/>
                                <a:ext cx="1695450" cy="33337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5659416"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Atención a la diversidad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ángulo redondeado 34"/>
                            <wps:cNvSpPr/>
                            <wps:spPr>
                              <a:xfrm>
                                <a:off x="2009775" y="2203502"/>
                                <a:ext cx="1695450" cy="33337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D7077D6"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Desarrollo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ángulo redondeado 36"/>
                            <wps:cNvSpPr/>
                            <wps:spPr>
                              <a:xfrm>
                                <a:off x="4257675" y="1084619"/>
                                <a:ext cx="1562100" cy="41891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0A1F4C8"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Educación institucional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ángulo redondeado 37"/>
                            <wps:cNvSpPr/>
                            <wps:spPr>
                              <a:xfrm>
                                <a:off x="4257675" y="1554601"/>
                                <a:ext cx="1562100" cy="33337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D9780CF" w14:textId="77777777" w:rsidR="00FE4F44" w:rsidRPr="00063C4B" w:rsidRDefault="00FE4F44" w:rsidP="00FE4F44">
                                  <w:pPr>
                                    <w:spacing w:after="0" w:line="240" w:lineRule="auto"/>
                                    <w:jc w:val="center"/>
                                    <w:rPr>
                                      <w:rFonts w:ascii="Times New Roman" w:hAnsi="Times New Roman" w:cs="Times New Roman"/>
                                      <w:sz w:val="20"/>
                                      <w:szCs w:val="20"/>
                                      <w:lang w:val="es-EC"/>
                                    </w:rPr>
                                  </w:pPr>
                                  <w:proofErr w:type="gramStart"/>
                                  <w:r w:rsidRPr="00063C4B">
                                    <w:rPr>
                                      <w:rFonts w:ascii="Times New Roman" w:hAnsi="Times New Roman" w:cs="Times New Roman"/>
                                      <w:sz w:val="20"/>
                                      <w:szCs w:val="20"/>
                                      <w:lang w:val="es-EC"/>
                                    </w:rPr>
                                    <w:t>Medios comunicación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ángulo redondeado 38"/>
                            <wps:cNvSpPr/>
                            <wps:spPr>
                              <a:xfrm>
                                <a:off x="4267200" y="1950759"/>
                                <a:ext cx="1562100" cy="33337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D08822B"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Organizaciones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550A488" id="Grupo 8" o:spid="_x0000_s1031" style="position:absolute;margin-left:.35pt;margin-top:2.75pt;width:427.65pt;height:164.35pt;z-index:251668480;mso-position-horizontal-relative:margin;mso-width-relative:margin;mso-height-relative:margin" coordorigin="95" coordsize="58197,2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">
                <v:line id="Conector recto 9" o:spid="_x0000_s1032" style="position:absolute;visibility:visible;mso-wrap-style:square" from="28860,2901" to="28860,23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group id="Grupo 10" o:spid="_x0000_s1033" style="position:absolute;left:95;width:58198;height:23940" coordorigin="95" coordsize="58197,23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Conector recto 12" o:spid="_x0000_s1034" style="position:absolute;visibility:visible;mso-wrap-style:square" from="7905,4915" to="50385,4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3044]"/>
                  <v:group id="Grupo 13" o:spid="_x0000_s1035" style="position:absolute;left:95;width:58198;height:23940" coordorigin="95,1428" coordsize="58197,23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Rectángulo redondeado 14" o:spid="_x0000_s1036" style="position:absolute;left:9810;top:1428;width:35243;height:3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uS8QA&#10;AADbAAAADwAAAGRycy9kb3ducmV2LnhtbERPS2vCQBC+C/0PyxS8mU2l2Jq6itQKQvHgA7G3ITvN&#10;pmZnQ3Y1sb/eFQq9zcf3nMmss5W4UONLxwqekhQEce50yYWC/W45eAXhA7LGyjEpuJKH2fShN8FM&#10;u5Y3dNmGQsQQ9hkqMCHUmZQ+N2TRJ64mjty3ayyGCJtC6gbbGG4rOUzTkbRYcmwwWNO7ofy0PVsF&#10;Lz9f+HlYz08fv8dFPm7NZr+6dkr1H7v5G4hAXfgX/7lXOs5/hvsv8QA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VrkvEAAAA2wAAAA8AAAAAAAAAAAAAAAAAmAIAAGRycy9k&#10;b3ducmV2LnhtbFBLBQYAAAAABAAEAPUAAACJAwAAAAA=&#10;" fillcolor="#215a69 [1640]" stroked="f">
                      <v:fill color2="#3da5c1 [3016]" rotate="t" angle="180" colors="0 #2787a0;52429f #36b1d2;1 #34b3d6" focus="100%" type="gradient">
                        <o:fill v:ext="view" type="gradientUnscaled"/>
                      </v:fill>
                      <v:shadow on="t" color="black" opacity="22937f" origin=",.5" offset="0,.63889mm"/>
                      <v:textbox>
                        <w:txbxContent>
                          <w:p w14:paraId="3D32BE74" w14:textId="77777777" w:rsidR="00FE4F44" w:rsidRPr="00063C4B" w:rsidRDefault="00FE4F44" w:rsidP="00FE4F44">
                            <w:pPr>
                              <w:spacing w:after="0" w:line="240" w:lineRule="auto"/>
                              <w:jc w:val="center"/>
                              <w:rPr>
                                <w:rFonts w:ascii="Times New Roman" w:hAnsi="Times New Roman" w:cs="Times New Roman"/>
                                <w:b/>
                                <w:sz w:val="20"/>
                                <w:szCs w:val="20"/>
                                <w:lang w:val="es-EC"/>
                              </w:rPr>
                            </w:pPr>
                            <w:r w:rsidRPr="00063C4B">
                              <w:rPr>
                                <w:rFonts w:ascii="Times New Roman" w:hAnsi="Times New Roman" w:cs="Times New Roman"/>
                                <w:b/>
                                <w:sz w:val="20"/>
                                <w:szCs w:val="20"/>
                                <w:lang w:val="es-EC"/>
                              </w:rPr>
                              <w:t xml:space="preserve">Marco de intervención de la Orientación </w:t>
                            </w:r>
                          </w:p>
                        </w:txbxContent>
                      </v:textbox>
                    </v:roundrect>
                    <v:line id="Conector recto 15" o:spid="_x0000_s1037" style="position:absolute;visibility:visible;mso-wrap-style:square" from="7905,6344" to="7905,2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eAMEAAADbAAAADwAAAGRycy9kb3ducmV2LnhtbERPzWoCMRC+F/oOYQrearaKoqtRRChI&#10;7aXqA4yb6e7iZrImU1379KZQ8DYf3+/Ml51r1IVCrD0beOtnoIgLb2suDRz2768TUFGQLTaeycCN&#10;IiwXz09zzK2/8hdddlKqFMIxRwOVSJtrHYuKHMa+b4kT9+2DQ0kwlNoGvKZw1+hBlo21w5pTQ4Ut&#10;rSsqTrsfZ+C8/dzE27EZyHj0+3EKq8lUhtGY3ku3moES6uQh/ndvbJo/gr9f0gF6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14AwQAAANsAAAAPAAAAAAAAAAAAAAAA&#10;AKECAABkcnMvZG93bnJldi54bWxQSwUGAAAAAAQABAD5AAAAjwMAAAAA&#10;" strokecolor="#4579b8 [3044]"/>
                    <v:line id="Conector recto 20" o:spid="_x0000_s1038" style="position:absolute;visibility:visible;mso-wrap-style:square" from="50482,6222" to="50482,2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roundrect id="Rectángulo redondeado 22" o:spid="_x0000_s1039" style="position:absolute;left:2381;top:7382;width:11239;height:30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amMIA&#10;AADbAAAADwAAAGRycy9kb3ducmV2LnhtbESPQYvCMBSE74L/ITzBm6YWdpGuUUQQdkEPasXro3nb&#10;VpuXkmS1/fdmQfA4zMw3zGLVmUbcyfnasoLZNAFBXFhdc6kgP20ncxA+IGtsLJOCnjyslsPBAjNt&#10;H3yg+zGUIkLYZ6igCqHNpPRFRQb91LbE0fu1zmCI0pVSO3xEuGlkmiSf0mDNcaHCljYVFbfjn1HQ&#10;5T9b99GXbA/hfOk3191+3+6UGo+69ReIQF14h1/tb60gTeH/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NqYwgAAANsAAAAPAAAAAAAAAAAAAAAAAJgCAABkcnMvZG93&#10;bnJldi54bWxQSwUGAAAAAAQABAD1AAAAhwMAAAAA&#10;" fillcolor="#a5d5e2 [1624]" strokecolor="#40a7c2 [3048]">
                      <v:fill color2="#e4f2f6 [504]" rotate="t" angle="180" colors="0 #9eeaff;22938f #bbefff;1 #e4f9ff" focus="100%" type="gradient"/>
                      <v:shadow on="t" color="black" opacity="24903f" origin=",.5" offset="0,.55556mm"/>
                      <v:textbox>
                        <w:txbxContent>
                          <w:p w14:paraId="346F49FD" w14:textId="77777777" w:rsidR="00FE4F44" w:rsidRPr="00063C4B" w:rsidRDefault="00FE4F44" w:rsidP="00FE4F44">
                            <w:pPr>
                              <w:jc w:val="center"/>
                              <w:rPr>
                                <w:rFonts w:ascii="Times New Roman" w:hAnsi="Times New Roman" w:cs="Times New Roman"/>
                                <w:b/>
                                <w:sz w:val="20"/>
                                <w:szCs w:val="20"/>
                                <w:lang w:val="es-EC"/>
                              </w:rPr>
                            </w:pPr>
                            <w:r w:rsidRPr="00063C4B">
                              <w:rPr>
                                <w:rFonts w:ascii="Times New Roman" w:hAnsi="Times New Roman" w:cs="Times New Roman"/>
                                <w:b/>
                                <w:sz w:val="20"/>
                                <w:szCs w:val="20"/>
                                <w:lang w:val="es-EC"/>
                              </w:rPr>
                              <w:t xml:space="preserve">Modelos </w:t>
                            </w:r>
                          </w:p>
                        </w:txbxContent>
                      </v:textbox>
                    </v:roundrect>
                    <v:roundrect id="Rectángulo redondeado 23" o:spid="_x0000_s1040" style="position:absolute;left:23241;top:7125;width:11239;height:30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A8IA&#10;AADbAAAADwAAAGRycy9kb3ducmV2LnhtbESPQYvCMBSE78L+h/AWvGm6iiJdoyyCsIIe1MpeH82z&#10;rdu8lCRq+++NIHgcZuYbZr5sTS1u5HxlWcHXMAFBnFtdcaEgO64HMxA+IGusLZOCjjwsFx+9Oaba&#10;3nlPt0MoRISwT1FBGUKTSunzkgz6oW2Io3e2zmCI0hVSO7xHuKnlKEmm0mDFcaHEhlYl5f+Hq1HQ&#10;Zpu1m3QF2304/XWry3a3a7ZK9T/bn28QgdrwDr/av1rBa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H8DwgAAANsAAAAPAAAAAAAAAAAAAAAAAJgCAABkcnMvZG93&#10;bnJldi54bWxQSwUGAAAAAAQABAD1AAAAhwMAAAAA&#10;" fillcolor="#a5d5e2 [1624]" strokecolor="#40a7c2 [3048]">
                      <v:fill color2="#e4f2f6 [504]" rotate="t" angle="180" colors="0 #9eeaff;22938f #bbefff;1 #e4f9ff" focus="100%" type="gradient"/>
                      <v:shadow on="t" color="black" opacity="24903f" origin=",.5" offset="0,.55556mm"/>
                      <v:textbox>
                        <w:txbxContent>
                          <w:p w14:paraId="50EB9E42" w14:textId="77777777" w:rsidR="00FE4F44" w:rsidRPr="00063C4B" w:rsidRDefault="00FE4F44" w:rsidP="00FE4F44">
                            <w:pPr>
                              <w:jc w:val="center"/>
                              <w:rPr>
                                <w:rFonts w:ascii="Times New Roman" w:hAnsi="Times New Roman" w:cs="Times New Roman"/>
                                <w:b/>
                                <w:sz w:val="20"/>
                                <w:szCs w:val="20"/>
                                <w:lang w:val="es-EC"/>
                              </w:rPr>
                            </w:pPr>
                            <w:r w:rsidRPr="00063C4B">
                              <w:rPr>
                                <w:rFonts w:ascii="Times New Roman" w:hAnsi="Times New Roman" w:cs="Times New Roman"/>
                                <w:b/>
                                <w:sz w:val="20"/>
                                <w:szCs w:val="20"/>
                                <w:lang w:val="es-EC"/>
                              </w:rPr>
                              <w:t>Áreas</w:t>
                            </w:r>
                          </w:p>
                        </w:txbxContent>
                      </v:textbox>
                    </v:roundrect>
                    <v:roundrect id="Rectángulo redondeado 24" o:spid="_x0000_s1041" style="position:absolute;left:44767;top:7125;width:11240;height:30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nd8IA&#10;AADbAAAADwAAAGRycy9kb3ducmV2LnhtbESPQYvCMBSE78L+h/AWvGm6oiJdoyyCsIIe1MpeH82z&#10;rdu8lCRq+++NIHgcZuYbZr5sTS1u5HxlWcHXMAFBnFtdcaEgO64HMxA+IGusLZOCjjwsFx+9Oaba&#10;3nlPt0MoRISwT1FBGUKTSunzkgz6oW2Io3e2zmCI0hVSO7xHuKnlKEmm0mDFcaHEhlYl5f+Hq1HQ&#10;Zpu1m3QF2304/XWry3a3a7ZK9T/bn28QgdrwDr/av1rBa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d3wgAAANsAAAAPAAAAAAAAAAAAAAAAAJgCAABkcnMvZG93&#10;bnJldi54bWxQSwUGAAAAAAQABAD1AAAAhwMAAAAA&#10;" fillcolor="#a5d5e2 [1624]" strokecolor="#40a7c2 [3048]">
                      <v:fill color2="#e4f2f6 [504]" rotate="t" angle="180" colors="0 #9eeaff;22938f #bbefff;1 #e4f9ff" focus="100%" type="gradient"/>
                      <v:shadow on="t" color="black" opacity="24903f" origin=",.5" offset="0,.55556mm"/>
                      <v:textbox>
                        <w:txbxContent>
                          <w:p w14:paraId="3141792D" w14:textId="77777777" w:rsidR="00FE4F44" w:rsidRPr="00063C4B" w:rsidRDefault="00FE4F44" w:rsidP="00FE4F44">
                            <w:pPr>
                              <w:jc w:val="center"/>
                              <w:rPr>
                                <w:rFonts w:ascii="Times New Roman" w:hAnsi="Times New Roman" w:cs="Times New Roman"/>
                                <w:b/>
                                <w:sz w:val="20"/>
                                <w:szCs w:val="20"/>
                                <w:lang w:val="es-EC"/>
                              </w:rPr>
                            </w:pPr>
                            <w:r w:rsidRPr="00063C4B">
                              <w:rPr>
                                <w:rFonts w:ascii="Times New Roman" w:hAnsi="Times New Roman" w:cs="Times New Roman"/>
                                <w:b/>
                                <w:sz w:val="20"/>
                                <w:szCs w:val="20"/>
                                <w:lang w:val="es-EC"/>
                              </w:rPr>
                              <w:t>Contextos</w:t>
                            </w:r>
                          </w:p>
                        </w:txbxContent>
                      </v:textbox>
                    </v:roundrect>
                    <v:roundrect id="Rectángulo redondeado 25" o:spid="_x0000_s1042" style="position:absolute;left:95;top:11105;width:15621;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igMQA&#10;AADbAAAADwAAAGRycy9kb3ducmV2LnhtbESPT2vCQBTE7wW/w/IEL6VuGrCU6CpiEf/gpWlAj4/s&#10;axKafRt2V43f3hWEHoeZ+Q0zW/SmFRdyvrGs4H2cgCAurW64UlD8rN8+QfiArLG1TApu5GExH7zM&#10;MNP2yt90yUMlIoR9hgrqELpMSl/WZNCPbUccvV/rDIYoXSW1w2uEm1amSfIhDTYcF2rsaFVT+Zef&#10;jYJN0uHB7cPXrXg9yWOe4u402Ss1GvbLKYhAffgPP9tbrSCdwO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oooDEAAAA2wAAAA8AAAAAAAAAAAAAAAAAmAIAAGRycy9k&#10;b3ducmV2LnhtbFBLBQYAAAAABAAEAPUAAACJAwAAAAA=&#10;" fillcolor="white [3201]" strokecolor="#4bacc6 [3208]" strokeweight="2pt">
                      <v:textbox>
                        <w:txbxContent>
                          <w:p w14:paraId="226588C9" w14:textId="77777777" w:rsidR="00FE4F44" w:rsidRPr="00063C4B" w:rsidRDefault="00FE4F44" w:rsidP="00FE4F44">
                            <w:pPr>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Clínico</w:t>
                            </w:r>
                          </w:p>
                        </w:txbxContent>
                      </v:textbox>
                    </v:roundrect>
                    <v:roundrect id="Rectángulo redondeado 28" o:spid="_x0000_s1043" style="position:absolute;left:95;top:15035;width:15621;height:42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kNHsAA&#10;AADbAAAADwAAAGRycy9kb3ducmV2LnhtbERPTYvCMBC9C/6HMIIX0XQLinSNIi7irnixCutxaGbb&#10;ss2kJFHrvzcHwePjfS9WnWnEjZyvLSv4mCQgiAuray4VnE/b8RyED8gaG8uk4EEeVst+b4GZtnc+&#10;0i0PpYgh7DNUUIXQZlL6oiKDfmJb4sj9WWcwROhKqR3eY7hpZJokM2mw5thQYUubior//GoU7JIW&#10;D24fvh7n0UX+5in+XKZ7pYaDbv0JIlAX3uKX+1srSOPY+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kNHsAAAADbAAAADwAAAAAAAAAAAAAAAACYAgAAZHJzL2Rvd25y&#10;ZXYueG1sUEsFBgAAAAAEAAQA9QAAAIUDAAAAAA==&#10;" fillcolor="white [3201]" strokecolor="#4bacc6 [3208]" strokeweight="2pt">
                      <v:textbox>
                        <w:txbxContent>
                          <w:p w14:paraId="46F0C9AB" w14:textId="77777777" w:rsidR="00FE4F44" w:rsidRPr="00063C4B" w:rsidRDefault="00FE4F44" w:rsidP="00FE4F44">
                            <w:pPr>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Programas</w:t>
                            </w:r>
                          </w:p>
                        </w:txbxContent>
                      </v:textbox>
                    </v:roundrect>
                    <v:roundrect id="Rectángulo redondeado 29" o:spid="_x0000_s1044" style="position:absolute;left:190;top:19974;width:15621;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WohcUA&#10;AADbAAAADwAAAGRycy9kb3ducmV2LnhtbESPQWvCQBSE7wX/w/IEL6XZNGCxMauIRarSS6Ogx0f2&#10;NQnNvg27W43/3i0Uehxm5humWA6mExdyvrWs4DlJQRBXVrdcKzgeNk8zED4ga+wsk4IbeVguRg8F&#10;5tpe+ZMuZahFhLDPUUETQp9L6auGDPrE9sTR+7LOYIjS1VI7vEa46WSWpi/SYMtxocGe1g1V3+WP&#10;UfCe9vjh9uHtdnw8y1OZ4e483Ss1GQ+rOYhAQ/gP/7W3WkH2Cr9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aiFxQAAANsAAAAPAAAAAAAAAAAAAAAAAJgCAABkcnMv&#10;ZG93bnJldi54bWxQSwUGAAAAAAQABAD1AAAAigMAAAAA&#10;" fillcolor="white [3201]" strokecolor="#4bacc6 [3208]" strokeweight="2pt">
                      <v:textbox>
                        <w:txbxContent>
                          <w:p w14:paraId="1A724D9D" w14:textId="77777777" w:rsidR="00FE4F44" w:rsidRPr="00063C4B" w:rsidRDefault="00FE4F44" w:rsidP="00FE4F44">
                            <w:pPr>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Consulta</w:t>
                            </w:r>
                          </w:p>
                        </w:txbxContent>
                      </v:textbox>
                    </v:roundrect>
                    <v:roundrect id="Rectángulo redondeado 30" o:spid="_x0000_s1045" style="position:absolute;left:20097;top:10712;width:16955;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aXxcIA&#10;AADbAAAADwAAAGRycy9kb3ducmV2LnhtbERPz2vCMBS+D/wfwhO8jJnOMZHOKLIxNsWLtbAeH81b&#10;W2xeShJt+98vB2HHj+/3ejuYVtzI+caygud5AoK4tLrhSkF+/nxagfABWWNrmRSM5GG7mTysMdW2&#10;5xPdslCJGMI+RQV1CF0qpS9rMujntiOO3K91BkOErpLaYR/DTSsXSbKUBhuODTV29F5TecmuRsFX&#10;0uHRHcLHmD8W8idb4L54PSg1mw67NxCBhvAvvru/tYKXuD5+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pfFwgAAANsAAAAPAAAAAAAAAAAAAAAAAJgCAABkcnMvZG93&#10;bnJldi54bWxQSwUGAAAAAAQABAD1AAAAhwMAAAAA&#10;" fillcolor="white [3201]" strokecolor="#4bacc6 [3208]" strokeweight="2pt">
                      <v:textbox>
                        <w:txbxContent>
                          <w:p w14:paraId="73C75FE0"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Orientación profesional</w:t>
                            </w:r>
                          </w:p>
                        </w:txbxContent>
                      </v:textbox>
                    </v:roundrect>
                    <v:roundrect id="Rectángulo redondeado 31" o:spid="_x0000_s1046" style="position:absolute;left:20097;top:14505;width:16955;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XsQA&#10;AADbAAAADwAAAGRycy9kb3ducmV2LnhtbESPQWsCMRSE74L/ITyhl6JZFYusRpGWohUvXQU9PjbP&#10;3cXNy5JEXf99IxQ8DjPzDTNftqYWN3K+sqxgOEhAEOdWV1woOOy/+1MQPiBrrC2Tggd5WC66nTmm&#10;2t75l25ZKESEsE9RQRlCk0rp85IM+oFtiKN3ts5giNIVUju8R7ip5ShJPqTBiuNCiQ19lpRfsqtR&#10;sE4a3Llt+Hoc3k/ymI3w5zTZKvXWa1czEIHa8Ar/tzdawXgIz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KMl7EAAAA2wAAAA8AAAAAAAAAAAAAAAAAmAIAAGRycy9k&#10;b3ducmV2LnhtbFBLBQYAAAAABAAEAPUAAACJAwAAAAA=&#10;" fillcolor="white [3201]" strokecolor="#4bacc6 [3208]" strokeweight="2pt">
                      <v:textbox>
                        <w:txbxContent>
                          <w:p w14:paraId="5EAD7E99"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Enseñanza - aprendizaje</w:t>
                            </w:r>
                          </w:p>
                        </w:txbxContent>
                      </v:textbox>
                    </v:roundrect>
                    <v:roundrect id="Rectángulo redondeado 32" o:spid="_x0000_s1047" style="position:absolute;left:20097;top:18301;width:16955;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sKcUA&#10;AADbAAAADwAAAGRycy9kb3ducmV2LnhtbESPQWvCQBSE7wX/w/IEL6XZNFIpMauIRarSS6Ogx0f2&#10;NQnNvg27W43/3i0Uehxm5humWA6mExdyvrWs4DlJQRBXVrdcKzgeNk+vIHxA1thZJgU38rBcjB4K&#10;zLW98iddylCLCGGfo4ImhD6X0lcNGfSJ7Ymj92WdwRClq6V2eI1w08ksTWfSYMtxocGe1g1V3+WP&#10;UfCe9vjh9uHtdnw8y1OZ4e78sldqMh5WcxCBhvAf/mtvtYJpBr9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2KwpxQAAANsAAAAPAAAAAAAAAAAAAAAAAJgCAABkcnMv&#10;ZG93bnJldi54bWxQSwUGAAAAAAQABAD1AAAAigMAAAAA&#10;" fillcolor="white [3201]" strokecolor="#4bacc6 [3208]" strokeweight="2pt">
                      <v:textbox>
                        <w:txbxContent>
                          <w:p w14:paraId="35659416"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Atención a la diversidad</w:t>
                            </w:r>
                          </w:p>
                        </w:txbxContent>
                      </v:textbox>
                    </v:roundrect>
                    <v:roundrect id="Rectángulo redondeado 34" o:spid="_x0000_s1048" style="position:absolute;left:20097;top:22035;width:16955;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2RxsUA&#10;AADbAAAADwAAAGRycy9kb3ducmV2LnhtbESPQWvCQBSE7wX/w/KEXkQ3tVpKdBOkRdqKl0ahHh/Z&#10;ZxLMvg27q8Z/3y0IPQ4z8w2zzHvTigs531hW8DRJQBCXVjdcKdjv1uNXED4ga2wtk4IbecizwcMS&#10;U22v/E2XIlQiQtinqKAOoUul9GVNBv3EdsTRO1pnMETpKqkdXiPctHKaJC/SYMNxocaO3moqT8XZ&#10;KPhIOty6TXi/7UcH+VNM8esw3yj1OOxXCxCB+vAfvrc/tYLnG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ZHGxQAAANsAAAAPAAAAAAAAAAAAAAAAAJgCAABkcnMv&#10;ZG93bnJldi54bWxQSwUGAAAAAAQABAD1AAAAigMAAAAA&#10;" fillcolor="white [3201]" strokecolor="#4bacc6 [3208]" strokeweight="2pt">
                      <v:textbox>
                        <w:txbxContent>
                          <w:p w14:paraId="2D7077D6"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Desarrollo humano</w:t>
                            </w:r>
                          </w:p>
                        </w:txbxContent>
                      </v:textbox>
                    </v:roundrect>
                    <v:roundrect id="Rectángulo redondeado 36" o:spid="_x0000_s1049" style="position:absolute;left:42576;top:10846;width:15621;height:41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qKsUA&#10;AADbAAAADwAAAGRycy9kb3ducmV2LnhtbESPQWvCQBSE74X+h+UVeilmo6VBYlYplWIVL00FPT6y&#10;zySYfRt2V43/3i0Uehxm5humWAymExdyvrWsYJykIIgrq1uuFex+PkdTED4ga+wsk4IbeVjMHx8K&#10;zLW98jddylCLCGGfo4ImhD6X0lcNGfSJ7Ymjd7TOYIjS1VI7vEa46eQkTTNpsOW40GBPHw1Vp/Js&#10;FKzSHrduE5a33ctB7ssJrg9vG6Wen4b3GYhAQ/gP/7W/tILXDH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46oqxQAAANsAAAAPAAAAAAAAAAAAAAAAAJgCAABkcnMv&#10;ZG93bnJldi54bWxQSwUGAAAAAAQABAD1AAAAigMAAAAA&#10;" fillcolor="white [3201]" strokecolor="#4bacc6 [3208]" strokeweight="2pt">
                      <v:textbox>
                        <w:txbxContent>
                          <w:p w14:paraId="20A1F4C8"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Educación institucional</w:t>
                            </w:r>
                          </w:p>
                        </w:txbxContent>
                      </v:textbox>
                    </v:roundrect>
                    <v:roundrect id="Rectángulo redondeado 37" o:spid="_x0000_s1050" style="position:absolute;left:42576;top:15546;width:15621;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8PscUA&#10;AADbAAAADwAAAGRycy9kb3ducmV2LnhtbESPQWvCQBSE7wX/w/KEXkQ3tWhLdBOkRdqKl0ahHh/Z&#10;ZxLMvg27q8Z/3y0IPQ4z8w2zzHvTigs531hW8DRJQBCXVjdcKdjv1uNXED4ga2wtk4IbecizwcMS&#10;U22v/E2XIlQiQtinqKAOoUul9GVNBv3EdsTRO1pnMETpKqkdXiPctHKaJHNpsOG4UGNHbzWVp+Js&#10;FHwkHW7dJrzf9qOD/Cmm+HWYbZR6HParBYhAffgP39ufWsHzC/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w+xxQAAANsAAAAPAAAAAAAAAAAAAAAAAJgCAABkcnMv&#10;ZG93bnJldi54bWxQSwUGAAAAAAQABAD1AAAAigMAAAAA&#10;" fillcolor="white [3201]" strokecolor="#4bacc6 [3208]" strokeweight="2pt">
                      <v:textbox>
                        <w:txbxContent>
                          <w:p w14:paraId="0D9780CF"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Medios comunicación</w:t>
                            </w:r>
                          </w:p>
                        </w:txbxContent>
                      </v:textbox>
                    </v:roundrect>
                    <v:roundrect id="Rectángulo redondeado 38" o:spid="_x0000_s1051" style="position:absolute;left:42672;top:19507;width:15621;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bw8IA&#10;AADbAAAADwAAAGRycy9kb3ducmV2LnhtbERPz2vCMBS+D/wfwhO8jJnOMZHOKLIxNsWLtbAeH81b&#10;W2xeShJt+98vB2HHj+/3ejuYVtzI+caygud5AoK4tLrhSkF+/nxagfABWWNrmRSM5GG7mTysMdW2&#10;5xPdslCJGMI+RQV1CF0qpS9rMujntiOO3K91BkOErpLaYR/DTSsXSbKUBhuODTV29F5TecmuRsFX&#10;0uHRHcLHmD8W8idb4L54PSg1mw67NxCBhvAvvru/tYKXODZ+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JvDwgAAANsAAAAPAAAAAAAAAAAAAAAAAJgCAABkcnMvZG93&#10;bnJldi54bWxQSwUGAAAAAAQABAD1AAAAhwMAAAAA&#10;" fillcolor="white [3201]" strokecolor="#4bacc6 [3208]" strokeweight="2pt">
                      <v:textbox>
                        <w:txbxContent>
                          <w:p w14:paraId="7D08822B" w14:textId="77777777" w:rsidR="00FE4F44" w:rsidRPr="00063C4B" w:rsidRDefault="00FE4F44" w:rsidP="00FE4F44">
                            <w:pPr>
                              <w:spacing w:after="0" w:line="240" w:lineRule="auto"/>
                              <w:jc w:val="center"/>
                              <w:rPr>
                                <w:rFonts w:ascii="Times New Roman" w:hAnsi="Times New Roman" w:cs="Times New Roman"/>
                                <w:sz w:val="20"/>
                                <w:szCs w:val="20"/>
                                <w:lang w:val="es-EC"/>
                              </w:rPr>
                            </w:pPr>
                            <w:r w:rsidRPr="00063C4B">
                              <w:rPr>
                                <w:rFonts w:ascii="Times New Roman" w:hAnsi="Times New Roman" w:cs="Times New Roman"/>
                                <w:sz w:val="20"/>
                                <w:szCs w:val="20"/>
                                <w:lang w:val="es-EC"/>
                              </w:rPr>
                              <w:t>Organizaciones</w:t>
                            </w:r>
                          </w:p>
                        </w:txbxContent>
                      </v:textbox>
                    </v:roundrect>
                  </v:group>
                </v:group>
                <w10:wrap type="topAndBottom" anchorx="margin"/>
              </v:group>
            </w:pict>
          </mc:Fallback>
        </mc:AlternateContent>
      </w:r>
    </w:p>
    <w:p w14:paraId="09021580" w14:textId="467C19AC" w:rsidR="00FE4F44" w:rsidRDefault="00FE4F44" w:rsidP="00FE4F44">
      <w:pPr>
        <w:spacing w:after="0" w:line="360" w:lineRule="auto"/>
        <w:jc w:val="center"/>
        <w:rPr>
          <w:rFonts w:ascii="Times New Roman" w:hAnsi="Times New Roman" w:cs="Times New Roman"/>
          <w:sz w:val="18"/>
          <w:szCs w:val="18"/>
        </w:rPr>
      </w:pPr>
      <w:r w:rsidRPr="00FE4F44">
        <w:rPr>
          <w:rFonts w:ascii="Times New Roman" w:hAnsi="Times New Roman" w:cs="Times New Roman"/>
          <w:b/>
          <w:sz w:val="18"/>
          <w:szCs w:val="18"/>
        </w:rPr>
        <w:t>Fuente:</w:t>
      </w:r>
      <w:r w:rsidRPr="00FE4F44">
        <w:rPr>
          <w:rFonts w:ascii="Times New Roman" w:hAnsi="Times New Roman" w:cs="Times New Roman"/>
          <w:sz w:val="18"/>
          <w:szCs w:val="18"/>
        </w:rPr>
        <w:t xml:space="preserve"> (</w:t>
      </w:r>
      <w:proofErr w:type="spellStart"/>
      <w:r w:rsidRPr="00FE4F44">
        <w:rPr>
          <w:rFonts w:ascii="Times New Roman" w:hAnsi="Times New Roman" w:cs="Times New Roman"/>
          <w:sz w:val="18"/>
          <w:szCs w:val="18"/>
        </w:rPr>
        <w:t>Bisquerra</w:t>
      </w:r>
      <w:proofErr w:type="spellEnd"/>
      <w:r w:rsidRPr="00FE4F44">
        <w:rPr>
          <w:rFonts w:ascii="Times New Roman" w:hAnsi="Times New Roman" w:cs="Times New Roman"/>
          <w:sz w:val="18"/>
          <w:szCs w:val="18"/>
        </w:rPr>
        <w:t xml:space="preserve"> &amp; Rafael, 2001)</w:t>
      </w:r>
    </w:p>
    <w:p w14:paraId="5613DD3A" w14:textId="77777777" w:rsidR="00FE4F44" w:rsidRPr="00BB3FAE" w:rsidRDefault="00FE4F44" w:rsidP="00FE4F44">
      <w:pPr>
        <w:spacing w:after="0" w:line="360" w:lineRule="auto"/>
        <w:jc w:val="center"/>
        <w:rPr>
          <w:rFonts w:ascii="Times New Roman" w:hAnsi="Times New Roman" w:cs="Times New Roman"/>
          <w:sz w:val="24"/>
          <w:szCs w:val="18"/>
        </w:rPr>
      </w:pPr>
    </w:p>
    <w:p w14:paraId="2FFF8E4B"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Así mismo, la psicopedagogía integra teorías de la pedagogía, psicología y trabajo social, las que tienen como objetivo los procesos relacionados en forma general con las actividades pensadas hacia lograr aprendizajes significativos, la manera como aprenden y se desarrollan los estudiantes, las dificultades que se presentan en el proceso, las intervenciones necesarias para superar los obstáculos. La psicopedagogía no sólo se desarrolla en el contexto educativo, sino también en el contexto familiar y en la comunidad (Henao, Ramírez, &amp; Ramírez, 2006).</w:t>
      </w:r>
    </w:p>
    <w:p w14:paraId="7A028EF6"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El orientador, es un agente de la intervención psicopedagógica, pero además de este también intervienen: los tutores, docentes, familia, si en el establecimiento educativo se cuenta intervendrán: maestro de pedagogía, trabajador social, médico, terapeuta, logopeda, fisioterapeuta, entre otros (</w:t>
      </w:r>
      <w:proofErr w:type="spellStart"/>
      <w:r w:rsidRPr="00FE4F44">
        <w:rPr>
          <w:rFonts w:ascii="Times New Roman" w:hAnsi="Times New Roman" w:cs="Times New Roman"/>
          <w:sz w:val="24"/>
          <w:szCs w:val="24"/>
        </w:rPr>
        <w:t>Bisquerra</w:t>
      </w:r>
      <w:proofErr w:type="spellEnd"/>
      <w:r w:rsidRPr="00FE4F44">
        <w:rPr>
          <w:rFonts w:ascii="Times New Roman" w:hAnsi="Times New Roman" w:cs="Times New Roman"/>
          <w:sz w:val="24"/>
          <w:szCs w:val="24"/>
        </w:rPr>
        <w:t xml:space="preserve"> &amp; Rafael, 2001).</w:t>
      </w:r>
    </w:p>
    <w:p w14:paraId="4F336AA7"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La orientación psicopedagógica debe ser integradora, ya que, incluye la orientación educativa, profesional, vocacional. El </w:t>
      </w:r>
      <w:proofErr w:type="spellStart"/>
      <w:r w:rsidRPr="00FE4F44">
        <w:rPr>
          <w:rFonts w:ascii="Times New Roman" w:hAnsi="Times New Roman" w:cs="Times New Roman"/>
          <w:sz w:val="24"/>
          <w:szCs w:val="24"/>
        </w:rPr>
        <w:t>counseling</w:t>
      </w:r>
      <w:proofErr w:type="spellEnd"/>
      <w:r w:rsidRPr="00FE4F44">
        <w:rPr>
          <w:rFonts w:ascii="Times New Roman" w:hAnsi="Times New Roman" w:cs="Times New Roman"/>
          <w:sz w:val="24"/>
          <w:szCs w:val="24"/>
        </w:rPr>
        <w:t xml:space="preserve"> es un proceso que ayuda y acompaña permanentemente a los estudiantes, en todos sus aspectos para el desarrollo humano mediante principios científicos y filosóficos (</w:t>
      </w:r>
      <w:proofErr w:type="spellStart"/>
      <w:r w:rsidRPr="00FE4F44">
        <w:rPr>
          <w:rFonts w:ascii="Times New Roman" w:hAnsi="Times New Roman" w:cs="Times New Roman"/>
          <w:sz w:val="24"/>
          <w:szCs w:val="24"/>
        </w:rPr>
        <w:t>Bisquerra</w:t>
      </w:r>
      <w:proofErr w:type="spellEnd"/>
      <w:r w:rsidRPr="00FE4F44">
        <w:rPr>
          <w:rFonts w:ascii="Times New Roman" w:hAnsi="Times New Roman" w:cs="Times New Roman"/>
          <w:sz w:val="24"/>
          <w:szCs w:val="24"/>
        </w:rPr>
        <w:t>, 2006).</w:t>
      </w:r>
    </w:p>
    <w:p w14:paraId="028F691B" w14:textId="77777777" w:rsidR="00FE4F44" w:rsidRPr="00FE4F44" w:rsidRDefault="00FE4F44" w:rsidP="00FE4F44">
      <w:pPr>
        <w:spacing w:after="0" w:line="360" w:lineRule="auto"/>
        <w:jc w:val="both"/>
        <w:rPr>
          <w:rFonts w:ascii="Times New Roman" w:hAnsi="Times New Roman" w:cs="Times New Roman"/>
          <w:sz w:val="24"/>
          <w:szCs w:val="24"/>
        </w:rPr>
      </w:pPr>
    </w:p>
    <w:p w14:paraId="52BFDB84" w14:textId="77777777" w:rsidR="00FE4F44" w:rsidRPr="00FE4F44" w:rsidRDefault="00FE4F44" w:rsidP="00FE4F44">
      <w:pPr>
        <w:spacing w:after="0" w:line="360" w:lineRule="auto"/>
        <w:jc w:val="both"/>
        <w:rPr>
          <w:rFonts w:ascii="Times New Roman" w:hAnsi="Times New Roman" w:cs="Times New Roman"/>
          <w:b/>
          <w:sz w:val="24"/>
          <w:szCs w:val="24"/>
        </w:rPr>
      </w:pPr>
      <w:r w:rsidRPr="00FE4F44">
        <w:rPr>
          <w:rFonts w:ascii="Times New Roman" w:hAnsi="Times New Roman" w:cs="Times New Roman"/>
          <w:b/>
          <w:sz w:val="24"/>
          <w:szCs w:val="24"/>
        </w:rPr>
        <w:t>Importancia de la orientación psicopedagogía en el proceso estudiantil</w:t>
      </w:r>
    </w:p>
    <w:p w14:paraId="25554554"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La orientación psicopedagógica se relaciona con el proceso enseñanza-aprendizaje, que establece un conjunto de actividades que brinda solución a problemas y busca prevenir la aparición de otros, </w:t>
      </w:r>
      <w:r w:rsidRPr="00FE4F44">
        <w:rPr>
          <w:rFonts w:ascii="Times New Roman" w:hAnsi="Times New Roman" w:cs="Times New Roman"/>
          <w:sz w:val="24"/>
          <w:szCs w:val="24"/>
        </w:rPr>
        <w:lastRenderedPageBreak/>
        <w:t>contribuye al cumplimiento de los objetivos de los estudiantes y también de los docentes, además es un proceso sistemático que ayuda al estudiante a prepararse para su vida adulta y profesional (Velásquez, Vera, Zambrano, Giler, &amp; Barcia, 2020).</w:t>
      </w:r>
    </w:p>
    <w:p w14:paraId="535160FC"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Se deben considerar las destrezas, habilidades y cualidades de cada persona para establecer o definir su estilo de aprendizaje. La psicopedagogía es la disciplina que ayuda a prevenir y resolver problemas que perjudican el aprendizaje de los estudiantes, buscando las estrategias, recursos y métodos necesarios para combatirlos y alcanzar el éxito del proceso estudiantil (Rodríguez, Vallejo, </w:t>
      </w:r>
      <w:proofErr w:type="spellStart"/>
      <w:r w:rsidRPr="00FE4F44">
        <w:rPr>
          <w:rFonts w:ascii="Times New Roman" w:hAnsi="Times New Roman" w:cs="Times New Roman"/>
          <w:sz w:val="24"/>
          <w:szCs w:val="24"/>
        </w:rPr>
        <w:t>Yenchong</w:t>
      </w:r>
      <w:proofErr w:type="spellEnd"/>
      <w:r w:rsidRPr="00FE4F44">
        <w:rPr>
          <w:rFonts w:ascii="Times New Roman" w:hAnsi="Times New Roman" w:cs="Times New Roman"/>
          <w:sz w:val="24"/>
          <w:szCs w:val="24"/>
        </w:rPr>
        <w:t>, &amp; Ponce, 2020).</w:t>
      </w:r>
    </w:p>
    <w:p w14:paraId="74028999"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Entre los beneficios de la psicopedagogía para los estudiantes destacan: mayor autoestima, mejora del desempeño académico, control de los niveles de ansiedad, mejora en los problemas de aprendizajes, persuasión del abandono escolar, atención y orientación a padres de familia (Arroyo, 2019).</w:t>
      </w:r>
    </w:p>
    <w:p w14:paraId="20659B8F" w14:textId="77777777" w:rsid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Se puede también mencionar que la psicopedagogía es considerada un método de prevención, ya que su aplicación en el contexto educativo contribuye a evitar la deserción y fracasos escolares, así como mejorar el desempeño académico, mediante la intervención del pedagogo en proyectos, asesoramientos individuales y con la familia, participación de tallares de autorrealización y vocacional, considerando la recreación y los tiempos libres (</w:t>
      </w:r>
      <w:proofErr w:type="spellStart"/>
      <w:r w:rsidRPr="00FE4F44">
        <w:rPr>
          <w:rFonts w:ascii="Times New Roman" w:hAnsi="Times New Roman" w:cs="Times New Roman"/>
          <w:sz w:val="24"/>
          <w:szCs w:val="24"/>
        </w:rPr>
        <w:t>Contino</w:t>
      </w:r>
      <w:proofErr w:type="spellEnd"/>
      <w:r w:rsidRPr="00FE4F44">
        <w:rPr>
          <w:rFonts w:ascii="Times New Roman" w:hAnsi="Times New Roman" w:cs="Times New Roman"/>
          <w:sz w:val="24"/>
          <w:szCs w:val="24"/>
        </w:rPr>
        <w:t>, 2016).</w:t>
      </w:r>
    </w:p>
    <w:p w14:paraId="531AEBBC" w14:textId="77777777" w:rsidR="00FE4F44" w:rsidRPr="00FE4F44" w:rsidRDefault="00FE4F44" w:rsidP="00FE4F44">
      <w:pPr>
        <w:spacing w:after="0" w:line="360" w:lineRule="auto"/>
        <w:jc w:val="both"/>
        <w:rPr>
          <w:rFonts w:ascii="Times New Roman" w:hAnsi="Times New Roman" w:cs="Times New Roman"/>
          <w:b/>
          <w:sz w:val="24"/>
          <w:szCs w:val="24"/>
        </w:rPr>
      </w:pPr>
    </w:p>
    <w:p w14:paraId="750D82DB" w14:textId="77777777" w:rsidR="00FE4F44" w:rsidRPr="00FE4F44" w:rsidRDefault="00FE4F44" w:rsidP="00FE4F44">
      <w:pPr>
        <w:spacing w:after="0" w:line="360" w:lineRule="auto"/>
        <w:jc w:val="both"/>
        <w:rPr>
          <w:rFonts w:ascii="Times New Roman" w:hAnsi="Times New Roman" w:cs="Times New Roman"/>
          <w:b/>
          <w:sz w:val="24"/>
          <w:szCs w:val="24"/>
        </w:rPr>
      </w:pPr>
      <w:r w:rsidRPr="00FE4F44">
        <w:rPr>
          <w:rFonts w:ascii="Times New Roman" w:hAnsi="Times New Roman" w:cs="Times New Roman"/>
          <w:b/>
          <w:sz w:val="24"/>
          <w:szCs w:val="24"/>
        </w:rPr>
        <w:t>Orientación vocacional y profesional</w:t>
      </w:r>
    </w:p>
    <w:p w14:paraId="2261F775"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Actualmente la orientación vocacional y profesional (OVP) es una práctica efectuada en el sistema educativo que ha evolucionado en los últimos tiempos. Comprende un conjunto de acciones de acompañamiento (educativo-psicológico-social) y un asesoramiento (individual y grupal) que va dirigido a los alumnos de un centro educativo, de esta manera tomen decisiones individuales vocacionales y profesionales apropiadas como parte de la construcción de su proyecto de vida (</w:t>
      </w:r>
      <w:proofErr w:type="spellStart"/>
      <w:r w:rsidRPr="00FE4F44">
        <w:rPr>
          <w:rFonts w:ascii="Times New Roman" w:hAnsi="Times New Roman" w:cs="Times New Roman"/>
          <w:sz w:val="24"/>
          <w:szCs w:val="24"/>
        </w:rPr>
        <w:t>Rascovan</w:t>
      </w:r>
      <w:proofErr w:type="spellEnd"/>
      <w:r w:rsidRPr="00FE4F44">
        <w:rPr>
          <w:rFonts w:ascii="Times New Roman" w:hAnsi="Times New Roman" w:cs="Times New Roman"/>
          <w:sz w:val="24"/>
          <w:szCs w:val="24"/>
        </w:rPr>
        <w:t xml:space="preserve"> &amp; Sergio, 2005).</w:t>
      </w:r>
    </w:p>
    <w:p w14:paraId="235F0C90"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El proceso de orientación vocacional es el eje esencial para llegar a la correcta elección de la futura profesión a nivel superior, este a su vez tiene que ser planificado, programado, ejecutado y evaluado. Uno de los espacios más necesarios, decisivos de formación vocacional y profesional es el ámbito educativo donde los alumnos contarán con un sinnúmero de estímulos y experiencias que les permitirán investigar sus gustos, destrezas, intereses, capacidades que determinan una tendencia </w:t>
      </w:r>
      <w:r w:rsidRPr="00FE4F44">
        <w:rPr>
          <w:rFonts w:ascii="Times New Roman" w:hAnsi="Times New Roman" w:cs="Times New Roman"/>
          <w:sz w:val="24"/>
          <w:szCs w:val="24"/>
        </w:rPr>
        <w:lastRenderedPageBreak/>
        <w:t xml:space="preserve">en la persona hacia el desarrollo de ciertas actividades a lo largo de la vida y con proyección hacia el futuro, en el contexto de la realidad en el que se desarrollan (Martínez &amp; Pérez, 2014). </w:t>
      </w:r>
    </w:p>
    <w:p w14:paraId="1071A79D"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Los expertos del Departamento de Consejería Estudiantil (DECE) (educadores/as, psicólogos/as, trabajadores/as sociales, etc.) deben analizar cada situación desde los aportes de estas disciplinas, con el objetivo de enriquecer el proceso de cada estudiante. Es necesario mencionar que, la OVP debe ser llevada a cabo desde un punto de vista interdisciplinario, tomando en cuenta que está conformada por dos aspectos que se conectan y son igualmente, como se puede observar en el gráfico 2. </w:t>
      </w:r>
    </w:p>
    <w:p w14:paraId="6970FE27" w14:textId="575C0794" w:rsidR="00FE4F44" w:rsidRPr="00BB3FAE" w:rsidRDefault="00FE4F44" w:rsidP="00FE4F44">
      <w:pPr>
        <w:spacing w:after="0" w:line="360" w:lineRule="auto"/>
        <w:jc w:val="center"/>
        <w:rPr>
          <w:rFonts w:ascii="Times New Roman" w:hAnsi="Times New Roman" w:cs="Times New Roman"/>
          <w:sz w:val="24"/>
          <w:szCs w:val="20"/>
        </w:rPr>
      </w:pPr>
    </w:p>
    <w:p w14:paraId="4A5CFBAE" w14:textId="5B69C53B" w:rsidR="00FE4F44" w:rsidRPr="00FE4F44" w:rsidRDefault="00FE4F44" w:rsidP="00FE4F44">
      <w:pPr>
        <w:spacing w:after="0" w:line="360" w:lineRule="auto"/>
        <w:jc w:val="center"/>
        <w:rPr>
          <w:rFonts w:ascii="Times New Roman" w:hAnsi="Times New Roman" w:cs="Times New Roman"/>
          <w:sz w:val="20"/>
          <w:szCs w:val="20"/>
        </w:rPr>
      </w:pPr>
      <w:r w:rsidRPr="00063C4B">
        <w:rPr>
          <w:rFonts w:ascii="Times New Roman" w:hAnsi="Times New Roman" w:cs="Times New Roman"/>
          <w:b/>
          <w:bCs/>
          <w:noProof/>
          <w:sz w:val="24"/>
          <w:szCs w:val="24"/>
          <w:lang w:val="es-EC" w:eastAsia="es-EC"/>
        </w:rPr>
        <w:drawing>
          <wp:anchor distT="0" distB="0" distL="114300" distR="114300" simplePos="0" relativeHeight="251670528" behindDoc="0" locked="0" layoutInCell="1" allowOverlap="1" wp14:anchorId="46AD1C74" wp14:editId="6B4B8AC9">
            <wp:simplePos x="0" y="0"/>
            <wp:positionH relativeFrom="margin">
              <wp:posOffset>890270</wp:posOffset>
            </wp:positionH>
            <wp:positionV relativeFrom="paragraph">
              <wp:posOffset>231775</wp:posOffset>
            </wp:positionV>
            <wp:extent cx="4343400" cy="2057400"/>
            <wp:effectExtent l="0" t="0" r="0" b="0"/>
            <wp:wrapTopAndBottom/>
            <wp:docPr id="39" name="Diagrama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r w:rsidRPr="00FE4F44">
        <w:rPr>
          <w:rFonts w:ascii="Times New Roman" w:hAnsi="Times New Roman" w:cs="Times New Roman"/>
          <w:b/>
          <w:sz w:val="20"/>
          <w:szCs w:val="20"/>
        </w:rPr>
        <w:t>Gráfico 2:</w:t>
      </w:r>
      <w:r w:rsidRPr="00FE4F44">
        <w:rPr>
          <w:rFonts w:ascii="Times New Roman" w:hAnsi="Times New Roman" w:cs="Times New Roman"/>
          <w:sz w:val="20"/>
          <w:szCs w:val="20"/>
        </w:rPr>
        <w:t xml:space="preserve"> Componentes</w:t>
      </w:r>
    </w:p>
    <w:p w14:paraId="6EE8B1BD" w14:textId="77777777" w:rsidR="00FE4F44" w:rsidRDefault="00FE4F44" w:rsidP="00FE4F44">
      <w:pPr>
        <w:spacing w:after="0" w:line="360" w:lineRule="auto"/>
        <w:jc w:val="center"/>
        <w:rPr>
          <w:rFonts w:ascii="Times New Roman" w:hAnsi="Times New Roman" w:cs="Times New Roman"/>
          <w:sz w:val="18"/>
          <w:szCs w:val="18"/>
        </w:rPr>
      </w:pPr>
      <w:r w:rsidRPr="00FE4F44">
        <w:rPr>
          <w:rFonts w:ascii="Times New Roman" w:hAnsi="Times New Roman" w:cs="Times New Roman"/>
          <w:b/>
          <w:sz w:val="18"/>
          <w:szCs w:val="18"/>
        </w:rPr>
        <w:t>Fuente:</w:t>
      </w:r>
      <w:r w:rsidRPr="00FE4F44">
        <w:rPr>
          <w:rFonts w:ascii="Times New Roman" w:hAnsi="Times New Roman" w:cs="Times New Roman"/>
          <w:sz w:val="18"/>
          <w:szCs w:val="18"/>
        </w:rPr>
        <w:t xml:space="preserve"> (</w:t>
      </w:r>
      <w:proofErr w:type="spellStart"/>
      <w:r w:rsidRPr="00FE4F44">
        <w:rPr>
          <w:rFonts w:ascii="Times New Roman" w:hAnsi="Times New Roman" w:cs="Times New Roman"/>
          <w:sz w:val="18"/>
          <w:szCs w:val="18"/>
        </w:rPr>
        <w:t>Rascovan</w:t>
      </w:r>
      <w:proofErr w:type="spellEnd"/>
      <w:r w:rsidRPr="00FE4F44">
        <w:rPr>
          <w:rFonts w:ascii="Times New Roman" w:hAnsi="Times New Roman" w:cs="Times New Roman"/>
          <w:sz w:val="18"/>
          <w:szCs w:val="18"/>
        </w:rPr>
        <w:t xml:space="preserve"> &amp; Sergio, 2005).</w:t>
      </w:r>
    </w:p>
    <w:p w14:paraId="03C054A2" w14:textId="77777777" w:rsidR="00FE4F44" w:rsidRPr="00BB3FAE" w:rsidRDefault="00FE4F44" w:rsidP="00FE4F44">
      <w:pPr>
        <w:spacing w:after="0" w:line="360" w:lineRule="auto"/>
        <w:jc w:val="center"/>
        <w:rPr>
          <w:rFonts w:ascii="Times New Roman" w:hAnsi="Times New Roman" w:cs="Times New Roman"/>
          <w:szCs w:val="18"/>
        </w:rPr>
      </w:pPr>
    </w:p>
    <w:p w14:paraId="6FF7A481"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El trabajo vocacional busca rescatar el sentido personal que esta alcanza, con la finalidad de que cada estudiante tome sus decisiones, a su vez sean legítimas, satisfactorias y trascendentales. Por ello, la vocación no es un aspecto innato o predeterminado en las personas, sino que debe ser explicada como un proceso dinámico que debe ser integrada a la realidad de cada quien, estando sujeto a nuevos cambios, innovaciones y transformaciones a partir de un proceso de reconocimiento personal, que se va formando a lo largo de su desarrollo y de una serie de vivencias significativas.  </w:t>
      </w:r>
    </w:p>
    <w:p w14:paraId="0A6EEB04"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Para trabajar el componente profesional de la OVP, es necesario establecer previamente un marco de reflexión que le permita al estudiante analizar, acercarse y relacionarse con el mundo laboral tomando decisiones que lo direccionará al ejercicio de una actividad ocupacional o laboral puntual. El alumno tomará la elección de una ocupación o profesión en un momento adecuado, al que se arriba luego de un proceso de preparación que considere su vocación profesional que se adapte con </w:t>
      </w:r>
      <w:r w:rsidRPr="00FE4F44">
        <w:rPr>
          <w:rFonts w:ascii="Times New Roman" w:hAnsi="Times New Roman" w:cs="Times New Roman"/>
          <w:sz w:val="24"/>
          <w:szCs w:val="24"/>
        </w:rPr>
        <w:lastRenderedPageBreak/>
        <w:t xml:space="preserve">las ofertas, demandas, necesidades del mercado laboral, el contexto económico y social que les rodea con sus oportunidades y limitaciones (Ministerio de Educación, 2014). </w:t>
      </w:r>
    </w:p>
    <w:p w14:paraId="5C3ABF8F"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Es primordial que las decisiones de los estudiantes sobre su futuro laboral u ocupacional, respondan a vivencias reales y significativas con base a sus propias metas laborales en el acceso a la inserción en el mundo profesional. Los profesionales del DECE deberán otorgar al estudiantado los recursos que permitan acceder a la información necesaria en torno a las características de una determinada ocupación o profesión sean estas: tareas, funciones que engloba, tipo de jornadas de trabajo, formas de remuneración, nivel de formación exigido y riesgos ocupacionales.</w:t>
      </w:r>
    </w:p>
    <w:p w14:paraId="54D3B940" w14:textId="77777777" w:rsid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La OVP es un proceso que logra ser entendido simultáneamente a partir de diversas perspectivas. Cada vez que se lleva a cabo una iniciativa de OVP, esta puede ser mirada o analizada desde diferentes enfoques como se visualiza en el gráfico 3.</w:t>
      </w:r>
    </w:p>
    <w:p w14:paraId="047B896C" w14:textId="77777777" w:rsidR="00FE4F44" w:rsidRPr="00BB3FAE" w:rsidRDefault="00FE4F44" w:rsidP="00FE4F44">
      <w:pPr>
        <w:spacing w:after="0" w:line="360" w:lineRule="auto"/>
        <w:jc w:val="center"/>
        <w:rPr>
          <w:rFonts w:ascii="Times New Roman" w:hAnsi="Times New Roman" w:cs="Times New Roman"/>
          <w:szCs w:val="20"/>
        </w:rPr>
      </w:pPr>
    </w:p>
    <w:p w14:paraId="3ACEF951" w14:textId="219BE5D4" w:rsidR="00FE4F44" w:rsidRPr="00FE4F44" w:rsidRDefault="00FE4F44" w:rsidP="00FE4F44">
      <w:pPr>
        <w:spacing w:after="0" w:line="360" w:lineRule="auto"/>
        <w:jc w:val="center"/>
        <w:rPr>
          <w:rFonts w:ascii="Times New Roman" w:hAnsi="Times New Roman" w:cs="Times New Roman"/>
          <w:sz w:val="20"/>
          <w:szCs w:val="20"/>
        </w:rPr>
      </w:pPr>
      <w:r w:rsidRPr="00FE4F44">
        <w:rPr>
          <w:rFonts w:ascii="Times New Roman" w:hAnsi="Times New Roman" w:cs="Times New Roman"/>
          <w:b/>
          <w:sz w:val="20"/>
          <w:szCs w:val="20"/>
        </w:rPr>
        <w:t>Gráfico 3:</w:t>
      </w:r>
      <w:r w:rsidRPr="00FE4F44">
        <w:rPr>
          <w:rFonts w:ascii="Times New Roman" w:hAnsi="Times New Roman" w:cs="Times New Roman"/>
          <w:sz w:val="20"/>
          <w:szCs w:val="20"/>
        </w:rPr>
        <w:t xml:space="preserve"> Enfoques de la orientación profesional</w:t>
      </w:r>
      <w:r w:rsidRPr="00063C4B">
        <w:rPr>
          <w:rFonts w:ascii="Times New Roman" w:hAnsi="Times New Roman" w:cs="Times New Roman"/>
          <w:iCs/>
          <w:noProof/>
          <w:sz w:val="24"/>
          <w:szCs w:val="24"/>
          <w:lang w:val="es-EC" w:eastAsia="es-EC"/>
        </w:rPr>
        <w:drawing>
          <wp:anchor distT="0" distB="0" distL="114300" distR="114300" simplePos="0" relativeHeight="251672576" behindDoc="0" locked="0" layoutInCell="1" allowOverlap="1" wp14:anchorId="7F8DD64C" wp14:editId="391B9905">
            <wp:simplePos x="0" y="0"/>
            <wp:positionH relativeFrom="margin">
              <wp:posOffset>423545</wp:posOffset>
            </wp:positionH>
            <wp:positionV relativeFrom="paragraph">
              <wp:posOffset>258445</wp:posOffset>
            </wp:positionV>
            <wp:extent cx="4914900" cy="2371725"/>
            <wp:effectExtent l="0" t="38100" r="0" b="85725"/>
            <wp:wrapTopAndBottom/>
            <wp:docPr id="40" name="Diagrama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page">
              <wp14:pctWidth>0</wp14:pctWidth>
            </wp14:sizeRelH>
            <wp14:sizeRelV relativeFrom="page">
              <wp14:pctHeight>0</wp14:pctHeight>
            </wp14:sizeRelV>
          </wp:anchor>
        </w:drawing>
      </w:r>
    </w:p>
    <w:p w14:paraId="36E89C60" w14:textId="72D04409" w:rsidR="00FE4F44" w:rsidRDefault="00FE4F44" w:rsidP="00FE4F44">
      <w:pPr>
        <w:spacing w:after="0" w:line="360" w:lineRule="auto"/>
        <w:jc w:val="center"/>
        <w:rPr>
          <w:rFonts w:ascii="Times New Roman" w:hAnsi="Times New Roman" w:cs="Times New Roman"/>
          <w:sz w:val="18"/>
          <w:szCs w:val="18"/>
        </w:rPr>
      </w:pPr>
      <w:r w:rsidRPr="00FE4F44">
        <w:rPr>
          <w:rFonts w:ascii="Times New Roman" w:hAnsi="Times New Roman" w:cs="Times New Roman"/>
          <w:b/>
          <w:sz w:val="18"/>
          <w:szCs w:val="18"/>
        </w:rPr>
        <w:t>Fuente:</w:t>
      </w:r>
      <w:r w:rsidRPr="00FE4F44">
        <w:rPr>
          <w:rFonts w:ascii="Times New Roman" w:hAnsi="Times New Roman" w:cs="Times New Roman"/>
          <w:sz w:val="18"/>
          <w:szCs w:val="18"/>
        </w:rPr>
        <w:t xml:space="preserve"> </w:t>
      </w:r>
      <w:r>
        <w:rPr>
          <w:rFonts w:ascii="Times New Roman" w:hAnsi="Times New Roman" w:cs="Times New Roman"/>
          <w:sz w:val="18"/>
          <w:szCs w:val="18"/>
        </w:rPr>
        <w:t>(Ministerio de Educación, 2014)</w:t>
      </w:r>
    </w:p>
    <w:p w14:paraId="4F0C5E95" w14:textId="77777777" w:rsidR="00FE4F44" w:rsidRPr="00BB3FAE" w:rsidRDefault="00FE4F44" w:rsidP="00FE4F44">
      <w:pPr>
        <w:spacing w:after="0" w:line="360" w:lineRule="auto"/>
        <w:jc w:val="center"/>
        <w:rPr>
          <w:rFonts w:ascii="Times New Roman" w:hAnsi="Times New Roman" w:cs="Times New Roman"/>
          <w:sz w:val="20"/>
          <w:szCs w:val="18"/>
        </w:rPr>
      </w:pPr>
    </w:p>
    <w:p w14:paraId="14C3D8AF" w14:textId="77777777" w:rsid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Es necesario que el profesional del DECE estudie cómo cada uno de estos enfoques se </w:t>
      </w:r>
      <w:proofErr w:type="gramStart"/>
      <w:r w:rsidRPr="00FE4F44">
        <w:rPr>
          <w:rFonts w:ascii="Times New Roman" w:hAnsi="Times New Roman" w:cs="Times New Roman"/>
          <w:sz w:val="24"/>
          <w:szCs w:val="24"/>
        </w:rPr>
        <w:t>presentan</w:t>
      </w:r>
      <w:proofErr w:type="gramEnd"/>
      <w:r w:rsidRPr="00FE4F44">
        <w:rPr>
          <w:rFonts w:ascii="Times New Roman" w:hAnsi="Times New Roman" w:cs="Times New Roman"/>
          <w:sz w:val="24"/>
          <w:szCs w:val="24"/>
        </w:rPr>
        <w:t xml:space="preserve"> en las diferentes acciones, situaciones que se vayan presentando en la interacción con los estudiantes, cada uno de ellos tomara en cuenta las diferentes dimensiones que conforman a la persona desde una perspectiva integral. Es importante, que los del DECE, informen a los estudiantes todas las consecuencias que se obtendrá al momento de adoptar decisiones de elección ocupacional sin la debida reflexión u análisis, que pueden conllevar a situaciones como el fracaso </w:t>
      </w:r>
      <w:r w:rsidRPr="00FE4F44">
        <w:rPr>
          <w:rFonts w:ascii="Times New Roman" w:hAnsi="Times New Roman" w:cs="Times New Roman"/>
          <w:sz w:val="24"/>
          <w:szCs w:val="24"/>
        </w:rPr>
        <w:lastRenderedPageBreak/>
        <w:t>profesional, los sentimientos de frustración o desmotivación en el desempeño de la actividad o la profesión escogida y la exclusión social, que no solo afectan a la persona, sino que trascienden en la sociedad (Ministerio de Educación, 2014).</w:t>
      </w:r>
    </w:p>
    <w:p w14:paraId="289554F2" w14:textId="77777777" w:rsidR="00FE4F44" w:rsidRPr="00FE4F44" w:rsidRDefault="00FE4F44" w:rsidP="00FE4F44">
      <w:pPr>
        <w:spacing w:after="0" w:line="360" w:lineRule="auto"/>
        <w:jc w:val="both"/>
        <w:rPr>
          <w:rFonts w:ascii="Times New Roman" w:hAnsi="Times New Roman" w:cs="Times New Roman"/>
          <w:sz w:val="24"/>
          <w:szCs w:val="24"/>
        </w:rPr>
      </w:pPr>
    </w:p>
    <w:p w14:paraId="385C61D4" w14:textId="77777777" w:rsidR="00FE4F44" w:rsidRPr="00FE4F44" w:rsidRDefault="00FE4F44" w:rsidP="00FE4F44">
      <w:pPr>
        <w:spacing w:after="0" w:line="360" w:lineRule="auto"/>
        <w:jc w:val="both"/>
        <w:rPr>
          <w:rFonts w:ascii="Times New Roman" w:hAnsi="Times New Roman" w:cs="Times New Roman"/>
          <w:b/>
          <w:sz w:val="24"/>
          <w:szCs w:val="24"/>
        </w:rPr>
      </w:pPr>
      <w:r w:rsidRPr="00FE4F44">
        <w:rPr>
          <w:rFonts w:ascii="Times New Roman" w:hAnsi="Times New Roman" w:cs="Times New Roman"/>
          <w:b/>
          <w:sz w:val="24"/>
          <w:szCs w:val="24"/>
        </w:rPr>
        <w:t>Proyecto de vida integral</w:t>
      </w:r>
    </w:p>
    <w:p w14:paraId="4B21DAF5"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En los últimos años el Ministerio de Educación optó por incrementar el proyecto de vida integral, que corresponde a un plan en donde las personas construyen en torno a lo que quiere hacer con su vida en el futuro, con la finalidad de conseguir sus metas personales, profesionales y sociales para facilitar el proceso de toma de decisión de los alumnos. </w:t>
      </w:r>
    </w:p>
    <w:p w14:paraId="6CD9B3C8"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El proyecto de vida incluye la necesidad de establecer iniciativas que le permitan al estudiante contar con experiencias reales de entrenamiento laboral, mediante el establecimiento de nexos y convenios para la realización de visitas concertadas a centros educativos, empresas sean </w:t>
      </w:r>
      <w:proofErr w:type="spellStart"/>
      <w:r w:rsidRPr="00FE4F44">
        <w:rPr>
          <w:rFonts w:ascii="Times New Roman" w:hAnsi="Times New Roman" w:cs="Times New Roman"/>
          <w:sz w:val="24"/>
          <w:szCs w:val="24"/>
        </w:rPr>
        <w:t>púbicas</w:t>
      </w:r>
      <w:proofErr w:type="spellEnd"/>
      <w:r w:rsidRPr="00FE4F44">
        <w:rPr>
          <w:rFonts w:ascii="Times New Roman" w:hAnsi="Times New Roman" w:cs="Times New Roman"/>
          <w:sz w:val="24"/>
          <w:szCs w:val="24"/>
        </w:rPr>
        <w:t xml:space="preserve"> o privadas, brindando la oportunidad en centros de trabajo de ejecutar prácticas laborales y pasantías que le faciliten al estudiante experimentar experiencias significativas, según el medio en que se desenvuelve para de esta manera tener éxito en su formación vocacional o profesional (Casullo &amp; Martina, 1996). </w:t>
      </w:r>
    </w:p>
    <w:p w14:paraId="76D2E422" w14:textId="77777777" w:rsid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Es importante que los estudiantes tengan en claro que elaborar un proyecto de vida no implica seguir sus gustos o escoger una carrera, esto tiene que ver con todo un proceso vital de planificación hacia el futuro, que propone objetivos concretos y reales.</w:t>
      </w:r>
    </w:p>
    <w:p w14:paraId="03E88117" w14:textId="77777777" w:rsidR="00FE4F44" w:rsidRPr="00FE4F44" w:rsidRDefault="00FE4F44" w:rsidP="00FE4F44">
      <w:pPr>
        <w:spacing w:after="0" w:line="360" w:lineRule="auto"/>
        <w:jc w:val="both"/>
        <w:rPr>
          <w:rFonts w:ascii="Times New Roman" w:hAnsi="Times New Roman" w:cs="Times New Roman"/>
          <w:sz w:val="24"/>
          <w:szCs w:val="24"/>
        </w:rPr>
      </w:pPr>
    </w:p>
    <w:p w14:paraId="1386DC86" w14:textId="77777777" w:rsidR="00FE4F44" w:rsidRPr="00FE4F44" w:rsidRDefault="00FE4F44" w:rsidP="00FE4F44">
      <w:pPr>
        <w:spacing w:after="0" w:line="360" w:lineRule="auto"/>
        <w:jc w:val="both"/>
        <w:rPr>
          <w:rFonts w:ascii="Times New Roman" w:hAnsi="Times New Roman" w:cs="Times New Roman"/>
          <w:b/>
          <w:sz w:val="24"/>
          <w:szCs w:val="24"/>
        </w:rPr>
      </w:pPr>
      <w:r w:rsidRPr="00FE4F44">
        <w:rPr>
          <w:rFonts w:ascii="Times New Roman" w:hAnsi="Times New Roman" w:cs="Times New Roman"/>
          <w:b/>
          <w:sz w:val="24"/>
          <w:szCs w:val="24"/>
        </w:rPr>
        <w:t xml:space="preserve">Importancia de la orientación vocacional </w:t>
      </w:r>
    </w:p>
    <w:p w14:paraId="37C6B102" w14:textId="77777777" w:rsid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Es importante que en los centros educativos siempre tengan profesionales especializados sean estos psicólogos, tutores, pedagogos que orienten al estudiante acercándose a ellos para ayudarlos a conocerse a sí mismo y descubrir sus potencialidades (Ministerio de Educación y promoción del empleo , 2010). Los psicólogos plantean 5 grandes beneficios que aportan de manera significativa a la orientación vocacional como se observa en el gráfico 4. </w:t>
      </w:r>
    </w:p>
    <w:p w14:paraId="09F9C5E6" w14:textId="77777777" w:rsidR="008D5D21" w:rsidRDefault="008D5D21" w:rsidP="00FE4F44">
      <w:pPr>
        <w:spacing w:after="0" w:line="360" w:lineRule="auto"/>
        <w:jc w:val="both"/>
        <w:rPr>
          <w:rFonts w:ascii="Times New Roman" w:hAnsi="Times New Roman" w:cs="Times New Roman"/>
          <w:sz w:val="24"/>
          <w:szCs w:val="24"/>
        </w:rPr>
      </w:pPr>
    </w:p>
    <w:p w14:paraId="4E29ABC5" w14:textId="77777777" w:rsidR="008D5D21" w:rsidRDefault="008D5D21" w:rsidP="00FE4F44">
      <w:pPr>
        <w:spacing w:after="0" w:line="360" w:lineRule="auto"/>
        <w:jc w:val="both"/>
        <w:rPr>
          <w:rFonts w:ascii="Times New Roman" w:hAnsi="Times New Roman" w:cs="Times New Roman"/>
          <w:sz w:val="24"/>
          <w:szCs w:val="24"/>
        </w:rPr>
      </w:pPr>
    </w:p>
    <w:p w14:paraId="2FAF8CA5" w14:textId="77777777" w:rsidR="008D5D21" w:rsidRDefault="008D5D21" w:rsidP="00FE4F44">
      <w:pPr>
        <w:spacing w:after="0" w:line="360" w:lineRule="auto"/>
        <w:jc w:val="both"/>
        <w:rPr>
          <w:rFonts w:ascii="Times New Roman" w:hAnsi="Times New Roman" w:cs="Times New Roman"/>
          <w:sz w:val="24"/>
          <w:szCs w:val="24"/>
        </w:rPr>
      </w:pPr>
    </w:p>
    <w:p w14:paraId="7CB354E1" w14:textId="77777777" w:rsidR="008D5D21" w:rsidRPr="00FE4F44" w:rsidRDefault="008D5D21" w:rsidP="00FE4F44">
      <w:pPr>
        <w:spacing w:after="0" w:line="360" w:lineRule="auto"/>
        <w:jc w:val="both"/>
        <w:rPr>
          <w:rFonts w:ascii="Times New Roman" w:hAnsi="Times New Roman" w:cs="Times New Roman"/>
          <w:sz w:val="24"/>
          <w:szCs w:val="24"/>
        </w:rPr>
      </w:pPr>
    </w:p>
    <w:p w14:paraId="49869795" w14:textId="1D0E6CC6" w:rsidR="008D5D21" w:rsidRPr="008D5D21" w:rsidRDefault="008D5D21" w:rsidP="008D5D21">
      <w:pPr>
        <w:spacing w:after="0" w:line="360" w:lineRule="auto"/>
        <w:jc w:val="center"/>
        <w:rPr>
          <w:rFonts w:ascii="Times New Roman" w:hAnsi="Times New Roman" w:cs="Times New Roman"/>
          <w:sz w:val="20"/>
          <w:szCs w:val="20"/>
        </w:rPr>
      </w:pPr>
      <w:r w:rsidRPr="00063C4B">
        <w:rPr>
          <w:rFonts w:ascii="Times New Roman" w:hAnsi="Times New Roman" w:cs="Times New Roman"/>
          <w:noProof/>
          <w:sz w:val="24"/>
          <w:szCs w:val="24"/>
          <w:lang w:val="es-EC" w:eastAsia="es-EC"/>
        </w:rPr>
        <w:lastRenderedPageBreak/>
        <w:drawing>
          <wp:anchor distT="0" distB="0" distL="114300" distR="114300" simplePos="0" relativeHeight="251674624" behindDoc="0" locked="0" layoutInCell="1" allowOverlap="1" wp14:anchorId="3B70DC25" wp14:editId="4F10F212">
            <wp:simplePos x="0" y="0"/>
            <wp:positionH relativeFrom="margin">
              <wp:align>left</wp:align>
            </wp:positionH>
            <wp:positionV relativeFrom="paragraph">
              <wp:posOffset>187325</wp:posOffset>
            </wp:positionV>
            <wp:extent cx="5191125" cy="2800350"/>
            <wp:effectExtent l="0" t="0" r="28575" b="19050"/>
            <wp:wrapTopAndBottom/>
            <wp:docPr id="41" name="Diagrama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H relativeFrom="page">
              <wp14:pctWidth>0</wp14:pctWidth>
            </wp14:sizeRelH>
            <wp14:sizeRelV relativeFrom="page">
              <wp14:pctHeight>0</wp14:pctHeight>
            </wp14:sizeRelV>
          </wp:anchor>
        </w:drawing>
      </w:r>
      <w:r w:rsidRPr="008D5D21">
        <w:rPr>
          <w:rFonts w:ascii="Times New Roman" w:hAnsi="Times New Roman" w:cs="Times New Roman"/>
          <w:b/>
          <w:sz w:val="20"/>
          <w:szCs w:val="20"/>
        </w:rPr>
        <w:t>Gráfico 4:</w:t>
      </w:r>
      <w:r w:rsidR="00FE4F44" w:rsidRPr="008D5D21">
        <w:rPr>
          <w:rFonts w:ascii="Times New Roman" w:hAnsi="Times New Roman" w:cs="Times New Roman"/>
          <w:sz w:val="20"/>
          <w:szCs w:val="20"/>
        </w:rPr>
        <w:t xml:space="preserve"> Beneficios de la orientación vocacional</w:t>
      </w:r>
    </w:p>
    <w:p w14:paraId="6E2428DF" w14:textId="77777777" w:rsidR="00FE4F44" w:rsidRDefault="00FE4F44" w:rsidP="008D5D21">
      <w:pPr>
        <w:spacing w:after="0" w:line="360" w:lineRule="auto"/>
        <w:jc w:val="center"/>
        <w:rPr>
          <w:rFonts w:ascii="Times New Roman" w:hAnsi="Times New Roman" w:cs="Times New Roman"/>
          <w:sz w:val="18"/>
          <w:szCs w:val="18"/>
        </w:rPr>
      </w:pPr>
      <w:r w:rsidRPr="008D5D21">
        <w:rPr>
          <w:rFonts w:ascii="Times New Roman" w:hAnsi="Times New Roman" w:cs="Times New Roman"/>
          <w:b/>
          <w:sz w:val="18"/>
          <w:szCs w:val="18"/>
        </w:rPr>
        <w:t>Fuente:</w:t>
      </w:r>
      <w:r w:rsidRPr="008D5D21">
        <w:rPr>
          <w:rFonts w:ascii="Times New Roman" w:hAnsi="Times New Roman" w:cs="Times New Roman"/>
          <w:sz w:val="18"/>
          <w:szCs w:val="18"/>
        </w:rPr>
        <w:t xml:space="preserve"> (Ministerio de Educación y promoción del </w:t>
      </w:r>
      <w:proofErr w:type="gramStart"/>
      <w:r w:rsidRPr="008D5D21">
        <w:rPr>
          <w:rFonts w:ascii="Times New Roman" w:hAnsi="Times New Roman" w:cs="Times New Roman"/>
          <w:sz w:val="18"/>
          <w:szCs w:val="18"/>
        </w:rPr>
        <w:t>empleo ,</w:t>
      </w:r>
      <w:proofErr w:type="gramEnd"/>
      <w:r w:rsidRPr="008D5D21">
        <w:rPr>
          <w:rFonts w:ascii="Times New Roman" w:hAnsi="Times New Roman" w:cs="Times New Roman"/>
          <w:sz w:val="18"/>
          <w:szCs w:val="18"/>
        </w:rPr>
        <w:t xml:space="preserve"> 2010).</w:t>
      </w:r>
    </w:p>
    <w:p w14:paraId="4D6FB5A1" w14:textId="77777777" w:rsidR="008D5D21" w:rsidRPr="00BB3FAE" w:rsidRDefault="008D5D21" w:rsidP="008D5D21">
      <w:pPr>
        <w:spacing w:after="0" w:line="360" w:lineRule="auto"/>
        <w:jc w:val="center"/>
        <w:rPr>
          <w:rFonts w:ascii="Times New Roman" w:hAnsi="Times New Roman" w:cs="Times New Roman"/>
          <w:szCs w:val="18"/>
        </w:rPr>
      </w:pPr>
    </w:p>
    <w:p w14:paraId="7C40D7DD"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Todos estos 5 beneficios demuestran que tan necesaria es la orientación vocacional dentro del centro educativo, para el desarrollo de la personalidad y la identidad vocacional, tomando decisiones atinadas, por eso el profesional deberá de recordarle al estudiante que la decisión vocacional solo la tome él mismo con orientación de parte del guía, puesto que es el responsable de su destino sea profesional o personal.</w:t>
      </w:r>
    </w:p>
    <w:p w14:paraId="5EA62601" w14:textId="77777777" w:rsid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El sistema educativo y las instituciones cumplen un rol importante en la atención al acompañamiento integral de las expectativas de la vida de los alumnos (</w:t>
      </w:r>
      <w:proofErr w:type="spellStart"/>
      <w:r w:rsidRPr="00FE4F44">
        <w:rPr>
          <w:rFonts w:ascii="Times New Roman" w:hAnsi="Times New Roman" w:cs="Times New Roman"/>
          <w:sz w:val="24"/>
          <w:szCs w:val="24"/>
        </w:rPr>
        <w:t>Gomez</w:t>
      </w:r>
      <w:proofErr w:type="spellEnd"/>
      <w:r w:rsidRPr="00FE4F44">
        <w:rPr>
          <w:rFonts w:ascii="Times New Roman" w:hAnsi="Times New Roman" w:cs="Times New Roman"/>
          <w:sz w:val="24"/>
          <w:szCs w:val="24"/>
        </w:rPr>
        <w:t>, 2013).Se sugiere que el proceso de orientación vocacional tenga en cuenta como mínimo los siguientes objetivos: ofrecer a los alumnos una atención individual en la que prevalezca la escucha en torno a las motivaciones, expectativas y proyectos que se quieren realizar una vez culminen su etapa de colegio y establecer jornadas informativas y reflexivas sobre las opciones, brindado oportunidades para continuar los proyectos académicos, ocupacionales, laborales o profesionales.</w:t>
      </w:r>
    </w:p>
    <w:p w14:paraId="5197C930" w14:textId="77777777" w:rsidR="008D5D21" w:rsidRPr="00FE4F44" w:rsidRDefault="008D5D21" w:rsidP="00FE4F44">
      <w:pPr>
        <w:spacing w:after="0" w:line="360" w:lineRule="auto"/>
        <w:jc w:val="both"/>
        <w:rPr>
          <w:rFonts w:ascii="Times New Roman" w:hAnsi="Times New Roman" w:cs="Times New Roman"/>
          <w:sz w:val="24"/>
          <w:szCs w:val="24"/>
        </w:rPr>
      </w:pPr>
    </w:p>
    <w:p w14:paraId="270CE3C9" w14:textId="77777777" w:rsidR="00FE4F44" w:rsidRPr="008D5D21" w:rsidRDefault="00FE4F44" w:rsidP="00FE4F44">
      <w:pPr>
        <w:spacing w:after="0" w:line="360" w:lineRule="auto"/>
        <w:jc w:val="both"/>
        <w:rPr>
          <w:rFonts w:ascii="Times New Roman" w:hAnsi="Times New Roman" w:cs="Times New Roman"/>
          <w:b/>
          <w:sz w:val="24"/>
          <w:szCs w:val="24"/>
        </w:rPr>
      </w:pPr>
      <w:r w:rsidRPr="008D5D21">
        <w:rPr>
          <w:rFonts w:ascii="Times New Roman" w:hAnsi="Times New Roman" w:cs="Times New Roman"/>
          <w:b/>
          <w:sz w:val="24"/>
          <w:szCs w:val="24"/>
        </w:rPr>
        <w:t xml:space="preserve">Tipos de orientación educativa </w:t>
      </w:r>
    </w:p>
    <w:p w14:paraId="348B4D51" w14:textId="77777777" w:rsid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En el gráfico 5, se observan los tipos de orientación que existen actualmente.</w:t>
      </w:r>
    </w:p>
    <w:p w14:paraId="58237E65" w14:textId="77777777" w:rsidR="008D5D21" w:rsidRDefault="008D5D21" w:rsidP="00FE4F44">
      <w:pPr>
        <w:spacing w:after="0" w:line="360" w:lineRule="auto"/>
        <w:jc w:val="both"/>
        <w:rPr>
          <w:rFonts w:ascii="Times New Roman" w:hAnsi="Times New Roman" w:cs="Times New Roman"/>
          <w:sz w:val="24"/>
          <w:szCs w:val="24"/>
        </w:rPr>
      </w:pPr>
    </w:p>
    <w:p w14:paraId="64B4CB12" w14:textId="77777777" w:rsidR="008D5D21" w:rsidRPr="00FE4F44" w:rsidRDefault="008D5D21" w:rsidP="00FE4F44">
      <w:pPr>
        <w:spacing w:after="0" w:line="360" w:lineRule="auto"/>
        <w:jc w:val="both"/>
        <w:rPr>
          <w:rFonts w:ascii="Times New Roman" w:hAnsi="Times New Roman" w:cs="Times New Roman"/>
          <w:sz w:val="24"/>
          <w:szCs w:val="24"/>
        </w:rPr>
      </w:pPr>
    </w:p>
    <w:p w14:paraId="2D66FEB9" w14:textId="77777777" w:rsidR="008D5D21" w:rsidRDefault="008D5D21" w:rsidP="008D5D21">
      <w:pPr>
        <w:spacing w:after="0" w:line="360" w:lineRule="auto"/>
        <w:jc w:val="center"/>
        <w:rPr>
          <w:rFonts w:ascii="Times New Roman" w:hAnsi="Times New Roman" w:cs="Times New Roman"/>
          <w:sz w:val="20"/>
          <w:szCs w:val="20"/>
        </w:rPr>
      </w:pPr>
      <w:r w:rsidRPr="00063C4B">
        <w:rPr>
          <w:noProof/>
          <w:lang w:val="es-EC" w:eastAsia="es-EC"/>
        </w:rPr>
        <w:lastRenderedPageBreak/>
        <w:drawing>
          <wp:anchor distT="0" distB="0" distL="114300" distR="114300" simplePos="0" relativeHeight="251676672" behindDoc="0" locked="0" layoutInCell="1" allowOverlap="1" wp14:anchorId="27F3994A" wp14:editId="16A82846">
            <wp:simplePos x="0" y="0"/>
            <wp:positionH relativeFrom="margin">
              <wp:posOffset>366395</wp:posOffset>
            </wp:positionH>
            <wp:positionV relativeFrom="paragraph">
              <wp:posOffset>234950</wp:posOffset>
            </wp:positionV>
            <wp:extent cx="5133975" cy="3552825"/>
            <wp:effectExtent l="57150" t="38100" r="66675" b="85725"/>
            <wp:wrapTopAndBottom/>
            <wp:docPr id="43"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14:sizeRelH relativeFrom="page">
              <wp14:pctWidth>0</wp14:pctWidth>
            </wp14:sizeRelH>
            <wp14:sizeRelV relativeFrom="page">
              <wp14:pctHeight>0</wp14:pctHeight>
            </wp14:sizeRelV>
          </wp:anchor>
        </w:drawing>
      </w:r>
      <w:r w:rsidRPr="008D5D21">
        <w:rPr>
          <w:rFonts w:ascii="Times New Roman" w:hAnsi="Times New Roman" w:cs="Times New Roman"/>
          <w:b/>
          <w:sz w:val="20"/>
          <w:szCs w:val="20"/>
        </w:rPr>
        <w:t>Gráfico 5:</w:t>
      </w:r>
      <w:r w:rsidRPr="008D5D21">
        <w:rPr>
          <w:rFonts w:ascii="Times New Roman" w:hAnsi="Times New Roman" w:cs="Times New Roman"/>
          <w:sz w:val="20"/>
          <w:szCs w:val="20"/>
        </w:rPr>
        <w:t xml:space="preserve"> </w:t>
      </w:r>
      <w:r w:rsidR="00FE4F44" w:rsidRPr="008D5D21">
        <w:rPr>
          <w:rFonts w:ascii="Times New Roman" w:hAnsi="Times New Roman" w:cs="Times New Roman"/>
          <w:sz w:val="20"/>
          <w:szCs w:val="20"/>
        </w:rPr>
        <w:t>Tipos de orientación</w:t>
      </w:r>
    </w:p>
    <w:p w14:paraId="353C1D03" w14:textId="250D6A9B" w:rsidR="00FE4F44" w:rsidRDefault="008D5D21" w:rsidP="008D5D21">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Fuente: (Guiado, 2015)</w:t>
      </w:r>
    </w:p>
    <w:p w14:paraId="0BF0843A" w14:textId="77777777" w:rsidR="008D5D21" w:rsidRPr="008D5D21" w:rsidRDefault="008D5D21" w:rsidP="008D5D21">
      <w:pPr>
        <w:spacing w:after="0" w:line="360" w:lineRule="auto"/>
        <w:jc w:val="center"/>
        <w:rPr>
          <w:rFonts w:ascii="Times New Roman" w:hAnsi="Times New Roman" w:cs="Times New Roman"/>
          <w:sz w:val="20"/>
          <w:szCs w:val="20"/>
        </w:rPr>
      </w:pPr>
    </w:p>
    <w:p w14:paraId="5E31DD6C"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Es necesario tener en cuenta los siguientes aspectos para iniciar un proceso de exploración vocacional en los estudiantes (Fuentes, 2010).</w:t>
      </w:r>
    </w:p>
    <w:p w14:paraId="3A085033" w14:textId="5A717FD0" w:rsidR="00FE4F44" w:rsidRPr="008D5D21" w:rsidRDefault="00FE4F44" w:rsidP="008D5D21">
      <w:pPr>
        <w:pStyle w:val="Prrafodelista"/>
        <w:numPr>
          <w:ilvl w:val="0"/>
          <w:numId w:val="34"/>
        </w:numPr>
        <w:spacing w:after="0" w:line="360" w:lineRule="auto"/>
        <w:jc w:val="both"/>
        <w:rPr>
          <w:rFonts w:ascii="Times New Roman" w:hAnsi="Times New Roman" w:cs="Times New Roman"/>
          <w:sz w:val="24"/>
          <w:szCs w:val="24"/>
        </w:rPr>
      </w:pPr>
      <w:r w:rsidRPr="008D5D21">
        <w:rPr>
          <w:rFonts w:ascii="Times New Roman" w:hAnsi="Times New Roman" w:cs="Times New Roman"/>
          <w:sz w:val="24"/>
          <w:szCs w:val="24"/>
        </w:rPr>
        <w:t>Elegir un docente que se comprometa con el acompañamiento a los estudiantes desde el inicio de su formación educativa, si es necesario un orientador que tenga la capacidad de escucha y empatía con los alumnos.</w:t>
      </w:r>
    </w:p>
    <w:p w14:paraId="6BF997CE" w14:textId="23BE530F" w:rsidR="00FE4F44" w:rsidRPr="008D5D21" w:rsidRDefault="00FE4F44" w:rsidP="008D5D21">
      <w:pPr>
        <w:pStyle w:val="Prrafodelista"/>
        <w:numPr>
          <w:ilvl w:val="0"/>
          <w:numId w:val="34"/>
        </w:numPr>
        <w:spacing w:after="0" w:line="360" w:lineRule="auto"/>
        <w:jc w:val="both"/>
        <w:rPr>
          <w:rFonts w:ascii="Times New Roman" w:hAnsi="Times New Roman" w:cs="Times New Roman"/>
          <w:sz w:val="24"/>
          <w:szCs w:val="24"/>
        </w:rPr>
      </w:pPr>
      <w:r w:rsidRPr="008D5D21">
        <w:rPr>
          <w:rFonts w:ascii="Times New Roman" w:hAnsi="Times New Roman" w:cs="Times New Roman"/>
          <w:sz w:val="24"/>
          <w:szCs w:val="24"/>
        </w:rPr>
        <w:t>Promover el interés del cuerpo docente de la institución en la orientación vocacional; articulando este trabajo en el aula de clase; estimular a los docentes a detectar casos excepcionales, insistiendo en la intervención y seguimiento individual a estos alumnos.</w:t>
      </w:r>
    </w:p>
    <w:p w14:paraId="6141AD86" w14:textId="5B5C17F7" w:rsidR="00FE4F44" w:rsidRPr="008D5D21" w:rsidRDefault="00FE4F44" w:rsidP="008D5D21">
      <w:pPr>
        <w:pStyle w:val="Prrafodelista"/>
        <w:numPr>
          <w:ilvl w:val="0"/>
          <w:numId w:val="34"/>
        </w:numPr>
        <w:spacing w:after="0" w:line="360" w:lineRule="auto"/>
        <w:jc w:val="both"/>
        <w:rPr>
          <w:rFonts w:ascii="Times New Roman" w:hAnsi="Times New Roman" w:cs="Times New Roman"/>
          <w:sz w:val="24"/>
          <w:szCs w:val="24"/>
        </w:rPr>
      </w:pPr>
      <w:r w:rsidRPr="008D5D21">
        <w:rPr>
          <w:rFonts w:ascii="Times New Roman" w:hAnsi="Times New Roman" w:cs="Times New Roman"/>
          <w:sz w:val="24"/>
          <w:szCs w:val="24"/>
        </w:rPr>
        <w:t>Brindar incentivos a los estudiantes que presentan intereses y capacidades excepcionales (por ejemplo: puntos adicionales en sus notas o encargo de monitorias de grupos).</w:t>
      </w:r>
    </w:p>
    <w:p w14:paraId="2FAAD8E7" w14:textId="5539BFE7" w:rsidR="00FE4F44" w:rsidRPr="008D5D21" w:rsidRDefault="00FE4F44" w:rsidP="008D5D21">
      <w:pPr>
        <w:pStyle w:val="Prrafodelista"/>
        <w:numPr>
          <w:ilvl w:val="0"/>
          <w:numId w:val="34"/>
        </w:numPr>
        <w:spacing w:after="0" w:line="360" w:lineRule="auto"/>
        <w:jc w:val="both"/>
        <w:rPr>
          <w:rFonts w:ascii="Times New Roman" w:hAnsi="Times New Roman" w:cs="Times New Roman"/>
          <w:sz w:val="24"/>
          <w:szCs w:val="24"/>
        </w:rPr>
      </w:pPr>
      <w:r w:rsidRPr="008D5D21">
        <w:rPr>
          <w:rFonts w:ascii="Times New Roman" w:hAnsi="Times New Roman" w:cs="Times New Roman"/>
          <w:sz w:val="24"/>
          <w:szCs w:val="24"/>
        </w:rPr>
        <w:t xml:space="preserve">Trabajar con padres de familia como un apoyo fundamental respecto a las fortalezas de los niños y jóvenes desde casa para que ellos crean en sus habilidades, potencialidades y las experimenten sin limitación alguna en su diario vivir. </w:t>
      </w:r>
    </w:p>
    <w:p w14:paraId="484FECFC" w14:textId="3CFDCFF6" w:rsidR="00FE4F44" w:rsidRPr="008D5D21" w:rsidRDefault="00FE4F44" w:rsidP="008D5D21">
      <w:pPr>
        <w:pStyle w:val="Prrafodelista"/>
        <w:numPr>
          <w:ilvl w:val="0"/>
          <w:numId w:val="34"/>
        </w:numPr>
        <w:spacing w:after="0" w:line="360" w:lineRule="auto"/>
        <w:jc w:val="both"/>
        <w:rPr>
          <w:rFonts w:ascii="Times New Roman" w:hAnsi="Times New Roman" w:cs="Times New Roman"/>
          <w:sz w:val="24"/>
          <w:szCs w:val="24"/>
        </w:rPr>
      </w:pPr>
      <w:r w:rsidRPr="008D5D21">
        <w:rPr>
          <w:rFonts w:ascii="Times New Roman" w:hAnsi="Times New Roman" w:cs="Times New Roman"/>
          <w:sz w:val="24"/>
          <w:szCs w:val="24"/>
        </w:rPr>
        <w:lastRenderedPageBreak/>
        <w:t xml:space="preserve">Incentivar el trabajo de orientación vocacional desde la básica primaria o primeros años de básica secundaria para fortalecer en los estudiantes su seguridad, proyección al mundo profesional, laboral y su desempeño social. </w:t>
      </w:r>
    </w:p>
    <w:p w14:paraId="6DDF3FF5" w14:textId="1843C0D0" w:rsidR="00FE4F44" w:rsidRDefault="00FE4F44" w:rsidP="00FE4F44">
      <w:pPr>
        <w:pStyle w:val="Prrafodelista"/>
        <w:numPr>
          <w:ilvl w:val="0"/>
          <w:numId w:val="34"/>
        </w:numPr>
        <w:spacing w:after="0" w:line="360" w:lineRule="auto"/>
        <w:jc w:val="both"/>
        <w:rPr>
          <w:rFonts w:ascii="Times New Roman" w:hAnsi="Times New Roman" w:cs="Times New Roman"/>
          <w:sz w:val="24"/>
          <w:szCs w:val="24"/>
        </w:rPr>
      </w:pPr>
      <w:r w:rsidRPr="008D5D21">
        <w:rPr>
          <w:rFonts w:ascii="Times New Roman" w:hAnsi="Times New Roman" w:cs="Times New Roman"/>
          <w:sz w:val="24"/>
          <w:szCs w:val="24"/>
        </w:rPr>
        <w:t xml:space="preserve">Implementar capacitaciones a los niños y jóvenes en temas </w:t>
      </w:r>
      <w:r w:rsidR="00BB3FAE">
        <w:rPr>
          <w:rFonts w:ascii="Times New Roman" w:hAnsi="Times New Roman" w:cs="Times New Roman"/>
          <w:sz w:val="24"/>
          <w:szCs w:val="24"/>
        </w:rPr>
        <w:t xml:space="preserve">como se observa en el gráfico </w:t>
      </w:r>
    </w:p>
    <w:p w14:paraId="59687B01" w14:textId="77777777" w:rsidR="00BB3FAE" w:rsidRPr="008D5D21" w:rsidRDefault="00BB3FAE" w:rsidP="00BB3FAE">
      <w:pPr>
        <w:pStyle w:val="Prrafodelista"/>
        <w:spacing w:after="0" w:line="360" w:lineRule="auto"/>
        <w:jc w:val="both"/>
        <w:rPr>
          <w:rFonts w:ascii="Times New Roman" w:hAnsi="Times New Roman" w:cs="Times New Roman"/>
          <w:sz w:val="24"/>
          <w:szCs w:val="24"/>
        </w:rPr>
      </w:pPr>
    </w:p>
    <w:p w14:paraId="5DDBCF1E" w14:textId="60F66897" w:rsidR="008D5D21" w:rsidRPr="008D5D21" w:rsidRDefault="008D5D21" w:rsidP="008D5D21">
      <w:pPr>
        <w:spacing w:after="0" w:line="360" w:lineRule="auto"/>
        <w:jc w:val="center"/>
        <w:rPr>
          <w:rFonts w:ascii="Times New Roman" w:hAnsi="Times New Roman" w:cs="Times New Roman"/>
          <w:sz w:val="20"/>
          <w:szCs w:val="20"/>
        </w:rPr>
      </w:pPr>
      <w:r w:rsidRPr="00063C4B">
        <w:rPr>
          <w:rFonts w:ascii="Times New Roman" w:hAnsi="Times New Roman" w:cs="Times New Roman"/>
          <w:noProof/>
          <w:sz w:val="24"/>
          <w:szCs w:val="24"/>
          <w:lang w:val="es-EC" w:eastAsia="es-EC"/>
        </w:rPr>
        <w:drawing>
          <wp:anchor distT="0" distB="0" distL="114300" distR="114300" simplePos="0" relativeHeight="251678720" behindDoc="0" locked="0" layoutInCell="1" allowOverlap="1" wp14:anchorId="7A42DDDB" wp14:editId="1CEB8E43">
            <wp:simplePos x="0" y="0"/>
            <wp:positionH relativeFrom="margin">
              <wp:posOffset>947420</wp:posOffset>
            </wp:positionH>
            <wp:positionV relativeFrom="paragraph">
              <wp:posOffset>149225</wp:posOffset>
            </wp:positionV>
            <wp:extent cx="3571875" cy="3019425"/>
            <wp:effectExtent l="0" t="0" r="0" b="9525"/>
            <wp:wrapTopAndBottom/>
            <wp:docPr id="47" name="Diagrama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page">
              <wp14:pctWidth>0</wp14:pctWidth>
            </wp14:sizeRelH>
            <wp14:sizeRelV relativeFrom="page">
              <wp14:pctHeight>0</wp14:pctHeight>
            </wp14:sizeRelV>
          </wp:anchor>
        </w:drawing>
      </w:r>
      <w:r w:rsidRPr="008D5D21">
        <w:rPr>
          <w:rFonts w:ascii="Times New Roman" w:hAnsi="Times New Roman" w:cs="Times New Roman"/>
          <w:b/>
          <w:sz w:val="20"/>
          <w:szCs w:val="20"/>
        </w:rPr>
        <w:t>Gráfico 6:</w:t>
      </w:r>
      <w:r w:rsidR="00FE4F44" w:rsidRPr="008D5D21">
        <w:rPr>
          <w:rFonts w:ascii="Times New Roman" w:hAnsi="Times New Roman" w:cs="Times New Roman"/>
          <w:sz w:val="20"/>
          <w:szCs w:val="20"/>
        </w:rPr>
        <w:t xml:space="preserve"> Capacitaciones</w:t>
      </w:r>
    </w:p>
    <w:p w14:paraId="7250A97C" w14:textId="77777777" w:rsidR="00FE4F44" w:rsidRDefault="00FE4F44" w:rsidP="008D5D21">
      <w:pPr>
        <w:spacing w:after="0" w:line="360" w:lineRule="auto"/>
        <w:jc w:val="center"/>
        <w:rPr>
          <w:rFonts w:ascii="Times New Roman" w:hAnsi="Times New Roman" w:cs="Times New Roman"/>
          <w:sz w:val="18"/>
          <w:szCs w:val="18"/>
        </w:rPr>
      </w:pPr>
      <w:r w:rsidRPr="008D5D21">
        <w:rPr>
          <w:rFonts w:ascii="Times New Roman" w:hAnsi="Times New Roman" w:cs="Times New Roman"/>
          <w:b/>
          <w:sz w:val="18"/>
          <w:szCs w:val="18"/>
        </w:rPr>
        <w:t>Fuente:</w:t>
      </w:r>
      <w:r w:rsidRPr="008D5D21">
        <w:rPr>
          <w:rFonts w:ascii="Times New Roman" w:hAnsi="Times New Roman" w:cs="Times New Roman"/>
          <w:sz w:val="18"/>
          <w:szCs w:val="18"/>
        </w:rPr>
        <w:t xml:space="preserve"> (Fuentes, 2010).</w:t>
      </w:r>
    </w:p>
    <w:p w14:paraId="681745FD" w14:textId="77777777" w:rsidR="008D5D21" w:rsidRPr="00BB3FAE" w:rsidRDefault="008D5D21" w:rsidP="008D5D21">
      <w:pPr>
        <w:spacing w:after="0" w:line="360" w:lineRule="auto"/>
        <w:jc w:val="center"/>
        <w:rPr>
          <w:rFonts w:ascii="Times New Roman" w:hAnsi="Times New Roman" w:cs="Times New Roman"/>
          <w:sz w:val="24"/>
          <w:szCs w:val="18"/>
        </w:rPr>
      </w:pPr>
    </w:p>
    <w:p w14:paraId="1B82FCE0" w14:textId="77777777" w:rsidR="00FE4F44" w:rsidRPr="008D5D21" w:rsidRDefault="00FE4F44" w:rsidP="00FE4F44">
      <w:pPr>
        <w:spacing w:after="0" w:line="360" w:lineRule="auto"/>
        <w:jc w:val="both"/>
        <w:rPr>
          <w:rFonts w:ascii="Times New Roman" w:hAnsi="Times New Roman" w:cs="Times New Roman"/>
          <w:b/>
          <w:sz w:val="24"/>
          <w:szCs w:val="24"/>
        </w:rPr>
      </w:pPr>
      <w:r w:rsidRPr="008D5D21">
        <w:rPr>
          <w:rFonts w:ascii="Times New Roman" w:hAnsi="Times New Roman" w:cs="Times New Roman"/>
          <w:b/>
          <w:sz w:val="24"/>
          <w:szCs w:val="24"/>
        </w:rPr>
        <w:t>Tipos de Test de Orientación Vocacional</w:t>
      </w:r>
    </w:p>
    <w:p w14:paraId="0B2BD68D"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En la actualidad los docentes tutores, psicólogos, psicopedagogos, tienen la capacidad de brindar a los estudiantes test que sirvan para conocer el grado de campo de vocación y profesional que más se asemeje a su realidad (</w:t>
      </w:r>
      <w:proofErr w:type="spellStart"/>
      <w:r w:rsidRPr="00FE4F44">
        <w:rPr>
          <w:rFonts w:ascii="Times New Roman" w:hAnsi="Times New Roman" w:cs="Times New Roman"/>
          <w:sz w:val="24"/>
          <w:szCs w:val="24"/>
        </w:rPr>
        <w:t>Goldenberg</w:t>
      </w:r>
      <w:proofErr w:type="spellEnd"/>
      <w:r w:rsidRPr="00FE4F44">
        <w:rPr>
          <w:rFonts w:ascii="Times New Roman" w:hAnsi="Times New Roman" w:cs="Times New Roman"/>
          <w:sz w:val="24"/>
          <w:szCs w:val="24"/>
        </w:rPr>
        <w:t xml:space="preserve"> &amp; Merchán, 2014). En el grafico 7, se visualizan los tipos de test de orientación vocacional que se les debe ejecutar a los estudiantes.</w:t>
      </w:r>
    </w:p>
    <w:p w14:paraId="2BD2830A" w14:textId="77777777" w:rsidR="00FE4F44" w:rsidRPr="00FE4F44" w:rsidRDefault="00FE4F44" w:rsidP="00FE4F44">
      <w:pPr>
        <w:spacing w:after="0" w:line="360" w:lineRule="auto"/>
        <w:jc w:val="both"/>
        <w:rPr>
          <w:rFonts w:ascii="Times New Roman" w:hAnsi="Times New Roman" w:cs="Times New Roman"/>
          <w:sz w:val="24"/>
          <w:szCs w:val="24"/>
        </w:rPr>
      </w:pPr>
    </w:p>
    <w:p w14:paraId="45F9E9BA" w14:textId="77777777" w:rsidR="00FE4F44" w:rsidRPr="00FE4F44" w:rsidRDefault="00FE4F44" w:rsidP="00FE4F44">
      <w:pPr>
        <w:spacing w:after="0" w:line="360" w:lineRule="auto"/>
        <w:jc w:val="both"/>
        <w:rPr>
          <w:rFonts w:ascii="Times New Roman" w:hAnsi="Times New Roman" w:cs="Times New Roman"/>
          <w:sz w:val="24"/>
          <w:szCs w:val="24"/>
        </w:rPr>
      </w:pPr>
    </w:p>
    <w:p w14:paraId="1F886F45" w14:textId="77777777" w:rsidR="00FE4F44" w:rsidRPr="00FE4F44" w:rsidRDefault="00FE4F44" w:rsidP="00FE4F44">
      <w:pPr>
        <w:spacing w:after="0" w:line="360" w:lineRule="auto"/>
        <w:jc w:val="both"/>
        <w:rPr>
          <w:rFonts w:ascii="Times New Roman" w:hAnsi="Times New Roman" w:cs="Times New Roman"/>
          <w:sz w:val="24"/>
          <w:szCs w:val="24"/>
        </w:rPr>
      </w:pPr>
    </w:p>
    <w:p w14:paraId="502176B8" w14:textId="77777777" w:rsidR="00FE4F44" w:rsidRPr="00FE4F44" w:rsidRDefault="00FE4F44" w:rsidP="00FE4F44">
      <w:pPr>
        <w:spacing w:after="0" w:line="360" w:lineRule="auto"/>
        <w:jc w:val="both"/>
        <w:rPr>
          <w:rFonts w:ascii="Times New Roman" w:hAnsi="Times New Roman" w:cs="Times New Roman"/>
          <w:sz w:val="24"/>
          <w:szCs w:val="24"/>
        </w:rPr>
      </w:pPr>
    </w:p>
    <w:p w14:paraId="2ED443B7" w14:textId="77777777" w:rsidR="00FE4F44" w:rsidRPr="00FE4F44" w:rsidRDefault="00FE4F44" w:rsidP="00FE4F44">
      <w:pPr>
        <w:spacing w:after="0" w:line="360" w:lineRule="auto"/>
        <w:jc w:val="both"/>
        <w:rPr>
          <w:rFonts w:ascii="Times New Roman" w:hAnsi="Times New Roman" w:cs="Times New Roman"/>
          <w:sz w:val="24"/>
          <w:szCs w:val="24"/>
        </w:rPr>
      </w:pPr>
    </w:p>
    <w:p w14:paraId="44E85B9A" w14:textId="77777777" w:rsidR="008D5D21" w:rsidRDefault="008D5D21" w:rsidP="008D5D21">
      <w:pPr>
        <w:spacing w:after="0" w:line="360" w:lineRule="auto"/>
        <w:jc w:val="center"/>
        <w:rPr>
          <w:rFonts w:ascii="Times New Roman" w:hAnsi="Times New Roman" w:cs="Times New Roman"/>
          <w:sz w:val="24"/>
          <w:szCs w:val="24"/>
        </w:rPr>
      </w:pPr>
    </w:p>
    <w:p w14:paraId="7C53B0B2" w14:textId="172CCA67" w:rsidR="008D5D21" w:rsidRPr="008D5D21" w:rsidRDefault="008D5D21" w:rsidP="008D5D21">
      <w:pPr>
        <w:spacing w:after="0" w:line="360" w:lineRule="auto"/>
        <w:jc w:val="center"/>
        <w:rPr>
          <w:rFonts w:ascii="Times New Roman" w:hAnsi="Times New Roman" w:cs="Times New Roman"/>
          <w:sz w:val="20"/>
          <w:szCs w:val="20"/>
        </w:rPr>
      </w:pPr>
      <w:r w:rsidRPr="00063C4B">
        <w:rPr>
          <w:rFonts w:ascii="Times New Roman" w:hAnsi="Times New Roman" w:cs="Times New Roman"/>
          <w:noProof/>
          <w:sz w:val="24"/>
          <w:szCs w:val="24"/>
          <w:lang w:val="es-EC" w:eastAsia="es-EC"/>
        </w:rPr>
        <w:lastRenderedPageBreak/>
        <w:drawing>
          <wp:anchor distT="0" distB="0" distL="114300" distR="114300" simplePos="0" relativeHeight="251680768" behindDoc="0" locked="0" layoutInCell="1" allowOverlap="1" wp14:anchorId="12F2C054" wp14:editId="29E76609">
            <wp:simplePos x="0" y="0"/>
            <wp:positionH relativeFrom="margin">
              <wp:posOffset>909320</wp:posOffset>
            </wp:positionH>
            <wp:positionV relativeFrom="paragraph">
              <wp:posOffset>238760</wp:posOffset>
            </wp:positionV>
            <wp:extent cx="3848100" cy="2743200"/>
            <wp:effectExtent l="0" t="38100" r="0" b="57150"/>
            <wp:wrapTopAndBottom/>
            <wp:docPr id="49" name="Diagrama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14:sizeRelH relativeFrom="page">
              <wp14:pctWidth>0</wp14:pctWidth>
            </wp14:sizeRelH>
            <wp14:sizeRelV relativeFrom="page">
              <wp14:pctHeight>0</wp14:pctHeight>
            </wp14:sizeRelV>
          </wp:anchor>
        </w:drawing>
      </w:r>
      <w:r w:rsidRPr="008D5D21">
        <w:rPr>
          <w:rFonts w:ascii="Times New Roman" w:hAnsi="Times New Roman" w:cs="Times New Roman"/>
          <w:b/>
          <w:sz w:val="20"/>
          <w:szCs w:val="20"/>
        </w:rPr>
        <w:t>Gráfico 7:</w:t>
      </w:r>
      <w:r>
        <w:rPr>
          <w:rFonts w:ascii="Times New Roman" w:hAnsi="Times New Roman" w:cs="Times New Roman"/>
          <w:sz w:val="20"/>
          <w:szCs w:val="20"/>
        </w:rPr>
        <w:t xml:space="preserve"> </w:t>
      </w:r>
      <w:r w:rsidR="00FE4F44" w:rsidRPr="008D5D21">
        <w:rPr>
          <w:rFonts w:ascii="Times New Roman" w:hAnsi="Times New Roman" w:cs="Times New Roman"/>
          <w:sz w:val="20"/>
          <w:szCs w:val="20"/>
        </w:rPr>
        <w:t>Tipos de test de orientación vocacional</w:t>
      </w:r>
    </w:p>
    <w:p w14:paraId="3CEF532D" w14:textId="50328F2A" w:rsidR="00FE4F44" w:rsidRPr="008D5D21" w:rsidRDefault="00FE4F44" w:rsidP="008D5D21">
      <w:pPr>
        <w:spacing w:after="0" w:line="360" w:lineRule="auto"/>
        <w:jc w:val="center"/>
        <w:rPr>
          <w:rFonts w:ascii="Times New Roman" w:hAnsi="Times New Roman" w:cs="Times New Roman"/>
          <w:sz w:val="18"/>
          <w:szCs w:val="18"/>
        </w:rPr>
      </w:pPr>
      <w:r w:rsidRPr="008D5D21">
        <w:rPr>
          <w:rFonts w:ascii="Times New Roman" w:hAnsi="Times New Roman" w:cs="Times New Roman"/>
          <w:b/>
          <w:sz w:val="18"/>
          <w:szCs w:val="18"/>
        </w:rPr>
        <w:t>Fuent</w:t>
      </w:r>
      <w:r w:rsidR="008D5D21" w:rsidRPr="008D5D21">
        <w:rPr>
          <w:rFonts w:ascii="Times New Roman" w:hAnsi="Times New Roman" w:cs="Times New Roman"/>
          <w:b/>
          <w:sz w:val="18"/>
          <w:szCs w:val="18"/>
        </w:rPr>
        <w:t>e:</w:t>
      </w:r>
      <w:r w:rsidR="008D5D21" w:rsidRPr="008D5D21">
        <w:rPr>
          <w:rFonts w:ascii="Times New Roman" w:hAnsi="Times New Roman" w:cs="Times New Roman"/>
          <w:sz w:val="18"/>
          <w:szCs w:val="18"/>
        </w:rPr>
        <w:t xml:space="preserve"> (</w:t>
      </w:r>
      <w:proofErr w:type="spellStart"/>
      <w:r w:rsidR="008D5D21" w:rsidRPr="008D5D21">
        <w:rPr>
          <w:rFonts w:ascii="Times New Roman" w:hAnsi="Times New Roman" w:cs="Times New Roman"/>
          <w:sz w:val="18"/>
          <w:szCs w:val="18"/>
        </w:rPr>
        <w:t>Goldenberg</w:t>
      </w:r>
      <w:proofErr w:type="spellEnd"/>
      <w:r w:rsidR="008D5D21" w:rsidRPr="008D5D21">
        <w:rPr>
          <w:rFonts w:ascii="Times New Roman" w:hAnsi="Times New Roman" w:cs="Times New Roman"/>
          <w:sz w:val="18"/>
          <w:szCs w:val="18"/>
        </w:rPr>
        <w:t xml:space="preserve"> &amp; Merchán, 2014)</w:t>
      </w:r>
    </w:p>
    <w:p w14:paraId="1C6B01D8" w14:textId="77777777" w:rsidR="008D5D21" w:rsidRPr="00FE4F44" w:rsidRDefault="008D5D21" w:rsidP="008D5D21">
      <w:pPr>
        <w:spacing w:after="0" w:line="360" w:lineRule="auto"/>
        <w:jc w:val="center"/>
        <w:rPr>
          <w:rFonts w:ascii="Times New Roman" w:hAnsi="Times New Roman" w:cs="Times New Roman"/>
          <w:sz w:val="24"/>
          <w:szCs w:val="24"/>
        </w:rPr>
      </w:pPr>
    </w:p>
    <w:p w14:paraId="4456BC1D" w14:textId="77777777" w:rsidR="00FE4F44" w:rsidRDefault="00FE4F44" w:rsidP="00FE4F44">
      <w:pPr>
        <w:spacing w:after="0" w:line="360" w:lineRule="auto"/>
        <w:jc w:val="both"/>
        <w:rPr>
          <w:rFonts w:ascii="Times New Roman" w:hAnsi="Times New Roman" w:cs="Times New Roman"/>
          <w:sz w:val="24"/>
          <w:szCs w:val="24"/>
        </w:rPr>
      </w:pPr>
      <w:r w:rsidRPr="008D5D21">
        <w:rPr>
          <w:rFonts w:ascii="Times New Roman" w:hAnsi="Times New Roman" w:cs="Times New Roman"/>
          <w:b/>
          <w:sz w:val="24"/>
          <w:szCs w:val="24"/>
        </w:rPr>
        <w:t>Test de conocimientos adquiridos:</w:t>
      </w:r>
      <w:r w:rsidRPr="00FE4F44">
        <w:rPr>
          <w:rFonts w:ascii="Times New Roman" w:hAnsi="Times New Roman" w:cs="Times New Roman"/>
          <w:sz w:val="24"/>
          <w:szCs w:val="24"/>
        </w:rPr>
        <w:t xml:space="preserve"> Se emplean para evaluar el nivel que tiene el educando en una materia académica concreta, aplicándose como indicador del aprendizaje previo y como índice para predecir éxitos académicos.</w:t>
      </w:r>
    </w:p>
    <w:p w14:paraId="4E7B8B69" w14:textId="77777777" w:rsidR="00FE4F44" w:rsidRDefault="00FE4F44" w:rsidP="00FE4F44">
      <w:pPr>
        <w:spacing w:after="0" w:line="360" w:lineRule="auto"/>
        <w:jc w:val="both"/>
        <w:rPr>
          <w:rFonts w:ascii="Times New Roman" w:hAnsi="Times New Roman" w:cs="Times New Roman"/>
          <w:sz w:val="24"/>
          <w:szCs w:val="24"/>
        </w:rPr>
      </w:pPr>
      <w:r w:rsidRPr="008D5D21">
        <w:rPr>
          <w:rFonts w:ascii="Times New Roman" w:hAnsi="Times New Roman" w:cs="Times New Roman"/>
          <w:b/>
          <w:sz w:val="24"/>
          <w:szCs w:val="24"/>
        </w:rPr>
        <w:t>Test de aptitudes:</w:t>
      </w:r>
      <w:r w:rsidRPr="00FE4F44">
        <w:rPr>
          <w:rFonts w:ascii="Times New Roman" w:hAnsi="Times New Roman" w:cs="Times New Roman"/>
          <w:sz w:val="24"/>
          <w:szCs w:val="24"/>
        </w:rPr>
        <w:t xml:space="preserve"> Predicen la ejecución futura en un área en la que el individuo aún no ha sido formado y son necesarios para la orientación vocacional. </w:t>
      </w:r>
    </w:p>
    <w:p w14:paraId="74A0240B" w14:textId="77777777" w:rsidR="00FE4F44" w:rsidRDefault="00FE4F44" w:rsidP="00FE4F44">
      <w:pPr>
        <w:spacing w:after="0" w:line="360" w:lineRule="auto"/>
        <w:jc w:val="both"/>
        <w:rPr>
          <w:rFonts w:ascii="Times New Roman" w:hAnsi="Times New Roman" w:cs="Times New Roman"/>
          <w:sz w:val="24"/>
          <w:szCs w:val="24"/>
        </w:rPr>
      </w:pPr>
      <w:r w:rsidRPr="008D5D21">
        <w:rPr>
          <w:rFonts w:ascii="Times New Roman" w:hAnsi="Times New Roman" w:cs="Times New Roman"/>
          <w:b/>
          <w:sz w:val="24"/>
          <w:szCs w:val="24"/>
        </w:rPr>
        <w:t>Test de inteligencia:</w:t>
      </w:r>
      <w:r w:rsidRPr="00FE4F44">
        <w:rPr>
          <w:rFonts w:ascii="Times New Roman" w:hAnsi="Times New Roman" w:cs="Times New Roman"/>
          <w:sz w:val="24"/>
          <w:szCs w:val="24"/>
        </w:rPr>
        <w:t xml:space="preserve"> Este test mide las habilidades y capacidades específicas de inteligencia global de un individuo para relacionarse con su entorno. </w:t>
      </w:r>
    </w:p>
    <w:p w14:paraId="3E939F3A" w14:textId="77777777" w:rsidR="00FE4F44" w:rsidRDefault="00FE4F44" w:rsidP="00FE4F44">
      <w:pPr>
        <w:spacing w:after="0" w:line="360" w:lineRule="auto"/>
        <w:jc w:val="both"/>
        <w:rPr>
          <w:rFonts w:ascii="Times New Roman" w:hAnsi="Times New Roman" w:cs="Times New Roman"/>
          <w:sz w:val="24"/>
          <w:szCs w:val="24"/>
        </w:rPr>
      </w:pPr>
      <w:r w:rsidRPr="008D5D21">
        <w:rPr>
          <w:rFonts w:ascii="Times New Roman" w:hAnsi="Times New Roman" w:cs="Times New Roman"/>
          <w:b/>
          <w:sz w:val="24"/>
          <w:szCs w:val="24"/>
        </w:rPr>
        <w:t>Test de actitudes e intereses</w:t>
      </w:r>
      <w:r w:rsidRPr="00FE4F44">
        <w:rPr>
          <w:rFonts w:ascii="Times New Roman" w:hAnsi="Times New Roman" w:cs="Times New Roman"/>
          <w:sz w:val="24"/>
          <w:szCs w:val="24"/>
        </w:rPr>
        <w:t xml:space="preserve">: Son empleados en la orientación vocacional, pueden predecir los índices de satisfacción futura en una determinada actividad. Estos </w:t>
      </w:r>
      <w:proofErr w:type="spellStart"/>
      <w:r w:rsidRPr="00FE4F44">
        <w:rPr>
          <w:rFonts w:ascii="Times New Roman" w:hAnsi="Times New Roman" w:cs="Times New Roman"/>
          <w:sz w:val="24"/>
          <w:szCs w:val="24"/>
        </w:rPr>
        <w:t>tests</w:t>
      </w:r>
      <w:proofErr w:type="spellEnd"/>
      <w:r w:rsidRPr="00FE4F44">
        <w:rPr>
          <w:rFonts w:ascii="Times New Roman" w:hAnsi="Times New Roman" w:cs="Times New Roman"/>
          <w:sz w:val="24"/>
          <w:szCs w:val="24"/>
        </w:rPr>
        <w:t xml:space="preserve"> no pretenden predecir el éxito en una profesión concreta, pero sí ofrecer un marco que reduzca el abanico de posibilidades para el alumno.</w:t>
      </w:r>
    </w:p>
    <w:p w14:paraId="405036D5" w14:textId="77777777" w:rsidR="00FE4F44" w:rsidRDefault="00FE4F44" w:rsidP="00FE4F44">
      <w:pPr>
        <w:spacing w:after="0" w:line="360" w:lineRule="auto"/>
        <w:jc w:val="both"/>
        <w:rPr>
          <w:rFonts w:ascii="Times New Roman" w:hAnsi="Times New Roman" w:cs="Times New Roman"/>
          <w:sz w:val="24"/>
          <w:szCs w:val="24"/>
        </w:rPr>
      </w:pPr>
      <w:r w:rsidRPr="008D5D21">
        <w:rPr>
          <w:rFonts w:ascii="Times New Roman" w:hAnsi="Times New Roman" w:cs="Times New Roman"/>
          <w:b/>
          <w:sz w:val="24"/>
          <w:szCs w:val="24"/>
        </w:rPr>
        <w:t>Test psicométrico de personalidad</w:t>
      </w:r>
      <w:r w:rsidRPr="00FE4F44">
        <w:rPr>
          <w:rFonts w:ascii="Times New Roman" w:hAnsi="Times New Roman" w:cs="Times New Roman"/>
          <w:sz w:val="24"/>
          <w:szCs w:val="24"/>
        </w:rPr>
        <w:t xml:space="preserve">: Este tipo de test miden el ajuste social y emocional, se utilizan para identificar la necesidad de ayuda psicológica. </w:t>
      </w:r>
    </w:p>
    <w:p w14:paraId="60545D26" w14:textId="77777777" w:rsidR="00FE4F44" w:rsidRPr="00FE4F44" w:rsidRDefault="00FE4F44" w:rsidP="00FE4F44">
      <w:pPr>
        <w:spacing w:after="0" w:line="360" w:lineRule="auto"/>
        <w:jc w:val="both"/>
        <w:rPr>
          <w:rFonts w:ascii="Times New Roman" w:hAnsi="Times New Roman" w:cs="Times New Roman"/>
          <w:sz w:val="24"/>
          <w:szCs w:val="24"/>
        </w:rPr>
      </w:pPr>
      <w:r w:rsidRPr="008D5D21">
        <w:rPr>
          <w:rFonts w:ascii="Times New Roman" w:hAnsi="Times New Roman" w:cs="Times New Roman"/>
          <w:b/>
          <w:sz w:val="24"/>
          <w:szCs w:val="24"/>
        </w:rPr>
        <w:t>Test técnicos proyectivas</w:t>
      </w:r>
      <w:r w:rsidRPr="00FE4F44">
        <w:rPr>
          <w:rFonts w:ascii="Times New Roman" w:hAnsi="Times New Roman" w:cs="Times New Roman"/>
          <w:sz w:val="24"/>
          <w:szCs w:val="24"/>
        </w:rPr>
        <w:t xml:space="preserve">: Algunos test de personalidad se basan en la proyección, proceso descrito por Sigmund Freud como la tendencia de atribuir a otros ideas o sentimientos que uno no admite tener. </w:t>
      </w:r>
    </w:p>
    <w:p w14:paraId="1F86577E" w14:textId="77777777" w:rsid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lastRenderedPageBreak/>
        <w:t xml:space="preserve">Todos estos tipos de test cubren un amplio rango de habilidades necesarias para profesiones muy diferentes, midiendo la capacidad de razonamiento general, la percepción, la coordinación motora y la destreza manual. </w:t>
      </w:r>
    </w:p>
    <w:p w14:paraId="2E5C1E63" w14:textId="77777777" w:rsidR="008D5D21" w:rsidRPr="00FE4F44" w:rsidRDefault="008D5D21" w:rsidP="00FE4F44">
      <w:pPr>
        <w:spacing w:after="0" w:line="360" w:lineRule="auto"/>
        <w:jc w:val="both"/>
        <w:rPr>
          <w:rFonts w:ascii="Times New Roman" w:hAnsi="Times New Roman" w:cs="Times New Roman"/>
          <w:sz w:val="24"/>
          <w:szCs w:val="24"/>
        </w:rPr>
      </w:pPr>
    </w:p>
    <w:p w14:paraId="7FD74AB2" w14:textId="77777777" w:rsidR="00FE4F44" w:rsidRPr="008D5D21" w:rsidRDefault="00FE4F44" w:rsidP="00FE4F44">
      <w:pPr>
        <w:spacing w:after="0" w:line="360" w:lineRule="auto"/>
        <w:jc w:val="both"/>
        <w:rPr>
          <w:rFonts w:ascii="Times New Roman" w:hAnsi="Times New Roman" w:cs="Times New Roman"/>
          <w:b/>
          <w:sz w:val="24"/>
          <w:szCs w:val="24"/>
        </w:rPr>
      </w:pPr>
      <w:r w:rsidRPr="008D5D21">
        <w:rPr>
          <w:rFonts w:ascii="Times New Roman" w:hAnsi="Times New Roman" w:cs="Times New Roman"/>
          <w:b/>
          <w:sz w:val="24"/>
          <w:szCs w:val="24"/>
        </w:rPr>
        <w:t xml:space="preserve">La psicopedagogía y la influencia en la orientación vocacional </w:t>
      </w:r>
    </w:p>
    <w:p w14:paraId="01598B46"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En base a los resultados obtenidos, mediante la revisión bibliográfica, se puede afirmar que el involucramiento de la psicopedagogía en la orientación vocacional influye positivamente en el estudiante al momento de definir su carrera profesional. (</w:t>
      </w:r>
      <w:proofErr w:type="spellStart"/>
      <w:r w:rsidRPr="00FE4F44">
        <w:rPr>
          <w:rFonts w:ascii="Times New Roman" w:hAnsi="Times New Roman" w:cs="Times New Roman"/>
          <w:sz w:val="24"/>
          <w:szCs w:val="24"/>
        </w:rPr>
        <w:t>Almeyda</w:t>
      </w:r>
      <w:proofErr w:type="spellEnd"/>
      <w:r w:rsidRPr="00FE4F44">
        <w:rPr>
          <w:rFonts w:ascii="Times New Roman" w:hAnsi="Times New Roman" w:cs="Times New Roman"/>
          <w:sz w:val="24"/>
          <w:szCs w:val="24"/>
        </w:rPr>
        <w:t xml:space="preserve"> Vázquez &amp; Del Pino Calderón, 2016) indica que la orientación se fundamenta en ayudar a las personas, ya que es un proceso benefactor para alcanzar un cambio en las vidas, en el caso de los estudiantes se trata de guiarlos profesionalmente para que pueda tomar mejores decisiones con relación a la vocación.</w:t>
      </w:r>
    </w:p>
    <w:p w14:paraId="6340B29A"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Las oportunidades, los contextos, la oferta educativa y laboral son factores que influyen al momento de elegir una vocación, construyendo un proyecto de vida real que permita elegir de forma acertada una profesión o actividad  que mejor se adapte a los intereses, capacidades, posibilidades, con la finalidad de alcanzar el desarrollo integral, a través del acompañamiento psicopedagógico y de pruebas psicométricas que les asesora en elegir cual es la mejor opción según sus preferencias profesionales (Rivera, 2014).</w:t>
      </w:r>
    </w:p>
    <w:p w14:paraId="4410A44C" w14:textId="77777777" w:rsidR="00FE4F44" w:rsidRPr="00FE4F44" w:rsidRDefault="00FE4F44" w:rsidP="00FE4F44">
      <w:pPr>
        <w:spacing w:after="0" w:line="360" w:lineRule="auto"/>
        <w:jc w:val="both"/>
        <w:rPr>
          <w:rFonts w:ascii="Times New Roman" w:hAnsi="Times New Roman" w:cs="Times New Roman"/>
          <w:sz w:val="24"/>
          <w:szCs w:val="24"/>
        </w:rPr>
      </w:pPr>
    </w:p>
    <w:p w14:paraId="4D7BE18F" w14:textId="77777777" w:rsidR="00FE4F44" w:rsidRPr="008D5D21" w:rsidRDefault="00FE4F44" w:rsidP="00FE4F44">
      <w:pPr>
        <w:spacing w:after="0" w:line="360" w:lineRule="auto"/>
        <w:jc w:val="both"/>
        <w:rPr>
          <w:rFonts w:ascii="Times New Roman" w:hAnsi="Times New Roman" w:cs="Times New Roman"/>
          <w:b/>
          <w:sz w:val="26"/>
          <w:szCs w:val="26"/>
        </w:rPr>
      </w:pPr>
      <w:r w:rsidRPr="008D5D21">
        <w:rPr>
          <w:rFonts w:ascii="Times New Roman" w:hAnsi="Times New Roman" w:cs="Times New Roman"/>
          <w:b/>
          <w:sz w:val="26"/>
          <w:szCs w:val="26"/>
        </w:rPr>
        <w:t>Conclusiones</w:t>
      </w:r>
    </w:p>
    <w:p w14:paraId="2488FEA5"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La psicopedagogía toma en cuenta los aspectos psicológicos, sociales, culturales, familiares para la mejorar los procesos didácticos y pedagógicos, considerando técnicas, estrategias y métodos según las habilidades de los estudiantes, además, busca siempre la solución de problemas y la prevención de los mismos. </w:t>
      </w:r>
    </w:p>
    <w:p w14:paraId="369DD5A9" w14:textId="77777777" w:rsidR="00FE4F44" w:rsidRPr="00FE4F44"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La intervención de la psicopedagogía en la orientación vocacional es de vital importancia, que permite a los educandos por medio del acompañamiento, estudios específicos, establecer y elegir su preferencia vocacional que le permita construir su proyecto de vida real que lo encamine a su realización profesional e integral.</w:t>
      </w:r>
    </w:p>
    <w:p w14:paraId="57FA46FF" w14:textId="6CDB604A" w:rsidR="00341FA7" w:rsidRDefault="00FE4F44" w:rsidP="00FE4F44">
      <w:pPr>
        <w:spacing w:after="0" w:line="360" w:lineRule="auto"/>
        <w:jc w:val="both"/>
        <w:rPr>
          <w:rFonts w:ascii="Times New Roman" w:hAnsi="Times New Roman" w:cs="Times New Roman"/>
          <w:sz w:val="24"/>
          <w:szCs w:val="24"/>
        </w:rPr>
      </w:pPr>
      <w:r w:rsidRPr="00FE4F44">
        <w:rPr>
          <w:rFonts w:ascii="Times New Roman" w:hAnsi="Times New Roman" w:cs="Times New Roman"/>
          <w:sz w:val="24"/>
          <w:szCs w:val="24"/>
        </w:rPr>
        <w:t xml:space="preserve">Los profesionales en la orientación vocacional realizan una labor importante en beneficio de los educandos a través de los test, los cuales guían y orientan los procesos de inserción en el campo </w:t>
      </w:r>
      <w:r w:rsidRPr="00FE4F44">
        <w:rPr>
          <w:rFonts w:ascii="Times New Roman" w:hAnsi="Times New Roman" w:cs="Times New Roman"/>
          <w:sz w:val="24"/>
          <w:szCs w:val="24"/>
        </w:rPr>
        <w:lastRenderedPageBreak/>
        <w:t>laboral, permiten tomar las mejores decisiones de acuerdo a las habilidades, destrezas y fortalezas desarrolladas en su proceso de aprendizaje.</w:t>
      </w:r>
    </w:p>
    <w:p w14:paraId="25485645" w14:textId="77777777" w:rsidR="00BB5A88" w:rsidRPr="00F04B30" w:rsidRDefault="00BB5A88" w:rsidP="00CC70DE">
      <w:pPr>
        <w:spacing w:after="0" w:line="360" w:lineRule="auto"/>
        <w:jc w:val="both"/>
        <w:rPr>
          <w:rFonts w:ascii="Times New Roman" w:hAnsi="Times New Roman" w:cs="Times New Roman"/>
          <w:sz w:val="24"/>
          <w:szCs w:val="24"/>
        </w:rPr>
      </w:pPr>
    </w:p>
    <w:p w14:paraId="001DA62D" w14:textId="4CB58849" w:rsidR="00AD75B4" w:rsidRPr="00532551" w:rsidRDefault="00D57AC4" w:rsidP="002F6A29">
      <w:pPr>
        <w:spacing w:after="0" w:line="360" w:lineRule="auto"/>
        <w:jc w:val="both"/>
        <w:rPr>
          <w:rFonts w:ascii="Times New Roman" w:hAnsi="Times New Roman" w:cs="Times New Roman"/>
          <w:b/>
          <w:sz w:val="26"/>
          <w:szCs w:val="26"/>
        </w:rPr>
      </w:pPr>
      <w:r w:rsidRPr="00532551">
        <w:rPr>
          <w:rFonts w:ascii="Times New Roman" w:hAnsi="Times New Roman" w:cs="Times New Roman"/>
          <w:b/>
          <w:sz w:val="26"/>
          <w:szCs w:val="26"/>
        </w:rPr>
        <w:t>Referenc</w:t>
      </w:r>
      <w:r w:rsidR="0048044B">
        <w:rPr>
          <w:rFonts w:ascii="Times New Roman" w:hAnsi="Times New Roman" w:cs="Times New Roman"/>
          <w:b/>
          <w:sz w:val="26"/>
          <w:szCs w:val="26"/>
        </w:rPr>
        <w:t>ias</w:t>
      </w:r>
    </w:p>
    <w:sdt>
      <w:sdtPr>
        <w:rPr>
          <w:rFonts w:ascii="Times New Roman" w:eastAsia="SimSun" w:hAnsi="Times New Roman" w:cs="Times New Roman"/>
          <w:sz w:val="24"/>
          <w:szCs w:val="24"/>
          <w:lang w:val="es-MX"/>
        </w:rPr>
        <w:id w:val="-573587230"/>
        <w:bibliography/>
      </w:sdtPr>
      <w:sdtEndPr>
        <w:rPr>
          <w:sz w:val="22"/>
          <w:szCs w:val="22"/>
        </w:rPr>
      </w:sdtEndPr>
      <w:sdtContent>
        <w:p w14:paraId="4226EC4C"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lang w:val="en-US"/>
            </w:rPr>
          </w:pPr>
          <w:r w:rsidRPr="008D5D21">
            <w:rPr>
              <w:rFonts w:ascii="Times New Roman" w:hAnsi="Times New Roman" w:cs="Times New Roman"/>
              <w:sz w:val="24"/>
              <w:szCs w:val="24"/>
            </w:rPr>
            <w:t xml:space="preserve">Abreu, J. (2012). Hipótesis, método &amp; diseño de investigación. </w:t>
          </w:r>
          <w:proofErr w:type="spellStart"/>
          <w:r w:rsidRPr="008D5D21">
            <w:rPr>
              <w:rFonts w:ascii="Times New Roman" w:hAnsi="Times New Roman" w:cs="Times New Roman"/>
              <w:sz w:val="24"/>
              <w:szCs w:val="24"/>
              <w:lang w:val="en-US"/>
            </w:rPr>
            <w:t>Daena</w:t>
          </w:r>
          <w:proofErr w:type="spellEnd"/>
          <w:r w:rsidRPr="008D5D21">
            <w:rPr>
              <w:rFonts w:ascii="Times New Roman" w:hAnsi="Times New Roman" w:cs="Times New Roman"/>
              <w:sz w:val="24"/>
              <w:szCs w:val="24"/>
              <w:lang w:val="en-US"/>
            </w:rPr>
            <w:t>: International Journal of Good Conscience, 7(2), 187-197.</w:t>
          </w:r>
        </w:p>
        <w:p w14:paraId="6A43ECA2"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proofErr w:type="spellStart"/>
          <w:r w:rsidRPr="008D5D21">
            <w:rPr>
              <w:rFonts w:ascii="Times New Roman" w:hAnsi="Times New Roman" w:cs="Times New Roman"/>
              <w:sz w:val="24"/>
              <w:szCs w:val="24"/>
            </w:rPr>
            <w:t>Almeyda</w:t>
          </w:r>
          <w:proofErr w:type="spellEnd"/>
          <w:r w:rsidRPr="008D5D21">
            <w:rPr>
              <w:rFonts w:ascii="Times New Roman" w:hAnsi="Times New Roman" w:cs="Times New Roman"/>
              <w:sz w:val="24"/>
              <w:szCs w:val="24"/>
            </w:rPr>
            <w:t xml:space="preserve"> Vázquez, A., &amp; Del Pino Calderón, J. (2016). Programa de Orientación Profesional para la elección profesional responsable. Obtenido de https://www.researchgate.net/publication/328512215_ORIENTACION_PROFESIONAL_PARA_LA_ELECCION_PROFESIONAL_RESPONSABLE</w:t>
          </w:r>
        </w:p>
        <w:p w14:paraId="4AD9F890"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 xml:space="preserve">Arroyo, A. (2 de </w:t>
          </w:r>
          <w:proofErr w:type="gramStart"/>
          <w:r w:rsidRPr="008D5D21">
            <w:rPr>
              <w:rFonts w:ascii="Times New Roman" w:hAnsi="Times New Roman" w:cs="Times New Roman"/>
              <w:sz w:val="24"/>
              <w:szCs w:val="24"/>
            </w:rPr>
            <w:t>Diciembre</w:t>
          </w:r>
          <w:proofErr w:type="gramEnd"/>
          <w:r w:rsidRPr="008D5D21">
            <w:rPr>
              <w:rFonts w:ascii="Times New Roman" w:hAnsi="Times New Roman" w:cs="Times New Roman"/>
              <w:sz w:val="24"/>
              <w:szCs w:val="24"/>
            </w:rPr>
            <w:t xml:space="preserve"> de 2019). Beneficios de la </w:t>
          </w:r>
          <w:proofErr w:type="spellStart"/>
          <w:r w:rsidRPr="008D5D21">
            <w:rPr>
              <w:rFonts w:ascii="Times New Roman" w:hAnsi="Times New Roman" w:cs="Times New Roman"/>
              <w:sz w:val="24"/>
              <w:szCs w:val="24"/>
            </w:rPr>
            <w:t>psicopedagogia</w:t>
          </w:r>
          <w:proofErr w:type="spellEnd"/>
          <w:r w:rsidRPr="008D5D21">
            <w:rPr>
              <w:rFonts w:ascii="Times New Roman" w:hAnsi="Times New Roman" w:cs="Times New Roman"/>
              <w:sz w:val="24"/>
              <w:szCs w:val="24"/>
            </w:rPr>
            <w:t>. Recuperado el 15 de Febrero de 2021, de https://www.campusmovil.com.mx/2019/12/02/beneficios-de-la-psicopedagogia/</w:t>
          </w:r>
        </w:p>
        <w:p w14:paraId="272193DE"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proofErr w:type="spellStart"/>
          <w:r w:rsidRPr="008D5D21">
            <w:rPr>
              <w:rFonts w:ascii="Times New Roman" w:hAnsi="Times New Roman" w:cs="Times New Roman"/>
              <w:sz w:val="24"/>
              <w:szCs w:val="24"/>
            </w:rPr>
            <w:t>Bisquerra</w:t>
          </w:r>
          <w:proofErr w:type="spellEnd"/>
          <w:r w:rsidRPr="008D5D21">
            <w:rPr>
              <w:rFonts w:ascii="Times New Roman" w:hAnsi="Times New Roman" w:cs="Times New Roman"/>
              <w:sz w:val="24"/>
              <w:szCs w:val="24"/>
            </w:rPr>
            <w:t xml:space="preserve">, R. (2001). Orientación psicopedagógica y educación emocional. Ágora </w:t>
          </w:r>
          <w:proofErr w:type="gramStart"/>
          <w:r w:rsidRPr="008D5D21">
            <w:rPr>
              <w:rFonts w:ascii="Times New Roman" w:hAnsi="Times New Roman" w:cs="Times New Roman"/>
              <w:sz w:val="24"/>
              <w:szCs w:val="24"/>
            </w:rPr>
            <w:t>digital(</w:t>
          </w:r>
          <w:proofErr w:type="gramEnd"/>
          <w:r w:rsidRPr="008D5D21">
            <w:rPr>
              <w:rFonts w:ascii="Times New Roman" w:hAnsi="Times New Roman" w:cs="Times New Roman"/>
              <w:sz w:val="24"/>
              <w:szCs w:val="24"/>
            </w:rPr>
            <w:t>2). Obtenido de http://rabida.uhu.es/dspace/bitstream/handle/10272/3448/b15760364.pdf?sequence=1</w:t>
          </w:r>
        </w:p>
        <w:p w14:paraId="4E32602C"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proofErr w:type="spellStart"/>
          <w:r w:rsidRPr="008D5D21">
            <w:rPr>
              <w:rFonts w:ascii="Times New Roman" w:hAnsi="Times New Roman" w:cs="Times New Roman"/>
              <w:sz w:val="24"/>
              <w:szCs w:val="24"/>
            </w:rPr>
            <w:t>Bisquerra</w:t>
          </w:r>
          <w:proofErr w:type="spellEnd"/>
          <w:r w:rsidRPr="008D5D21">
            <w:rPr>
              <w:rFonts w:ascii="Times New Roman" w:hAnsi="Times New Roman" w:cs="Times New Roman"/>
              <w:sz w:val="24"/>
              <w:szCs w:val="24"/>
            </w:rPr>
            <w:t xml:space="preserve">, R. (2006). </w:t>
          </w:r>
          <w:proofErr w:type="spellStart"/>
          <w:r w:rsidRPr="008D5D21">
            <w:rPr>
              <w:rFonts w:ascii="Times New Roman" w:hAnsi="Times New Roman" w:cs="Times New Roman"/>
              <w:sz w:val="24"/>
              <w:szCs w:val="24"/>
            </w:rPr>
            <w:t>Orientacion</w:t>
          </w:r>
          <w:proofErr w:type="spellEnd"/>
          <w:r w:rsidRPr="008D5D21">
            <w:rPr>
              <w:rFonts w:ascii="Times New Roman" w:hAnsi="Times New Roman" w:cs="Times New Roman"/>
              <w:sz w:val="24"/>
              <w:szCs w:val="24"/>
            </w:rPr>
            <w:t xml:space="preserve"> </w:t>
          </w:r>
          <w:proofErr w:type="spellStart"/>
          <w:r w:rsidRPr="008D5D21">
            <w:rPr>
              <w:rFonts w:ascii="Times New Roman" w:hAnsi="Times New Roman" w:cs="Times New Roman"/>
              <w:sz w:val="24"/>
              <w:szCs w:val="24"/>
            </w:rPr>
            <w:t>psicopedagogica</w:t>
          </w:r>
          <w:proofErr w:type="spellEnd"/>
          <w:r w:rsidRPr="008D5D21">
            <w:rPr>
              <w:rFonts w:ascii="Times New Roman" w:hAnsi="Times New Roman" w:cs="Times New Roman"/>
              <w:sz w:val="24"/>
              <w:szCs w:val="24"/>
            </w:rPr>
            <w:t xml:space="preserve"> y </w:t>
          </w:r>
          <w:proofErr w:type="spellStart"/>
          <w:r w:rsidRPr="008D5D21">
            <w:rPr>
              <w:rFonts w:ascii="Times New Roman" w:hAnsi="Times New Roman" w:cs="Times New Roman"/>
              <w:sz w:val="24"/>
              <w:szCs w:val="24"/>
            </w:rPr>
            <w:t>educacion</w:t>
          </w:r>
          <w:proofErr w:type="spellEnd"/>
          <w:r w:rsidRPr="008D5D21">
            <w:rPr>
              <w:rFonts w:ascii="Times New Roman" w:hAnsi="Times New Roman" w:cs="Times New Roman"/>
              <w:sz w:val="24"/>
              <w:szCs w:val="24"/>
            </w:rPr>
            <w:t xml:space="preserve"> emocional. Estudios sobre </w:t>
          </w:r>
          <w:proofErr w:type="spellStart"/>
          <w:proofErr w:type="gramStart"/>
          <w:r w:rsidRPr="008D5D21">
            <w:rPr>
              <w:rFonts w:ascii="Times New Roman" w:hAnsi="Times New Roman" w:cs="Times New Roman"/>
              <w:sz w:val="24"/>
              <w:szCs w:val="24"/>
            </w:rPr>
            <w:t>Educacion</w:t>
          </w:r>
          <w:proofErr w:type="spellEnd"/>
          <w:r w:rsidRPr="008D5D21">
            <w:rPr>
              <w:rFonts w:ascii="Times New Roman" w:hAnsi="Times New Roman" w:cs="Times New Roman"/>
              <w:sz w:val="24"/>
              <w:szCs w:val="24"/>
            </w:rPr>
            <w:t>(</w:t>
          </w:r>
          <w:proofErr w:type="gramEnd"/>
          <w:r w:rsidRPr="008D5D21">
            <w:rPr>
              <w:rFonts w:ascii="Times New Roman" w:hAnsi="Times New Roman" w:cs="Times New Roman"/>
              <w:sz w:val="24"/>
              <w:szCs w:val="24"/>
            </w:rPr>
            <w:t>11), 9-25. Obtenido de https://dadun.unav.edu/bitstream/10171/9208/1/Ea.pdf</w:t>
          </w:r>
        </w:p>
        <w:p w14:paraId="7DA05E7C"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Casullo, &amp; Martina</w:t>
          </w:r>
          <w:proofErr w:type="gramStart"/>
          <w:r w:rsidRPr="008D5D21">
            <w:rPr>
              <w:rFonts w:ascii="Times New Roman" w:hAnsi="Times New Roman" w:cs="Times New Roman"/>
              <w:sz w:val="24"/>
              <w:szCs w:val="24"/>
            </w:rPr>
            <w:t>, ..</w:t>
          </w:r>
          <w:proofErr w:type="gramEnd"/>
          <w:r w:rsidRPr="008D5D21">
            <w:rPr>
              <w:rFonts w:ascii="Times New Roman" w:hAnsi="Times New Roman" w:cs="Times New Roman"/>
              <w:sz w:val="24"/>
              <w:szCs w:val="24"/>
            </w:rPr>
            <w:t xml:space="preserve"> M. (1996). Proyecto de vida y decisión vocacional. Buenos Aires: Editorial Paidós. .</w:t>
          </w:r>
        </w:p>
        <w:p w14:paraId="0C55A779"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Continuo, M. (2016). La psicopedagogía a modo de prevención. Importancia de la detección temprana de dificultades para lograr el proceso de lectoescritura (Tesis de Pregrado). Universidad Abierta Interamericana.</w:t>
          </w:r>
        </w:p>
        <w:p w14:paraId="4D067A23"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 xml:space="preserve">Fuentes, M. (2010). La orientación profesional para elegir fundamentalmente una ocupación: propuesta alternativa. Revista Mexicana de Psicología. </w:t>
          </w:r>
        </w:p>
        <w:p w14:paraId="0C887EDD"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proofErr w:type="spellStart"/>
          <w:r w:rsidRPr="008D5D21">
            <w:rPr>
              <w:rFonts w:ascii="Times New Roman" w:hAnsi="Times New Roman" w:cs="Times New Roman"/>
              <w:sz w:val="24"/>
              <w:szCs w:val="24"/>
            </w:rPr>
            <w:t>Goldenberg</w:t>
          </w:r>
          <w:proofErr w:type="spellEnd"/>
          <w:r w:rsidRPr="008D5D21">
            <w:rPr>
              <w:rFonts w:ascii="Times New Roman" w:hAnsi="Times New Roman" w:cs="Times New Roman"/>
              <w:sz w:val="24"/>
              <w:szCs w:val="24"/>
            </w:rPr>
            <w:t>, M., &amp; Merchán, M. (30 de Octubre de 2014). Test para la identificación de intereses vocacionales y profesionales. Obtenido de Disponible en: http://www.el-universo.net/</w:t>
          </w:r>
        </w:p>
        <w:p w14:paraId="6B779835"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proofErr w:type="spellStart"/>
          <w:r w:rsidRPr="008D5D21">
            <w:rPr>
              <w:rFonts w:ascii="Times New Roman" w:hAnsi="Times New Roman" w:cs="Times New Roman"/>
              <w:sz w:val="24"/>
              <w:szCs w:val="24"/>
            </w:rPr>
            <w:t>Gomez</w:t>
          </w:r>
          <w:proofErr w:type="spellEnd"/>
          <w:r w:rsidRPr="008D5D21">
            <w:rPr>
              <w:rFonts w:ascii="Times New Roman" w:hAnsi="Times New Roman" w:cs="Times New Roman"/>
              <w:sz w:val="24"/>
              <w:szCs w:val="24"/>
            </w:rPr>
            <w:t xml:space="preserve">, A. </w:t>
          </w:r>
          <w:proofErr w:type="gramStart"/>
          <w:r w:rsidRPr="008D5D21">
            <w:rPr>
              <w:rFonts w:ascii="Times New Roman" w:hAnsi="Times New Roman" w:cs="Times New Roman"/>
              <w:sz w:val="24"/>
              <w:szCs w:val="24"/>
            </w:rPr>
            <w:t>( 2013</w:t>
          </w:r>
          <w:proofErr w:type="gramEnd"/>
          <w:r w:rsidRPr="008D5D21">
            <w:rPr>
              <w:rFonts w:ascii="Times New Roman" w:hAnsi="Times New Roman" w:cs="Times New Roman"/>
              <w:sz w:val="24"/>
              <w:szCs w:val="24"/>
            </w:rPr>
            <w:t xml:space="preserve">). Orientación vocacional para niños. . Revista Infancias imágenes. </w:t>
          </w:r>
        </w:p>
        <w:p w14:paraId="661724BC"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lastRenderedPageBreak/>
            <w:t>González Bello, J. (2008). La orientación profesional en América Latina. Fortalezas, debilidades, amenazas y oportunidades. Revista Mexicana de Orientación Educativa, 5(13), 44 - 49. Obtenido de http://pepsic.bvsalud.org/scielo.php?script=sci_arttext&amp;pid=S1665-75272008000100009</w:t>
          </w:r>
        </w:p>
        <w:p w14:paraId="20E92753"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Guiado. (2015). TIPOS DE ORIENTACIÓN. Obtenido de https://guiado.jimdofree.com/orientaci%C3%B3n/tipos-y-concepto/</w:t>
          </w:r>
        </w:p>
        <w:p w14:paraId="2B966BA0"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Henao, G., Ramírez, L., &amp; Ramírez, C. (2006). QUÉ ES LA INTERVENCIÓN PSICOPEDAGÓGICA: DEFINICIÓN, PRINCIPIOS Y COMPONENTES. El Ágora USB Medellín-Colombia, 6(2), 215-226. Obtenido de https://d1wqtxts1xzle7.cloudfront.net/38627809/Agora_Diez_Tema_4_Que_es_la_Intervencion_Psicopedagogica.pdf?1441062682=&amp;response-content-disposition=inline%3B+filename%3DAgora_Diez_Preliminares.pdf&amp;Expires=1613274302&amp;Signature=VUv8O-7JVWt3ISwFW0Wg6ZZzRXwx</w:t>
          </w:r>
        </w:p>
        <w:p w14:paraId="44ABB61C"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Martínez, &amp; Pérez. (2014). Importancia de la orientación vocacional en el proyecto de vida de estudiantes de décimo y once de Villavicencio. Obtenido de https://repository.ucc.edu.co/bitstream/20.500.12494/6217/1/2018_importancia_orientacion_vocacional.pdf</w:t>
          </w:r>
        </w:p>
        <w:p w14:paraId="0A7639F9"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Ministerio de Educación. (2014). IMPLEMENTACIÓN DEL PLAN DE ORIENTACIÓN VOCACIONAL Y PROFESIONAL. Obtenido de https://educacion.gob.ec/wp-content/uploads/downloads/2016/06/A.-Manual-de-OVP.pdf</w:t>
          </w:r>
        </w:p>
        <w:p w14:paraId="749ACB36"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Ministerio de Educación. (Abril de 2014). Normativa para la organización y funcionamiento del Departamento de Consejería Estudiantil en los establecimientos del Sistema Nacional de Educación. Obtenido de https://educacion.gob.ec/wp-content/uploads/downloads/2016/06/A.-Manual-de-OVP.pdf</w:t>
          </w:r>
        </w:p>
        <w:p w14:paraId="7172DAF0"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Ministerio de Educación del Ecuador. (2016). Modelo de Funcionamiento de los Departamentos de Consejería Estudiantil. Ecuador. Obtenido de https://educacion.gob.ec/wp-content/uploads/downloads/2017/05/Modelo-Funcionamiento-DECEs.pdf</w:t>
          </w:r>
        </w:p>
        <w:p w14:paraId="5E4620FF"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lastRenderedPageBreak/>
            <w:t xml:space="preserve">Ministerio de Educación y promoción del </w:t>
          </w:r>
          <w:proofErr w:type="gramStart"/>
          <w:r w:rsidRPr="008D5D21">
            <w:rPr>
              <w:rFonts w:ascii="Times New Roman" w:hAnsi="Times New Roman" w:cs="Times New Roman"/>
              <w:sz w:val="24"/>
              <w:szCs w:val="24"/>
            </w:rPr>
            <w:t>empleo .</w:t>
          </w:r>
          <w:proofErr w:type="gramEnd"/>
          <w:r w:rsidRPr="008D5D21">
            <w:rPr>
              <w:rFonts w:ascii="Times New Roman" w:hAnsi="Times New Roman" w:cs="Times New Roman"/>
              <w:sz w:val="24"/>
              <w:szCs w:val="24"/>
            </w:rPr>
            <w:t xml:space="preserve"> (2010). Obtenido de https://www.trabajo.gob.pe/archivos/file/dnpefp/SOVIO/articulos_interes/ARTICULO_DE_INTERES_1.pdf</w:t>
          </w:r>
        </w:p>
        <w:p w14:paraId="436CC18F"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Molina, D. (2004). CONCEPTO DE ORIENTACIÓN EDUCATIVA</w:t>
          </w:r>
          <w:proofErr w:type="gramStart"/>
          <w:r w:rsidRPr="008D5D21">
            <w:rPr>
              <w:rFonts w:ascii="Times New Roman" w:hAnsi="Times New Roman" w:cs="Times New Roman"/>
              <w:sz w:val="24"/>
              <w:szCs w:val="24"/>
            </w:rPr>
            <w:t>:DIVERSIDAD</w:t>
          </w:r>
          <w:proofErr w:type="gramEnd"/>
          <w:r w:rsidRPr="008D5D21">
            <w:rPr>
              <w:rFonts w:ascii="Times New Roman" w:hAnsi="Times New Roman" w:cs="Times New Roman"/>
              <w:sz w:val="24"/>
              <w:szCs w:val="24"/>
            </w:rPr>
            <w:t xml:space="preserve"> Y APROXIMACIÓN. Revista Iberoamericana de Educación, 35(1), 1-22. Obtenido de https://doi.org/10.35362/rie3512924</w:t>
          </w:r>
        </w:p>
        <w:p w14:paraId="3E4A6C82"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 xml:space="preserve">Pérez, N., &amp; </w:t>
          </w:r>
          <w:proofErr w:type="spellStart"/>
          <w:r w:rsidRPr="008D5D21">
            <w:rPr>
              <w:rFonts w:ascii="Times New Roman" w:hAnsi="Times New Roman" w:cs="Times New Roman"/>
              <w:sz w:val="24"/>
              <w:szCs w:val="24"/>
            </w:rPr>
            <w:t>Filella</w:t>
          </w:r>
          <w:proofErr w:type="spellEnd"/>
          <w:r w:rsidRPr="008D5D21">
            <w:rPr>
              <w:rFonts w:ascii="Times New Roman" w:hAnsi="Times New Roman" w:cs="Times New Roman"/>
              <w:sz w:val="24"/>
              <w:szCs w:val="24"/>
            </w:rPr>
            <w:t>, G. (2009). A LOS 100 AÑOS DE LA ORIENTACIÓN</w:t>
          </w:r>
          <w:proofErr w:type="gramStart"/>
          <w:r w:rsidRPr="008D5D21">
            <w:rPr>
              <w:rFonts w:ascii="Times New Roman" w:hAnsi="Times New Roman" w:cs="Times New Roman"/>
              <w:sz w:val="24"/>
              <w:szCs w:val="24"/>
            </w:rPr>
            <w:t>:DE</w:t>
          </w:r>
          <w:proofErr w:type="gramEnd"/>
          <w:r w:rsidRPr="008D5D21">
            <w:rPr>
              <w:rFonts w:ascii="Times New Roman" w:hAnsi="Times New Roman" w:cs="Times New Roman"/>
              <w:sz w:val="24"/>
              <w:szCs w:val="24"/>
            </w:rPr>
            <w:t xml:space="preserve"> LA ORIENTACIÓN PROFESIONAL A LA ORIENTACIÓN PSICOPEDAGÓGICA. REVISTA </w:t>
          </w:r>
          <w:proofErr w:type="gramStart"/>
          <w:r w:rsidRPr="008D5D21">
            <w:rPr>
              <w:rFonts w:ascii="Times New Roman" w:hAnsi="Times New Roman" w:cs="Times New Roman"/>
              <w:sz w:val="24"/>
              <w:szCs w:val="24"/>
            </w:rPr>
            <w:t>QURRICULUM(</w:t>
          </w:r>
          <w:proofErr w:type="gramEnd"/>
          <w:r w:rsidRPr="008D5D21">
            <w:rPr>
              <w:rFonts w:ascii="Times New Roman" w:hAnsi="Times New Roman" w:cs="Times New Roman"/>
              <w:sz w:val="24"/>
              <w:szCs w:val="24"/>
            </w:rPr>
            <w:t>22), 55-71. Obtenido de https://riull.ull.es/xmlui/bitstream/handle/915/13897/Q_22_%282009%29_03.pdf?sequence=1&amp;isAllowed=y</w:t>
          </w:r>
        </w:p>
        <w:p w14:paraId="48317DBC"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proofErr w:type="spellStart"/>
          <w:r w:rsidRPr="008D5D21">
            <w:rPr>
              <w:rFonts w:ascii="Times New Roman" w:hAnsi="Times New Roman" w:cs="Times New Roman"/>
              <w:sz w:val="24"/>
              <w:szCs w:val="24"/>
            </w:rPr>
            <w:t>Rascovan</w:t>
          </w:r>
          <w:proofErr w:type="spellEnd"/>
          <w:r w:rsidRPr="008D5D21">
            <w:rPr>
              <w:rFonts w:ascii="Times New Roman" w:hAnsi="Times New Roman" w:cs="Times New Roman"/>
              <w:sz w:val="24"/>
              <w:szCs w:val="24"/>
            </w:rPr>
            <w:t>, &amp; Sergio</w:t>
          </w:r>
          <w:proofErr w:type="gramStart"/>
          <w:r w:rsidRPr="008D5D21">
            <w:rPr>
              <w:rFonts w:ascii="Times New Roman" w:hAnsi="Times New Roman" w:cs="Times New Roman"/>
              <w:sz w:val="24"/>
              <w:szCs w:val="24"/>
            </w:rPr>
            <w:t>, ..</w:t>
          </w:r>
          <w:proofErr w:type="gramEnd"/>
          <w:r w:rsidRPr="008D5D21">
            <w:rPr>
              <w:rFonts w:ascii="Times New Roman" w:hAnsi="Times New Roman" w:cs="Times New Roman"/>
              <w:sz w:val="24"/>
              <w:szCs w:val="24"/>
            </w:rPr>
            <w:t xml:space="preserve"> (2005). </w:t>
          </w:r>
          <w:proofErr w:type="spellStart"/>
          <w:r w:rsidRPr="008D5D21">
            <w:rPr>
              <w:rFonts w:ascii="Times New Roman" w:hAnsi="Times New Roman" w:cs="Times New Roman"/>
              <w:sz w:val="24"/>
              <w:szCs w:val="24"/>
            </w:rPr>
            <w:t>Orientaacion</w:t>
          </w:r>
          <w:proofErr w:type="spellEnd"/>
          <w:r w:rsidRPr="008D5D21">
            <w:rPr>
              <w:rFonts w:ascii="Times New Roman" w:hAnsi="Times New Roman" w:cs="Times New Roman"/>
              <w:sz w:val="24"/>
              <w:szCs w:val="24"/>
            </w:rPr>
            <w:t xml:space="preserve"> vocacional y profesional para los departamento de </w:t>
          </w:r>
          <w:proofErr w:type="spellStart"/>
          <w:r w:rsidRPr="008D5D21">
            <w:rPr>
              <w:rFonts w:ascii="Times New Roman" w:hAnsi="Times New Roman" w:cs="Times New Roman"/>
              <w:sz w:val="24"/>
              <w:szCs w:val="24"/>
            </w:rPr>
            <w:t>consejeria</w:t>
          </w:r>
          <w:proofErr w:type="spellEnd"/>
          <w:r w:rsidRPr="008D5D21">
            <w:rPr>
              <w:rFonts w:ascii="Times New Roman" w:hAnsi="Times New Roman" w:cs="Times New Roman"/>
              <w:sz w:val="24"/>
              <w:szCs w:val="24"/>
            </w:rPr>
            <w:t xml:space="preserve"> estudiantil. Obtenido de https://educacion.gob.ec/wp-content/uploads/downloads/2016/06/A.-Manual-de-OVP.pdf</w:t>
          </w:r>
        </w:p>
        <w:p w14:paraId="2DB16C37"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Real Academia Española, D. 1. (2014). Diccionario de la lengua española. (23a ed.) .</w:t>
          </w:r>
        </w:p>
        <w:p w14:paraId="0A91486F"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proofErr w:type="spellStart"/>
          <w:r w:rsidRPr="008D5D21">
            <w:rPr>
              <w:rFonts w:ascii="Times New Roman" w:hAnsi="Times New Roman" w:cs="Times New Roman"/>
              <w:sz w:val="24"/>
              <w:szCs w:val="24"/>
            </w:rPr>
            <w:t>Repetto</w:t>
          </w:r>
          <w:proofErr w:type="spellEnd"/>
          <w:r w:rsidRPr="008D5D21">
            <w:rPr>
              <w:rFonts w:ascii="Times New Roman" w:hAnsi="Times New Roman" w:cs="Times New Roman"/>
              <w:sz w:val="24"/>
              <w:szCs w:val="24"/>
            </w:rPr>
            <w:t xml:space="preserve"> Talavera, E. (1999). Orientación y Sociedad. Revista de Investigación Educativa, 17(2), 581 - 586. Obtenido de https://digitum.um.es/digitum/bitstream/10201/45393/1/Orientacion%20y%20sociedad.pdf</w:t>
          </w:r>
        </w:p>
        <w:p w14:paraId="0294849F"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Rivera Alvarado, L. P. (2014). Análisis psicopedagógico del servicio de orientación vocacional de un colegio privado de la provincia de San José. Revista Actualidades Investigativas en Educación, 14(3), 1 -32. Obtenido de https://www.scielo.sa.cr/pdf/aie/v14n3/a07v14n3.pdf</w:t>
          </w:r>
        </w:p>
        <w:p w14:paraId="16B08761"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 xml:space="preserve">Rodríguez, E., Vallejo, B., </w:t>
          </w:r>
          <w:proofErr w:type="spellStart"/>
          <w:r w:rsidRPr="008D5D21">
            <w:rPr>
              <w:rFonts w:ascii="Times New Roman" w:hAnsi="Times New Roman" w:cs="Times New Roman"/>
              <w:sz w:val="24"/>
              <w:szCs w:val="24"/>
            </w:rPr>
            <w:t>Yenchong</w:t>
          </w:r>
          <w:proofErr w:type="spellEnd"/>
          <w:r w:rsidRPr="008D5D21">
            <w:rPr>
              <w:rFonts w:ascii="Times New Roman" w:hAnsi="Times New Roman" w:cs="Times New Roman"/>
              <w:sz w:val="24"/>
              <w:szCs w:val="24"/>
            </w:rPr>
            <w:t>, W., &amp; Ponce, M. (2020). Importancia de la psicopedagogía y el aprendizaje creativo. Dominio de las Ciencias, 6(3), 564-581. Obtenido de https://dialnet.unirioja.es/servlet/articulo?codigo=7539700</w:t>
          </w:r>
        </w:p>
        <w:p w14:paraId="0D464FE3"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 xml:space="preserve">Taylor, S., &amp; </w:t>
          </w:r>
          <w:proofErr w:type="spellStart"/>
          <w:r w:rsidRPr="008D5D21">
            <w:rPr>
              <w:rFonts w:ascii="Times New Roman" w:hAnsi="Times New Roman" w:cs="Times New Roman"/>
              <w:sz w:val="24"/>
              <w:szCs w:val="24"/>
            </w:rPr>
            <w:t>Bogdan</w:t>
          </w:r>
          <w:proofErr w:type="spellEnd"/>
          <w:r w:rsidRPr="008D5D21">
            <w:rPr>
              <w:rFonts w:ascii="Times New Roman" w:hAnsi="Times New Roman" w:cs="Times New Roman"/>
              <w:sz w:val="24"/>
              <w:szCs w:val="24"/>
            </w:rPr>
            <w:t xml:space="preserve">, R. (1984). </w:t>
          </w:r>
          <w:proofErr w:type="spellStart"/>
          <w:r w:rsidRPr="008D5D21">
            <w:rPr>
              <w:rFonts w:ascii="Times New Roman" w:hAnsi="Times New Roman" w:cs="Times New Roman"/>
              <w:sz w:val="24"/>
              <w:szCs w:val="24"/>
            </w:rPr>
            <w:t>Introduccion</w:t>
          </w:r>
          <w:proofErr w:type="spellEnd"/>
          <w:r w:rsidRPr="008D5D21">
            <w:rPr>
              <w:rFonts w:ascii="Times New Roman" w:hAnsi="Times New Roman" w:cs="Times New Roman"/>
              <w:sz w:val="24"/>
              <w:szCs w:val="24"/>
            </w:rPr>
            <w:t xml:space="preserve"> a los </w:t>
          </w:r>
          <w:proofErr w:type="spellStart"/>
          <w:r w:rsidRPr="008D5D21">
            <w:rPr>
              <w:rFonts w:ascii="Times New Roman" w:hAnsi="Times New Roman" w:cs="Times New Roman"/>
              <w:sz w:val="24"/>
              <w:szCs w:val="24"/>
            </w:rPr>
            <w:t>metodos</w:t>
          </w:r>
          <w:proofErr w:type="spellEnd"/>
          <w:r w:rsidRPr="008D5D21">
            <w:rPr>
              <w:rFonts w:ascii="Times New Roman" w:hAnsi="Times New Roman" w:cs="Times New Roman"/>
              <w:sz w:val="24"/>
              <w:szCs w:val="24"/>
            </w:rPr>
            <w:t xml:space="preserve"> cualitativos de investigación. </w:t>
          </w:r>
          <w:proofErr w:type="spellStart"/>
          <w:r w:rsidRPr="008D5D21">
            <w:rPr>
              <w:rFonts w:ascii="Times New Roman" w:hAnsi="Times New Roman" w:cs="Times New Roman"/>
              <w:sz w:val="24"/>
              <w:szCs w:val="24"/>
            </w:rPr>
            <w:t>Paidos</w:t>
          </w:r>
          <w:proofErr w:type="spellEnd"/>
          <w:r w:rsidRPr="008D5D21">
            <w:rPr>
              <w:rFonts w:ascii="Times New Roman" w:hAnsi="Times New Roman" w:cs="Times New Roman"/>
              <w:sz w:val="24"/>
              <w:szCs w:val="24"/>
            </w:rPr>
            <w:t>. Obtenido de https://books.google.com.ec/books/about/Introducci%C3%B3n_a_los_m%C3%A9todo</w:t>
          </w:r>
          <w:r w:rsidRPr="008D5D21">
            <w:rPr>
              <w:rFonts w:ascii="Times New Roman" w:hAnsi="Times New Roman" w:cs="Times New Roman"/>
              <w:sz w:val="24"/>
              <w:szCs w:val="24"/>
            </w:rPr>
            <w:lastRenderedPageBreak/>
            <w:t>s_cualitativo.html?id=EQanW4hLHQgC&amp;printsec=frontcover&amp;source=kp_read_button&amp;redir_esc=y#v=onepage&amp;q&amp;f=false</w:t>
          </w:r>
        </w:p>
        <w:p w14:paraId="5D73720F"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proofErr w:type="spellStart"/>
          <w:r w:rsidRPr="008D5D21">
            <w:rPr>
              <w:rFonts w:ascii="Times New Roman" w:hAnsi="Times New Roman" w:cs="Times New Roman"/>
              <w:sz w:val="24"/>
              <w:szCs w:val="24"/>
            </w:rPr>
            <w:t>Tenecota</w:t>
          </w:r>
          <w:proofErr w:type="spellEnd"/>
          <w:r w:rsidRPr="008D5D21">
            <w:rPr>
              <w:rFonts w:ascii="Times New Roman" w:hAnsi="Times New Roman" w:cs="Times New Roman"/>
              <w:sz w:val="24"/>
              <w:szCs w:val="24"/>
            </w:rPr>
            <w:t>, W., &amp; Coque, N. (2018). Programa de orientación vocacional - profesional para los estudiantes de tercero de bachillerato general unificado de la Unidad Educativa “ROSA ZÁRATE”. Ecuador. Obtenido de http://201.159.222.95/handle/123456789/1092</w:t>
          </w:r>
        </w:p>
        <w:p w14:paraId="30EB84F0"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r w:rsidRPr="008D5D21">
            <w:rPr>
              <w:rFonts w:ascii="Times New Roman" w:hAnsi="Times New Roman" w:cs="Times New Roman"/>
              <w:sz w:val="24"/>
              <w:szCs w:val="24"/>
            </w:rPr>
            <w:t>Velásquez, A., Vera, M., Zambrano, G., Giler, D., &amp; Barcia, M. (2020). La orientación psicopedagógica en el ámbito educativo. Dominio de la Ciencia, 6(3), 548-563. Obtenido de https://dialnet.unirioja.es/servlet/articulo?codigo=7539690</w:t>
          </w:r>
        </w:p>
        <w:p w14:paraId="5657BCB5" w14:textId="77777777" w:rsidR="008D5D21" w:rsidRPr="008D5D21" w:rsidRDefault="008D5D21" w:rsidP="00BB3FAE">
          <w:pPr>
            <w:pStyle w:val="Bibliografa"/>
            <w:numPr>
              <w:ilvl w:val="0"/>
              <w:numId w:val="31"/>
            </w:numPr>
            <w:spacing w:after="0" w:line="360" w:lineRule="auto"/>
            <w:ind w:left="993" w:hanging="567"/>
            <w:jc w:val="both"/>
            <w:rPr>
              <w:rFonts w:ascii="Times New Roman" w:hAnsi="Times New Roman" w:cs="Times New Roman"/>
              <w:sz w:val="24"/>
              <w:szCs w:val="24"/>
            </w:rPr>
          </w:pPr>
          <w:proofErr w:type="spellStart"/>
          <w:r w:rsidRPr="008D5D21">
            <w:rPr>
              <w:rFonts w:ascii="Times New Roman" w:hAnsi="Times New Roman" w:cs="Times New Roman"/>
              <w:sz w:val="24"/>
              <w:szCs w:val="24"/>
            </w:rPr>
            <w:t>Watanabe</w:t>
          </w:r>
          <w:proofErr w:type="spellEnd"/>
          <w:r w:rsidRPr="008D5D21">
            <w:rPr>
              <w:rFonts w:ascii="Times New Roman" w:hAnsi="Times New Roman" w:cs="Times New Roman"/>
              <w:sz w:val="24"/>
              <w:szCs w:val="24"/>
            </w:rPr>
            <w:t>, A. (1989). Revista trimestral de educación. Revista trimestral de educación, 19(1), 57 - 63. Obtenido de https://unesdoc.unesco.org/ark:/48223/pf0000084161_spa</w:t>
          </w:r>
        </w:p>
        <w:p w14:paraId="11A8592E" w14:textId="66436281" w:rsidR="00FA1C58" w:rsidRPr="00FA1C58" w:rsidRDefault="00FA1C58" w:rsidP="008D5D21">
          <w:pPr>
            <w:pStyle w:val="Bibliografa"/>
            <w:spacing w:after="0" w:line="360" w:lineRule="auto"/>
            <w:ind w:left="644"/>
            <w:jc w:val="both"/>
            <w:rPr>
              <w:rFonts w:ascii="Times New Roman" w:hAnsi="Times New Roman" w:cs="Times New Roman"/>
              <w:sz w:val="24"/>
              <w:szCs w:val="24"/>
            </w:rPr>
          </w:pPr>
        </w:p>
        <w:p w14:paraId="69D882C2" w14:textId="77777777" w:rsidR="00FA1C58" w:rsidRPr="00FA1C58" w:rsidRDefault="00FA1C58" w:rsidP="00FA1C58">
          <w:pPr>
            <w:pStyle w:val="Bibliografa"/>
            <w:spacing w:after="0" w:line="360" w:lineRule="auto"/>
            <w:ind w:left="644"/>
            <w:jc w:val="both"/>
            <w:rPr>
              <w:rFonts w:ascii="Times New Roman" w:hAnsi="Times New Roman" w:cs="Times New Roman"/>
              <w:sz w:val="24"/>
              <w:szCs w:val="24"/>
            </w:rPr>
          </w:pPr>
        </w:p>
        <w:p w14:paraId="2251515B" w14:textId="06C39380" w:rsidR="00AB5401" w:rsidRPr="00FA1C58" w:rsidRDefault="00AB5401" w:rsidP="00FA1C58">
          <w:pPr>
            <w:pStyle w:val="Bibliografa"/>
            <w:spacing w:after="0" w:line="360" w:lineRule="auto"/>
            <w:ind w:left="644"/>
            <w:jc w:val="both"/>
            <w:rPr>
              <w:rFonts w:ascii="Times New Roman" w:hAnsi="Times New Roman" w:cs="Times New Roman"/>
              <w:sz w:val="24"/>
              <w:szCs w:val="24"/>
            </w:rPr>
          </w:pPr>
        </w:p>
        <w:p w14:paraId="25771DB9" w14:textId="5E2E838E" w:rsidR="002903BB" w:rsidRPr="00813F75" w:rsidRDefault="002B14F5" w:rsidP="00813F75">
          <w:pPr>
            <w:rPr>
              <w:lang w:val="es-EC"/>
            </w:rPr>
          </w:pPr>
        </w:p>
      </w:sdtContent>
    </w:sdt>
    <w:p w14:paraId="01370453" w14:textId="48B76A22" w:rsidR="00AD75B4" w:rsidRDefault="00341FA7" w:rsidP="00BB5A88">
      <w:pPr>
        <w:jc w:val="center"/>
        <w:rPr>
          <w:rFonts w:ascii="Times New Roman" w:hAnsi="Times New Roman" w:cs="Times New Roman"/>
          <w:sz w:val="24"/>
          <w:szCs w:val="24"/>
          <w:lang w:val="es-ES"/>
        </w:rPr>
      </w:pPr>
      <w:r w:rsidRPr="00341FA7">
        <w:rPr>
          <w:rFonts w:cs="Arial"/>
          <w:sz w:val="18"/>
          <w:szCs w:val="18"/>
        </w:rPr>
        <w:t>©</w:t>
      </w:r>
      <w:r w:rsidR="00D57AC4">
        <w:rPr>
          <w:rFonts w:cs="Arial"/>
          <w:sz w:val="18"/>
          <w:szCs w:val="18"/>
        </w:rPr>
        <w:t xml:space="preserve">2020 por los autores.  </w:t>
      </w:r>
      <w:r w:rsidR="00D57AC4">
        <w:rPr>
          <w:rFonts w:cs="Arial"/>
          <w:sz w:val="18"/>
          <w:szCs w:val="18"/>
          <w:lang w:val="es-ES"/>
        </w:rPr>
        <w:t>Este artículo es de acceso abierto y distribuido según los términos y condiciones de la licencia Creative Commons Atribución-NoComercial-CompartirIgual 4.0 Internacional (CC BY-NC-SA 4.0) (</w:t>
      </w:r>
      <w:hyperlink r:id="rId60" w:history="1">
        <w:r w:rsidR="00D57AC4">
          <w:rPr>
            <w:rStyle w:val="Hipervnculo"/>
            <w:rFonts w:cs="Arial"/>
            <w:sz w:val="18"/>
            <w:szCs w:val="18"/>
          </w:rPr>
          <w:t>https://creativecommons.org/licenses/by-nc-sa/4.0/</w:t>
        </w:r>
      </w:hyperlink>
      <w:r w:rsidR="00D57AC4">
        <w:rPr>
          <w:rFonts w:cs="Arial"/>
          <w:sz w:val="18"/>
          <w:szCs w:val="18"/>
          <w:lang w:val="es-ES"/>
        </w:rPr>
        <w:t>).</w:t>
      </w:r>
    </w:p>
    <w:sectPr w:rsidR="00AD75B4" w:rsidSect="0064300B">
      <w:headerReference w:type="even" r:id="rId61"/>
      <w:headerReference w:type="default" r:id="rId62"/>
      <w:footerReference w:type="even" r:id="rId63"/>
      <w:footerReference w:type="default" r:id="rId64"/>
      <w:headerReference w:type="first" r:id="rId65"/>
      <w:footerReference w:type="first" r:id="rId66"/>
      <w:pgSz w:w="12240" w:h="15840"/>
      <w:pgMar w:top="1134" w:right="1418" w:bottom="1418" w:left="1418" w:header="567" w:footer="0" w:gutter="0"/>
      <w:pgNumType w:start="8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88AA2" w14:textId="77777777" w:rsidR="002B14F5" w:rsidRDefault="002B14F5">
      <w:pPr>
        <w:spacing w:after="0" w:line="240" w:lineRule="auto"/>
      </w:pPr>
      <w:r>
        <w:separator/>
      </w:r>
    </w:p>
  </w:endnote>
  <w:endnote w:type="continuationSeparator" w:id="0">
    <w:p w14:paraId="35951904" w14:textId="77777777" w:rsidR="002B14F5" w:rsidRDefault="002B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roman"/>
    <w:pitch w:val="default"/>
  </w:font>
  <w:font w:name="Times">
    <w:altName w:val="Times"/>
    <w:panose1 w:val="02020603050405020304"/>
    <w:charset w:val="00"/>
    <w:family w:val="roman"/>
    <w:pitch w:val="variable"/>
    <w:sig w:usb0="E0002EFF" w:usb1="C000785B"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4"/>
      <w:gridCol w:w="8430"/>
    </w:tblGrid>
    <w:tr w:rsidR="00285E86" w14:paraId="6BB55418" w14:textId="77777777">
      <w:tc>
        <w:tcPr>
          <w:tcW w:w="518" w:type="pct"/>
        </w:tcPr>
        <w:p w14:paraId="2FEA6851" w14:textId="77777777" w:rsidR="00285E86" w:rsidRDefault="00285E86">
          <w:pPr>
            <w:pStyle w:val="Piedepgina"/>
            <w:jc w:val="right"/>
            <w:rPr>
              <w:b/>
              <w:bCs/>
              <w:color w:val="4F81BD" w:themeColor="accent1"/>
              <w:sz w:val="32"/>
              <w:szCs w:val="32"/>
              <w14:numForm w14:val="oldStyle"/>
            </w:rPr>
          </w:pPr>
          <w:r>
            <w:rPr>
              <w:sz w:val="32"/>
              <w:szCs w:val="32"/>
              <w14:shadow w14:blurRad="50800" w14:dist="38100" w14:dir="2700000" w14:sx="100000" w14:sy="100000" w14:kx="0" w14:ky="0" w14:algn="tl">
                <w14:srgbClr w14:val="000000">
                  <w14:alpha w14:val="60000"/>
                </w14:srgbClr>
              </w14:shadow>
              <w14:numForm w14:val="oldStyle"/>
            </w:rPr>
            <w:fldChar w:fldCharType="begin"/>
          </w:r>
          <w:r>
            <w:rPr>
              <w:sz w:val="32"/>
              <w:szCs w:val="32"/>
              <w14:shadow w14:blurRad="50800" w14:dist="38100" w14:dir="2700000" w14:sx="100000" w14:sy="100000" w14:kx="0" w14:ky="0" w14:algn="tl">
                <w14:srgbClr w14:val="000000">
                  <w14:alpha w14:val="60000"/>
                </w14:srgbClr>
              </w14:shadow>
              <w14:numForm w14:val="oldStyle"/>
            </w:rPr>
            <w:instrText>PAGE   \* MERGEFORMAT</w:instrText>
          </w:r>
          <w:r>
            <w:rPr>
              <w:sz w:val="32"/>
              <w:szCs w:val="32"/>
              <w14:shadow w14:blurRad="50800" w14:dist="38100" w14:dir="2700000" w14:sx="100000" w14:sy="100000" w14:kx="0" w14:ky="0" w14:algn="tl">
                <w14:srgbClr w14:val="000000">
                  <w14:alpha w14:val="60000"/>
                </w14:srgbClr>
              </w14:shadow>
              <w14:numForm w14:val="oldStyle"/>
            </w:rPr>
            <w:fldChar w:fldCharType="separate"/>
          </w:r>
          <w:r>
            <w:rPr>
              <w:b/>
              <w:bCs/>
              <w:sz w:val="32"/>
              <w:szCs w:val="32"/>
              <w:lang w:val="es-ES"/>
              <w14:shadow w14:blurRad="50800" w14:dist="38100" w14:dir="2700000" w14:sx="100000" w14:sy="100000" w14:kx="0" w14:ky="0" w14:algn="tl">
                <w14:srgbClr w14:val="000000">
                  <w14:alpha w14:val="60000"/>
                </w14:srgbClr>
              </w14:shadow>
              <w14:numForm w14:val="oldStyle"/>
            </w:rPr>
            <w:t>4</w:t>
          </w:r>
          <w:r>
            <w:rPr>
              <w:b/>
              <w:bCs/>
              <w:sz w:val="32"/>
              <w:szCs w:val="32"/>
              <w14:shadow w14:blurRad="50800" w14:dist="38100" w14:dir="2700000" w14:sx="100000" w14:sy="100000" w14:kx="0" w14:ky="0" w14:algn="tl">
                <w14:srgbClr w14:val="000000">
                  <w14:alpha w14:val="60000"/>
                </w14:srgbClr>
              </w14:shadow>
              <w14:numForm w14:val="oldStyle"/>
            </w:rPr>
            <w:fldChar w:fldCharType="end"/>
          </w:r>
        </w:p>
      </w:tc>
      <w:tc>
        <w:tcPr>
          <w:tcW w:w="4482" w:type="pct"/>
        </w:tcPr>
        <w:p w14:paraId="4EB0B24F" w14:textId="77777777" w:rsidR="00285E86" w:rsidRDefault="00285E86">
          <w:pPr>
            <w:rPr>
              <w:b/>
              <w:sz w:val="18"/>
              <w:szCs w:val="18"/>
            </w:rPr>
          </w:pPr>
          <w:r>
            <w:rPr>
              <w:rFonts w:ascii="Times New Roman" w:hAnsi="Times New Roman" w:cs="Times New Roman"/>
              <w:b/>
              <w:color w:val="000000" w:themeColor="text1"/>
              <w:sz w:val="18"/>
              <w:szCs w:val="18"/>
            </w:rPr>
            <w:t xml:space="preserve">Delia M. </w:t>
          </w:r>
          <w:proofErr w:type="spellStart"/>
          <w:r>
            <w:rPr>
              <w:rFonts w:ascii="Times New Roman" w:hAnsi="Times New Roman" w:cs="Times New Roman"/>
              <w:b/>
              <w:color w:val="000000" w:themeColor="text1"/>
              <w:sz w:val="18"/>
              <w:szCs w:val="18"/>
            </w:rPr>
            <w:t>Villacrés-Yancha</w:t>
          </w:r>
          <w:proofErr w:type="spellEnd"/>
          <w:r>
            <w:rPr>
              <w:rFonts w:ascii="Times New Roman" w:eastAsia="Times New Roman" w:hAnsi="Times New Roman" w:cs="Times New Roman"/>
              <w:b/>
              <w:sz w:val="18"/>
              <w:szCs w:val="18"/>
              <w:lang w:val="es-ES" w:eastAsia="es-ES"/>
            </w:rPr>
            <w:t xml:space="preserve">, </w:t>
          </w:r>
          <w:r>
            <w:rPr>
              <w:rFonts w:ascii="Times New Roman" w:hAnsi="Times New Roman" w:cs="Times New Roman"/>
              <w:b/>
              <w:color w:val="000000" w:themeColor="text1"/>
              <w:sz w:val="18"/>
              <w:szCs w:val="18"/>
            </w:rPr>
            <w:t>Myriam K. Zurita-Solís</w:t>
          </w:r>
        </w:p>
      </w:tc>
    </w:tr>
  </w:tbl>
  <w:p w14:paraId="2667FCEE" w14:textId="77777777" w:rsidR="00285E86" w:rsidRDefault="00285E86">
    <w:pPr>
      <w:pStyle w:val="Piedepgina"/>
    </w:pPr>
  </w:p>
  <w:p w14:paraId="7E5EF2A0" w14:textId="77777777" w:rsidR="00285E86" w:rsidRDefault="00285E86"/>
  <w:p w14:paraId="1B8EDEDC" w14:textId="77777777" w:rsidR="00285E86" w:rsidRDefault="00285E86"/>
  <w:p w14:paraId="530865C7" w14:textId="77777777" w:rsidR="00285E86" w:rsidRDefault="00285E86"/>
  <w:p w14:paraId="0435648E" w14:textId="77777777" w:rsidR="00285E86" w:rsidRDefault="00285E86"/>
  <w:p w14:paraId="0F5F4639" w14:textId="77777777" w:rsidR="00285E86" w:rsidRDefault="00285E86"/>
  <w:p w14:paraId="5515B9BE" w14:textId="77777777" w:rsidR="00285E86" w:rsidRDefault="00285E86"/>
  <w:p w14:paraId="3D83A157" w14:textId="77777777" w:rsidR="00285E86" w:rsidRDefault="00285E86"/>
  <w:p w14:paraId="7DD14EFC" w14:textId="77777777" w:rsidR="00285E86" w:rsidRDefault="00285E86"/>
  <w:p w14:paraId="61D00538" w14:textId="77777777" w:rsidR="00285E86" w:rsidRDefault="00285E86"/>
  <w:p w14:paraId="65BA14A2" w14:textId="77777777" w:rsidR="00285E86" w:rsidRDefault="00285E86"/>
  <w:p w14:paraId="4CC80D65" w14:textId="77777777" w:rsidR="00285E86" w:rsidRDefault="00285E86"/>
  <w:p w14:paraId="179754EA" w14:textId="77777777" w:rsidR="00285E86" w:rsidRDefault="00285E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2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2"/>
      <w:gridCol w:w="8613"/>
    </w:tblGrid>
    <w:tr w:rsidR="00285E86" w14:paraId="3B07E453" w14:textId="77777777">
      <w:trPr>
        <w:trHeight w:val="425"/>
      </w:trPr>
      <w:tc>
        <w:tcPr>
          <w:tcW w:w="1053" w:type="dxa"/>
        </w:tcPr>
        <w:p w14:paraId="34210E74" w14:textId="16D707EE" w:rsidR="00285E86" w:rsidRDefault="00285E86">
          <w:pPr>
            <w:pStyle w:val="Piedepgina"/>
            <w:jc w:val="right"/>
            <w:rPr>
              <w:rFonts w:cs="Times New Roman"/>
              <w:b/>
              <w:bCs/>
              <w:color w:val="4F81BD" w:themeColor="accent1"/>
              <w:sz w:val="32"/>
              <w:szCs w:val="32"/>
              <w14:numForm w14:val="oldStyle"/>
            </w:rPr>
          </w:pPr>
          <w:r>
            <w:rPr>
              <w:rFonts w:cs="Times New Roman"/>
              <w:sz w:val="32"/>
              <w:szCs w:val="32"/>
              <w14:shadow w14:blurRad="50800" w14:dist="38100" w14:dir="2700000" w14:sx="100000" w14:sy="100000" w14:kx="0" w14:ky="0" w14:algn="tl">
                <w14:srgbClr w14:val="000000">
                  <w14:alpha w14:val="60000"/>
                </w14:srgbClr>
              </w14:shadow>
              <w14:numForm w14:val="oldStyle"/>
            </w:rPr>
            <w:fldChar w:fldCharType="begin"/>
          </w:r>
          <w:r>
            <w:rPr>
              <w:rFonts w:cs="Times New Roman"/>
              <w:sz w:val="32"/>
              <w:szCs w:val="32"/>
              <w14:shadow w14:blurRad="50800" w14:dist="38100" w14:dir="2700000" w14:sx="100000" w14:sy="100000" w14:kx="0" w14:ky="0" w14:algn="tl">
                <w14:srgbClr w14:val="000000">
                  <w14:alpha w14:val="60000"/>
                </w14:srgbClr>
              </w14:shadow>
              <w14:numForm w14:val="oldStyle"/>
            </w:rPr>
            <w:instrText>PAGE   \* MERGEFORMAT</w:instrText>
          </w:r>
          <w:r>
            <w:rPr>
              <w:rFonts w:cs="Times New Roman"/>
              <w:sz w:val="32"/>
              <w:szCs w:val="32"/>
              <w14:shadow w14:blurRad="50800" w14:dist="38100" w14:dir="2700000" w14:sx="100000" w14:sy="100000" w14:kx="0" w14:ky="0" w14:algn="tl">
                <w14:srgbClr w14:val="000000">
                  <w14:alpha w14:val="60000"/>
                </w14:srgbClr>
              </w14:shadow>
              <w14:numForm w14:val="oldStyle"/>
            </w:rPr>
            <w:fldChar w:fldCharType="separate"/>
          </w:r>
          <w:r w:rsidR="004442AF" w:rsidRPr="004442AF">
            <w:rPr>
              <w:rFonts w:cs="Times New Roman"/>
              <w:b/>
              <w:bCs/>
              <w:noProof/>
              <w:sz w:val="32"/>
              <w:szCs w:val="32"/>
              <w:lang w:val="es-ES"/>
              <w14:shadow w14:blurRad="50800" w14:dist="38100" w14:dir="2700000" w14:sx="100000" w14:sy="100000" w14:kx="0" w14:ky="0" w14:algn="tl">
                <w14:srgbClr w14:val="000000">
                  <w14:alpha w14:val="60000"/>
                </w14:srgbClr>
              </w14:shadow>
              <w14:numForm w14:val="oldStyle"/>
            </w:rPr>
            <w:t>868</w:t>
          </w:r>
          <w:r>
            <w:rPr>
              <w:rFonts w:cs="Times New Roman"/>
              <w:b/>
              <w:bCs/>
              <w:sz w:val="32"/>
              <w:szCs w:val="32"/>
              <w14:shadow w14:blurRad="50800" w14:dist="38100" w14:dir="2700000" w14:sx="100000" w14:sy="100000" w14:kx="0" w14:ky="0" w14:algn="tl">
                <w14:srgbClr w14:val="000000">
                  <w14:alpha w14:val="60000"/>
                </w14:srgbClr>
              </w14:shadow>
              <w14:numForm w14:val="oldStyle"/>
            </w:rPr>
            <w:fldChar w:fldCharType="end"/>
          </w:r>
        </w:p>
      </w:tc>
      <w:tc>
        <w:tcPr>
          <w:tcW w:w="9105" w:type="dxa"/>
        </w:tcPr>
        <w:p w14:paraId="73344EAE" w14:textId="77777777" w:rsidR="00285E86" w:rsidRDefault="00285E86">
          <w:pPr>
            <w:spacing w:after="0" w:line="240" w:lineRule="auto"/>
            <w:rPr>
              <w:rFonts w:ascii="Times New Roman" w:hAnsi="Times New Roman" w:cs="Times New Roman"/>
              <w:b/>
              <w:color w:val="000000" w:themeColor="text1"/>
              <w:sz w:val="18"/>
              <w:szCs w:val="18"/>
            </w:rPr>
          </w:pPr>
        </w:p>
        <w:p w14:paraId="38BB618C" w14:textId="192977A1" w:rsidR="00285E86" w:rsidRDefault="00285E86">
          <w:pPr>
            <w:spacing w:after="0" w:line="240" w:lineRule="auto"/>
            <w:rPr>
              <w:rFonts w:ascii="Times New Roman" w:hAnsi="Times New Roman" w:cs="Times New Roman"/>
              <w:b/>
              <w:color w:val="000000" w:themeColor="text1"/>
              <w:sz w:val="18"/>
              <w:szCs w:val="18"/>
              <w:lang w:val="es-EC"/>
            </w:rPr>
          </w:pPr>
          <w:proofErr w:type="spellStart"/>
          <w:r>
            <w:rPr>
              <w:rFonts w:ascii="Times New Roman" w:hAnsi="Times New Roman" w:cs="Times New Roman"/>
              <w:b/>
              <w:color w:val="000000" w:themeColor="text1"/>
              <w:sz w:val="18"/>
              <w:szCs w:val="18"/>
              <w:lang w:val="es-EC"/>
            </w:rPr>
            <w:t>Vol</w:t>
          </w:r>
          <w:proofErr w:type="spellEnd"/>
          <w:r>
            <w:rPr>
              <w:rFonts w:ascii="Times New Roman" w:hAnsi="Times New Roman" w:cs="Times New Roman"/>
              <w:b/>
              <w:color w:val="000000" w:themeColor="text1"/>
              <w:sz w:val="18"/>
              <w:szCs w:val="18"/>
              <w:lang w:val="es-EC"/>
            </w:rPr>
            <w:t xml:space="preserve"> 7, núm. 1, Especial Febrero</w:t>
          </w:r>
          <w:r w:rsidRPr="00736BBC">
            <w:rPr>
              <w:rFonts w:ascii="Times New Roman" w:hAnsi="Times New Roman" w:cs="Times New Roman"/>
              <w:b/>
              <w:color w:val="000000" w:themeColor="text1"/>
              <w:sz w:val="18"/>
              <w:szCs w:val="18"/>
              <w:lang w:val="es-EC"/>
            </w:rPr>
            <w:t xml:space="preserve"> 2021</w:t>
          </w:r>
          <w:r>
            <w:rPr>
              <w:rFonts w:ascii="Times New Roman" w:hAnsi="Times New Roman" w:cs="Times New Roman"/>
              <w:b/>
              <w:color w:val="000000" w:themeColor="text1"/>
              <w:sz w:val="18"/>
              <w:szCs w:val="18"/>
              <w:lang w:val="es-EC"/>
            </w:rPr>
            <w:t xml:space="preserve">, pp. </w:t>
          </w:r>
          <w:r w:rsidR="00BB3FAE">
            <w:rPr>
              <w:rFonts w:ascii="Times New Roman" w:hAnsi="Times New Roman" w:cs="Times New Roman"/>
              <w:b/>
              <w:color w:val="000000" w:themeColor="text1"/>
              <w:sz w:val="18"/>
              <w:szCs w:val="18"/>
              <w:lang w:val="es-EC"/>
            </w:rPr>
            <w:t>850-868</w:t>
          </w:r>
        </w:p>
        <w:p w14:paraId="079A06EA" w14:textId="4137CE62" w:rsidR="00285E86" w:rsidRPr="00DD31F1" w:rsidRDefault="0064300B" w:rsidP="00DD31F1">
          <w:pPr>
            <w:spacing w:after="0" w:line="240" w:lineRule="auto"/>
            <w:rPr>
              <w:rFonts w:ascii="Times New Roman" w:hAnsi="Times New Roman"/>
              <w:b/>
              <w:color w:val="000000" w:themeColor="text1"/>
              <w:sz w:val="16"/>
              <w:szCs w:val="16"/>
            </w:rPr>
          </w:pPr>
          <w:r w:rsidRPr="0064300B">
            <w:rPr>
              <w:rFonts w:ascii="Times New Roman" w:hAnsi="Times New Roman"/>
              <w:b/>
              <w:color w:val="000000" w:themeColor="text1"/>
              <w:sz w:val="16"/>
              <w:szCs w:val="16"/>
            </w:rPr>
            <w:t xml:space="preserve">Fanny Magaly Macías Figueroa, Gema María Mendoza Vergara, Gabriela Lisseth Mieles Pico, Evelyn Juliana San Andrés Soledispa, Marcelo </w:t>
          </w:r>
          <w:proofErr w:type="spellStart"/>
          <w:r w:rsidRPr="0064300B">
            <w:rPr>
              <w:rFonts w:ascii="Times New Roman" w:hAnsi="Times New Roman"/>
              <w:b/>
              <w:color w:val="000000" w:themeColor="text1"/>
              <w:sz w:val="16"/>
              <w:szCs w:val="16"/>
            </w:rPr>
            <w:t>Fabian</w:t>
          </w:r>
          <w:proofErr w:type="spellEnd"/>
          <w:r w:rsidRPr="0064300B">
            <w:rPr>
              <w:rFonts w:ascii="Times New Roman" w:hAnsi="Times New Roman"/>
              <w:b/>
              <w:color w:val="000000" w:themeColor="text1"/>
              <w:sz w:val="16"/>
              <w:szCs w:val="16"/>
            </w:rPr>
            <w:t xml:space="preserve"> Barcia Briones</w:t>
          </w:r>
        </w:p>
      </w:tc>
    </w:tr>
  </w:tbl>
  <w:p w14:paraId="0DDF8445" w14:textId="77777777" w:rsidR="00285E86" w:rsidRDefault="00285E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A753" w14:textId="77777777" w:rsidR="00285E86" w:rsidRDefault="00285E86">
    <w:pPr>
      <w:pStyle w:val="Piedepgina"/>
      <w:jc w:val="center"/>
      <w:rPr>
        <w:rFonts w:ascii="Times New Roman" w:hAnsi="Times New Roman" w:cs="Times New Roman"/>
        <w:sz w:val="20"/>
        <w:szCs w:val="20"/>
      </w:rPr>
    </w:pPr>
    <w:r>
      <w:rPr>
        <w:rFonts w:ascii="Times New Roman" w:hAnsi="Times New Roman" w:cs="Times New Roman"/>
        <w:b/>
        <w:noProof/>
        <w:lang w:val="es-EC" w:eastAsia="es-EC"/>
      </w:rPr>
      <mc:AlternateContent>
        <mc:Choice Requires="wps">
          <w:drawing>
            <wp:anchor distT="0" distB="0" distL="114300" distR="114300" simplePos="0" relativeHeight="251674624" behindDoc="0" locked="0" layoutInCell="1" allowOverlap="1" wp14:anchorId="2371ABA2" wp14:editId="5AD22F48">
              <wp:simplePos x="0" y="0"/>
              <wp:positionH relativeFrom="page">
                <wp:posOffset>2033905</wp:posOffset>
              </wp:positionH>
              <wp:positionV relativeFrom="paragraph">
                <wp:posOffset>129540</wp:posOffset>
              </wp:positionV>
              <wp:extent cx="3575685" cy="245110"/>
              <wp:effectExtent l="0" t="0" r="0" b="2540"/>
              <wp:wrapNone/>
              <wp:docPr id="11" name="11 Cuadro de texto"/>
              <wp:cNvGraphicFramePr/>
              <a:graphic xmlns:a="http://schemas.openxmlformats.org/drawingml/2006/main">
                <a:graphicData uri="http://schemas.microsoft.com/office/word/2010/wordprocessingShape">
                  <wps:wsp>
                    <wps:cNvSpPr txBox="1"/>
                    <wps:spPr>
                      <a:xfrm>
                        <a:off x="0" y="0"/>
                        <a:ext cx="357568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CB9BF" w14:textId="77777777" w:rsidR="00285E86" w:rsidRDefault="00285E86">
                          <w:pPr>
                            <w:jc w:val="center"/>
                          </w:pPr>
                          <w:r>
                            <w:rPr>
                              <w:rFonts w:ascii="Times New Roman" w:hAnsi="Times New Roman" w:cs="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371ABA2" id="_x0000_t202" coordsize="21600,21600" o:spt="202" path="m,l,21600r21600,l21600,xe">
              <v:stroke joinstyle="miter"/>
              <v:path gradientshapeok="t" o:connecttype="rect"/>
            </v:shapetype>
            <v:shape id="11 Cuadro de texto" o:spid="_x0000_s1058" type="#_x0000_t202" style="position:absolute;left:0;text-align:left;margin-left:160.15pt;margin-top:10.2pt;width:281.55pt;height:19.3pt;z-index:2516746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" filled="f" stroked="f" strokeweight=".5pt">
              <v:textbox>
                <w:txbxContent>
                  <w:p w14:paraId="1A7CB9BF" w14:textId="77777777" w:rsidR="00285E86" w:rsidRDefault="00285E86">
                    <w:pPr>
                      <w:jc w:val="center"/>
                    </w:pPr>
                    <w:r>
                      <w:rPr>
                        <w:rFonts w:ascii="Times New Roman" w:hAnsi="Times New Roman" w:cs="Times New Roman"/>
                        <w:sz w:val="20"/>
                        <w:szCs w:val="20"/>
                      </w:rPr>
                      <w:t>http://dominiodelasciencias.com/ojs/index.php/es/index</w:t>
                    </w:r>
                  </w:p>
                </w:txbxContent>
              </v:textbox>
              <w10:wrap anchorx="page"/>
            </v:shape>
          </w:pict>
        </mc:Fallback>
      </mc:AlternateContent>
    </w:r>
    <w:r>
      <w:rPr>
        <w:rFonts w:ascii="Times New Roman" w:hAnsi="Times New Roman" w:cs="Times New Roman"/>
        <w:noProof/>
        <w:sz w:val="20"/>
        <w:szCs w:val="20"/>
        <w:lang w:val="es-EC" w:eastAsia="es-EC"/>
      </w:rPr>
      <mc:AlternateContent>
        <mc:Choice Requires="wps">
          <w:drawing>
            <wp:anchor distT="0" distB="0" distL="114300" distR="114300" simplePos="0" relativeHeight="251672576" behindDoc="0" locked="0" layoutInCell="1" allowOverlap="1" wp14:anchorId="4C6CB74B" wp14:editId="01C0A5CC">
              <wp:simplePos x="0" y="0"/>
              <wp:positionH relativeFrom="column">
                <wp:posOffset>0</wp:posOffset>
              </wp:positionH>
              <wp:positionV relativeFrom="paragraph">
                <wp:posOffset>-635</wp:posOffset>
              </wp:positionV>
              <wp:extent cx="6216015" cy="17780"/>
              <wp:effectExtent l="0" t="0" r="32385" b="20955"/>
              <wp:wrapNone/>
              <wp:docPr id="26" name="Conector recto 26"/>
              <wp:cNvGraphicFramePr/>
              <a:graphic xmlns:a="http://schemas.openxmlformats.org/drawingml/2006/main">
                <a:graphicData uri="http://schemas.microsoft.com/office/word/2010/wordprocessingShape">
                  <wps:wsp>
                    <wps:cNvCnPr/>
                    <wps:spPr>
                      <a:xfrm>
                        <a:off x="0" y="0"/>
                        <a:ext cx="6216161" cy="175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801466D" id="Conector recto 2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" strokecolor="black [3213]" strokeweight="1.75pt"/>
          </w:pict>
        </mc:Fallback>
      </mc:AlternateContent>
    </w:r>
  </w:p>
  <w:p w14:paraId="17BDEBDA" w14:textId="77777777" w:rsidR="00285E86" w:rsidRDefault="00285E86">
    <w:pPr>
      <w:pStyle w:val="Piedepgina"/>
      <w:jc w:val="center"/>
      <w:rPr>
        <w:rFonts w:ascii="Times New Roman" w:hAnsi="Times New Roman" w:cs="Times New Roman"/>
        <w:sz w:val="20"/>
        <w:szCs w:val="20"/>
      </w:rPr>
    </w:pPr>
  </w:p>
  <w:p w14:paraId="6C0DD5B8" w14:textId="77777777" w:rsidR="00285E86" w:rsidRDefault="00285E86">
    <w:pPr>
      <w:pStyle w:val="Piedepgina"/>
      <w:jc w:val="center"/>
      <w:rPr>
        <w:rFonts w:ascii="Times New Roman" w:hAnsi="Times New Roman" w:cs="Times New Roman"/>
        <w:sz w:val="20"/>
        <w:szCs w:val="20"/>
      </w:rPr>
    </w:pPr>
  </w:p>
  <w:p w14:paraId="69CCF7A4" w14:textId="77777777" w:rsidR="00285E86" w:rsidRDefault="00285E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28AB1" w14:textId="77777777" w:rsidR="002B14F5" w:rsidRDefault="002B14F5">
      <w:pPr>
        <w:spacing w:after="0" w:line="240" w:lineRule="auto"/>
      </w:pPr>
      <w:r>
        <w:separator/>
      </w:r>
    </w:p>
  </w:footnote>
  <w:footnote w:type="continuationSeparator" w:id="0">
    <w:p w14:paraId="2EFA156C" w14:textId="77777777" w:rsidR="002B14F5" w:rsidRDefault="002B1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F10C" w14:textId="77777777" w:rsidR="00285E86" w:rsidRDefault="00285E86">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70528" behindDoc="0" locked="0" layoutInCell="1" allowOverlap="1" wp14:anchorId="4850D39C" wp14:editId="5FD2D226">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 xmlns:a="http://schemas.openxmlformats.org/drawingml/2006/main">
                <a:graphicData uri="http://schemas.microsoft.com/office/word/2010/wordprocessingShape">
                  <wps:wsp>
                    <wps:cNvSpPr/>
                    <wps:spPr>
                      <a:xfrm>
                        <a:off x="0" y="0"/>
                        <a:ext cx="2527300"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525A6" w14:textId="77777777" w:rsidR="00285E86" w:rsidRDefault="00285E86">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18A24766" w14:textId="77777777" w:rsidR="00285E86" w:rsidRDefault="00285E86">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50D39C" id="48 Rectángulo" o:spid="_x0000_s1052" style="position:absolute;margin-left:-5.5pt;margin-top:-22.15pt;width:199pt;height:35.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" filled="f" stroked="f" strokeweight="2pt">
              <v:textbox>
                <w:txbxContent>
                  <w:p w14:paraId="56A525A6" w14:textId="77777777" w:rsidR="00285E86" w:rsidRDefault="00285E86">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18A24766" w14:textId="77777777" w:rsidR="00285E86" w:rsidRDefault="00285E86">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3, núm. 1, enero, 2017, pp. </w:t>
                    </w:r>
                  </w:p>
                </w:txbxContent>
              </v:textbox>
            </v:rect>
          </w:pict>
        </mc:Fallback>
      </mc:AlternateContent>
    </w:r>
    <w:r>
      <w:rPr>
        <w:rFonts w:ascii="Times New Roman" w:eastAsia="Times New Roman" w:hAnsi="Times New Roman" w:cs="Times New Roman"/>
        <w:sz w:val="20"/>
        <w:szCs w:val="20"/>
        <w:lang w:eastAsia="es-ES"/>
      </w:rPr>
      <w:t xml:space="preserve"> </w:t>
    </w:r>
    <w:r>
      <w:rPr>
        <w:rFonts w:ascii="Times New Roman" w:hAnsi="Times New Roman" w:cs="Times New Roman"/>
        <w:noProof/>
        <w:color w:val="000000" w:themeColor="text1"/>
        <w:sz w:val="24"/>
        <w:szCs w:val="24"/>
        <w:lang w:val="es-EC" w:eastAsia="es-EC"/>
      </w:rPr>
      <w:drawing>
        <wp:anchor distT="0" distB="0" distL="114300" distR="114300" simplePos="0" relativeHeight="251658240" behindDoc="0" locked="0" layoutInCell="1" allowOverlap="1" wp14:anchorId="35D4EAC6" wp14:editId="443F8825">
          <wp:simplePos x="0" y="0"/>
          <wp:positionH relativeFrom="column">
            <wp:posOffset>5564505</wp:posOffset>
          </wp:positionH>
          <wp:positionV relativeFrom="paragraph">
            <wp:posOffset>-364490</wp:posOffset>
          </wp:positionV>
          <wp:extent cx="588010" cy="590550"/>
          <wp:effectExtent l="0" t="0" r="2540" b="0"/>
          <wp:wrapSquare wrapText="bothSides"/>
          <wp:docPr id="16" name="Imagen 16"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18A8FF6D" w14:textId="77777777" w:rsidR="00285E86" w:rsidRDefault="00285E86">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56192" behindDoc="0" locked="0" layoutInCell="1" allowOverlap="1" wp14:anchorId="5456C197" wp14:editId="1F4DA90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 xmlns:a="http://schemas.openxmlformats.org/drawingml/2006/main">
                <a:graphicData uri="http://schemas.microsoft.com/office/word/2010/wordprocessingShape">
                  <wps:wsp>
                    <wps:cNvSpPr/>
                    <wps:spPr>
                      <a:xfrm>
                        <a:off x="0" y="0"/>
                        <a:ext cx="618998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22701" w14:textId="77777777" w:rsidR="00285E86" w:rsidRDefault="00285E86">
                          <w:pPr>
                            <w:pStyle w:val="Sinespaciad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56C197" id="33 Rectángulo" o:spid="_x0000_s1053" style="position:absolute;margin-left:-13.15pt;margin-top:-.15pt;width:487.4pt;height:35.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" filled="f" stroked="f" strokeweight="2pt">
              <v:textbox>
                <w:txbxContent>
                  <w:p w14:paraId="39C22701" w14:textId="77777777" w:rsidR="00285E86" w:rsidRDefault="00285E86">
                    <w:pPr>
                      <w:pStyle w:val="Sinespaciad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Grado de contaminación en los teléfonos celulares de docentes y estudiantes que realizan actividades en la clínica odontológica</w:t>
                    </w:r>
                  </w:p>
                </w:txbxContent>
              </v:textbox>
            </v:rect>
          </w:pict>
        </mc:Fallback>
      </mc:AlternateContent>
    </w:r>
  </w:p>
  <w:p w14:paraId="265BC211" w14:textId="77777777" w:rsidR="00285E86" w:rsidRDefault="00285E86">
    <w:pPr>
      <w:pStyle w:val="Encabezado"/>
      <w:rPr>
        <w:lang w:val="en-US"/>
      </w:rPr>
    </w:pPr>
  </w:p>
  <w:p w14:paraId="2930D09E" w14:textId="77777777" w:rsidR="00285E86" w:rsidRDefault="00285E86">
    <w:pPr>
      <w:pStyle w:val="Encabezado"/>
      <w:rPr>
        <w:lang w:val="en-US"/>
      </w:rPr>
    </w:pPr>
    <w:r>
      <w:rPr>
        <w:rFonts w:ascii="Times New Roman" w:hAnsi="Times New Roman" w:cs="Times New Roman"/>
        <w:noProof/>
        <w:sz w:val="20"/>
        <w:szCs w:val="20"/>
        <w:lang w:val="es-EC" w:eastAsia="es-EC"/>
      </w:rPr>
      <mc:AlternateContent>
        <mc:Choice Requires="wps">
          <w:drawing>
            <wp:anchor distT="0" distB="0" distL="114300" distR="114300" simplePos="0" relativeHeight="251660288" behindDoc="0" locked="0" layoutInCell="1" allowOverlap="1" wp14:anchorId="01595B77" wp14:editId="5C169E60">
              <wp:simplePos x="0" y="0"/>
              <wp:positionH relativeFrom="column">
                <wp:posOffset>-70485</wp:posOffset>
              </wp:positionH>
              <wp:positionV relativeFrom="paragraph">
                <wp:posOffset>106680</wp:posOffset>
              </wp:positionV>
              <wp:extent cx="6167120" cy="0"/>
              <wp:effectExtent l="0" t="0" r="24130" b="19050"/>
              <wp:wrapNone/>
              <wp:docPr id="35" name="35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90A91C9" id="35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" strokecolor="black [3040]" strokeweight="2pt"/>
          </w:pict>
        </mc:Fallback>
      </mc:AlternateContent>
    </w:r>
  </w:p>
  <w:p w14:paraId="50C015B3" w14:textId="77777777" w:rsidR="00285E86" w:rsidRDefault="00285E86">
    <w:pPr>
      <w:pStyle w:val="Encabezado"/>
    </w:pPr>
  </w:p>
  <w:p w14:paraId="740D637B" w14:textId="77777777" w:rsidR="00285E86" w:rsidRDefault="00285E86"/>
  <w:p w14:paraId="40AE59F9" w14:textId="77777777" w:rsidR="00285E86" w:rsidRDefault="00285E86"/>
  <w:p w14:paraId="7BBE7BB2" w14:textId="77777777" w:rsidR="00285E86" w:rsidRDefault="00285E86"/>
  <w:p w14:paraId="559C5E7D" w14:textId="77777777" w:rsidR="00285E86" w:rsidRDefault="00285E86"/>
  <w:p w14:paraId="6AE1C0F1" w14:textId="77777777" w:rsidR="00285E86" w:rsidRDefault="00285E86"/>
  <w:p w14:paraId="71B3CE17" w14:textId="77777777" w:rsidR="00285E86" w:rsidRDefault="00285E86"/>
  <w:p w14:paraId="19F641F7" w14:textId="77777777" w:rsidR="00285E86" w:rsidRDefault="00285E86"/>
  <w:p w14:paraId="174D7314" w14:textId="77777777" w:rsidR="00285E86" w:rsidRDefault="00285E86"/>
  <w:p w14:paraId="114491A6" w14:textId="77777777" w:rsidR="00285E86" w:rsidRDefault="00285E86"/>
  <w:p w14:paraId="35657EE0" w14:textId="77777777" w:rsidR="00285E86" w:rsidRDefault="00285E86"/>
  <w:p w14:paraId="47A0912C" w14:textId="77777777" w:rsidR="00285E86" w:rsidRDefault="00285E86"/>
  <w:p w14:paraId="0839C409" w14:textId="77777777" w:rsidR="00285E86" w:rsidRDefault="00285E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95C2C" w14:textId="5BAAAA00" w:rsidR="00285E86" w:rsidRDefault="00285E86">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63360" behindDoc="0" locked="0" layoutInCell="1" allowOverlap="1" wp14:anchorId="6AC6A0EA" wp14:editId="611826B8">
              <wp:simplePos x="0" y="0"/>
              <wp:positionH relativeFrom="column">
                <wp:posOffset>23495</wp:posOffset>
              </wp:positionH>
              <wp:positionV relativeFrom="paragraph">
                <wp:posOffset>-263525</wp:posOffset>
              </wp:positionV>
              <wp:extent cx="3216275" cy="447040"/>
              <wp:effectExtent l="0" t="0" r="0" b="0"/>
              <wp:wrapNone/>
              <wp:docPr id="1" name="3 Rectángulo"/>
              <wp:cNvGraphicFramePr/>
              <a:graphic xmlns:a="http://schemas.openxmlformats.org/drawingml/2006/main">
                <a:graphicData uri="http://schemas.microsoft.com/office/word/2010/wordprocessingShape">
                  <wps:wsp>
                    <wps:cNvSpPr/>
                    <wps:spPr>
                      <a:xfrm>
                        <a:off x="0" y="0"/>
                        <a:ext cx="3216275"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96C345" w14:textId="77777777" w:rsidR="00285E86" w:rsidRPr="00DF0F85" w:rsidRDefault="00285E86">
                          <w:pPr>
                            <w:pStyle w:val="Sinespaciado"/>
                            <w:spacing w:line="276" w:lineRule="auto"/>
                            <w:rPr>
                              <w:rFonts w:ascii="Times New Roman" w:hAnsi="Times New Roman" w:cs="Times New Roman"/>
                              <w:color w:val="000000" w:themeColor="text1"/>
                              <w:sz w:val="20"/>
                              <w:szCs w:val="20"/>
                              <w:lang w:val="es-EC"/>
                            </w:rPr>
                          </w:pPr>
                          <w:r w:rsidRPr="00DF0F85">
                            <w:rPr>
                              <w:rFonts w:ascii="Times New Roman" w:hAnsi="Times New Roman" w:cs="Times New Roman"/>
                              <w:color w:val="000000" w:themeColor="text1"/>
                              <w:sz w:val="20"/>
                              <w:szCs w:val="20"/>
                              <w:lang w:val="es-EC"/>
                            </w:rPr>
                            <w:t>Dom. Cien., ISSN: 2477-8818</w:t>
                          </w:r>
                        </w:p>
                        <w:p w14:paraId="0CCDE046" w14:textId="1972C732" w:rsidR="00285E86" w:rsidRPr="00A36609" w:rsidRDefault="00285E86">
                          <w:pPr>
                            <w:pStyle w:val="Sinespaciado"/>
                            <w:spacing w:line="276" w:lineRule="auto"/>
                            <w:rPr>
                              <w:rFonts w:ascii="Times New Roman" w:hAnsi="Times New Roman" w:cs="Times New Roman"/>
                              <w:color w:val="000000" w:themeColor="text1"/>
                              <w:sz w:val="20"/>
                              <w:szCs w:val="20"/>
                              <w:lang w:val="es-EC"/>
                            </w:rPr>
                          </w:pPr>
                          <w:proofErr w:type="spellStart"/>
                          <w:r w:rsidRPr="00A36609">
                            <w:rPr>
                              <w:rFonts w:ascii="Times New Roman" w:hAnsi="Times New Roman" w:cs="Times New Roman"/>
                              <w:color w:val="000000" w:themeColor="text1"/>
                              <w:sz w:val="20"/>
                              <w:szCs w:val="20"/>
                              <w:lang w:val="es-EC"/>
                            </w:rPr>
                            <w:t>Vol</w:t>
                          </w:r>
                          <w:proofErr w:type="spellEnd"/>
                          <w:r w:rsidRPr="00A36609">
                            <w:rPr>
                              <w:rFonts w:ascii="Times New Roman" w:hAnsi="Times New Roman" w:cs="Times New Roman"/>
                              <w:color w:val="000000" w:themeColor="text1"/>
                              <w:sz w:val="20"/>
                              <w:szCs w:val="20"/>
                              <w:lang w:val="es-EC"/>
                            </w:rPr>
                            <w:t xml:space="preserve"> 7, núm. 1, Especial Febrero 2021</w:t>
                          </w:r>
                          <w:r w:rsidR="00BB3FAE">
                            <w:rPr>
                              <w:rFonts w:ascii="Times New Roman" w:hAnsi="Times New Roman" w:cs="Times New Roman"/>
                              <w:color w:val="000000" w:themeColor="text1"/>
                              <w:sz w:val="20"/>
                              <w:szCs w:val="20"/>
                              <w:lang w:val="es-EC"/>
                            </w:rPr>
                            <w:t>, pp. 850-868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C6A0EA" id="3 Rectángulo" o:spid="_x0000_s1054" style="position:absolute;margin-left:1.85pt;margin-top:-20.75pt;width:253.25pt;height:3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" filled="f" stroked="f" strokeweight="2pt">
              <v:textbox>
                <w:txbxContent>
                  <w:p w14:paraId="2296C345" w14:textId="77777777" w:rsidR="00285E86" w:rsidRPr="00DF0F85" w:rsidRDefault="00285E86">
                    <w:pPr>
                      <w:pStyle w:val="Sinespaciado"/>
                      <w:spacing w:line="276" w:lineRule="auto"/>
                      <w:rPr>
                        <w:rFonts w:ascii="Times New Roman" w:hAnsi="Times New Roman" w:cs="Times New Roman"/>
                        <w:color w:val="000000" w:themeColor="text1"/>
                        <w:sz w:val="20"/>
                        <w:szCs w:val="20"/>
                        <w:lang w:val="es-EC"/>
                      </w:rPr>
                    </w:pPr>
                    <w:r w:rsidRPr="00DF0F85">
                      <w:rPr>
                        <w:rFonts w:ascii="Times New Roman" w:hAnsi="Times New Roman" w:cs="Times New Roman"/>
                        <w:color w:val="000000" w:themeColor="text1"/>
                        <w:sz w:val="20"/>
                        <w:szCs w:val="20"/>
                        <w:lang w:val="es-EC"/>
                      </w:rPr>
                      <w:t>Dom. Cien., ISSN: 2477-8818</w:t>
                    </w:r>
                  </w:p>
                  <w:p w14:paraId="0CCDE046" w14:textId="1972C732" w:rsidR="00285E86" w:rsidRPr="00A36609" w:rsidRDefault="00285E86">
                    <w:pPr>
                      <w:pStyle w:val="Sinespaciado"/>
                      <w:spacing w:line="276" w:lineRule="auto"/>
                      <w:rPr>
                        <w:rFonts w:ascii="Times New Roman" w:hAnsi="Times New Roman" w:cs="Times New Roman"/>
                        <w:color w:val="000000" w:themeColor="text1"/>
                        <w:sz w:val="20"/>
                        <w:szCs w:val="20"/>
                        <w:lang w:val="es-EC"/>
                      </w:rPr>
                    </w:pPr>
                    <w:proofErr w:type="spellStart"/>
                    <w:r w:rsidRPr="00A36609">
                      <w:rPr>
                        <w:rFonts w:ascii="Times New Roman" w:hAnsi="Times New Roman" w:cs="Times New Roman"/>
                        <w:color w:val="000000" w:themeColor="text1"/>
                        <w:sz w:val="20"/>
                        <w:szCs w:val="20"/>
                        <w:lang w:val="es-EC"/>
                      </w:rPr>
                      <w:t>Vol</w:t>
                    </w:r>
                    <w:proofErr w:type="spellEnd"/>
                    <w:r w:rsidRPr="00A36609">
                      <w:rPr>
                        <w:rFonts w:ascii="Times New Roman" w:hAnsi="Times New Roman" w:cs="Times New Roman"/>
                        <w:color w:val="000000" w:themeColor="text1"/>
                        <w:sz w:val="20"/>
                        <w:szCs w:val="20"/>
                        <w:lang w:val="es-EC"/>
                      </w:rPr>
                      <w:t xml:space="preserve"> 7, núm. 1, Especial Febrero 2021</w:t>
                    </w:r>
                    <w:r w:rsidR="00BB3FAE">
                      <w:rPr>
                        <w:rFonts w:ascii="Times New Roman" w:hAnsi="Times New Roman" w:cs="Times New Roman"/>
                        <w:color w:val="000000" w:themeColor="text1"/>
                        <w:sz w:val="20"/>
                        <w:szCs w:val="20"/>
                        <w:lang w:val="es-EC"/>
                      </w:rPr>
                      <w:t>, pp. 850-868</w:t>
                    </w:r>
                  </w:p>
                </w:txbxContent>
              </v:textbox>
            </v:rect>
          </w:pict>
        </mc:Fallback>
      </mc:AlternateContent>
    </w:r>
    <w:r>
      <w:rPr>
        <w:rFonts w:ascii="Times New Roman" w:hAnsi="Times New Roman" w:cs="Times New Roman"/>
        <w:noProof/>
        <w:color w:val="000000" w:themeColor="text1"/>
        <w:sz w:val="24"/>
        <w:szCs w:val="24"/>
        <w:lang w:val="es-EC" w:eastAsia="es-EC"/>
      </w:rPr>
      <w:drawing>
        <wp:anchor distT="0" distB="0" distL="114300" distR="114300" simplePos="0" relativeHeight="251659264" behindDoc="0" locked="0" layoutInCell="1" allowOverlap="1" wp14:anchorId="76924877" wp14:editId="64F30573">
          <wp:simplePos x="0" y="0"/>
          <wp:positionH relativeFrom="column">
            <wp:posOffset>5564505</wp:posOffset>
          </wp:positionH>
          <wp:positionV relativeFrom="paragraph">
            <wp:posOffset>-245745</wp:posOffset>
          </wp:positionV>
          <wp:extent cx="588010" cy="590550"/>
          <wp:effectExtent l="0" t="0" r="2540" b="0"/>
          <wp:wrapSquare wrapText="bothSides"/>
          <wp:docPr id="17" name="Imagen 17"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0751FCFF" w14:textId="5AEB7789" w:rsidR="00285E86" w:rsidRDefault="00285E86">
    <w:pPr>
      <w:pStyle w:val="Encabezado"/>
      <w:tabs>
        <w:tab w:val="clear" w:pos="4419"/>
        <w:tab w:val="clear" w:pos="8838"/>
        <w:tab w:val="center" w:pos="4844"/>
      </w:tabs>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57216" behindDoc="0" locked="0" layoutInCell="1" allowOverlap="1" wp14:anchorId="5A24EF4F" wp14:editId="54DCE745">
              <wp:simplePos x="0" y="0"/>
              <wp:positionH relativeFrom="margin">
                <wp:posOffset>-243205</wp:posOffset>
              </wp:positionH>
              <wp:positionV relativeFrom="paragraph">
                <wp:posOffset>126365</wp:posOffset>
              </wp:positionV>
              <wp:extent cx="6553200" cy="447675"/>
              <wp:effectExtent l="0" t="0" r="0" b="0"/>
              <wp:wrapNone/>
              <wp:docPr id="42" name="42 Rectángulo"/>
              <wp:cNvGraphicFramePr/>
              <a:graphic xmlns:a="http://schemas.openxmlformats.org/drawingml/2006/main">
                <a:graphicData uri="http://schemas.microsoft.com/office/word/2010/wordprocessingShape">
                  <wps:wsp>
                    <wps:cNvSpPr/>
                    <wps:spPr>
                      <a:xfrm>
                        <a:off x="0" y="0"/>
                        <a:ext cx="655320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0639DF" w14:textId="41E710F5" w:rsidR="00285E86" w:rsidRPr="00A36609" w:rsidRDefault="0064300B" w:rsidP="00317B94">
                          <w:pPr>
                            <w:spacing w:after="0"/>
                            <w:jc w:val="center"/>
                            <w:rPr>
                              <w:sz w:val="20"/>
                              <w:szCs w:val="20"/>
                              <w:lang w:val="es-EC"/>
                            </w:rPr>
                          </w:pPr>
                          <w:r w:rsidRPr="0064300B">
                            <w:rPr>
                              <w:rFonts w:ascii="Times New Roman" w:hAnsi="Times New Roman"/>
                              <w:bCs/>
                              <w:iCs/>
                              <w:color w:val="000000" w:themeColor="text1"/>
                              <w:lang w:val="es-EC"/>
                            </w:rPr>
                            <w:t>La psicopedagogía y su influencia en la orientación vocacional de los estudiantes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5A24EF4F" id="42 Rectángulo" o:spid="_x0000_s1055" style="position:absolute;margin-left:-19.15pt;margin-top:9.95pt;width:516pt;height:35.2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" filled="f" stroked="f" strokeweight="2pt">
              <v:textbox>
                <w:txbxContent>
                  <w:p w14:paraId="0E0639DF" w14:textId="41E710F5" w:rsidR="00285E86" w:rsidRPr="00A36609" w:rsidRDefault="0064300B" w:rsidP="00317B94">
                    <w:pPr>
                      <w:spacing w:after="0"/>
                      <w:jc w:val="center"/>
                      <w:rPr>
                        <w:sz w:val="20"/>
                        <w:szCs w:val="20"/>
                        <w:lang w:val="es-EC"/>
                      </w:rPr>
                    </w:pPr>
                    <w:r w:rsidRPr="0064300B">
                      <w:rPr>
                        <w:rFonts w:ascii="Times New Roman" w:hAnsi="Times New Roman"/>
                        <w:bCs/>
                        <w:iCs/>
                        <w:color w:val="000000" w:themeColor="text1"/>
                        <w:lang w:val="es-EC"/>
                      </w:rPr>
                      <w:t>La psicopedagogía y su influencia en la orientación vocacional de los estudiantes</w:t>
                    </w:r>
                  </w:p>
                </w:txbxContent>
              </v:textbox>
              <w10:wrap anchorx="margin"/>
            </v:rect>
          </w:pict>
        </mc:Fallback>
      </mc:AlternateContent>
    </w:r>
    <w:r>
      <w:rPr>
        <w:lang w:val="en-US"/>
      </w:rPr>
      <w:tab/>
    </w:r>
  </w:p>
  <w:p w14:paraId="6F638386" w14:textId="77777777" w:rsidR="00285E86" w:rsidRDefault="00285E86">
    <w:pPr>
      <w:pStyle w:val="Encabezado"/>
      <w:rPr>
        <w:lang w:val="en-US"/>
      </w:rPr>
    </w:pPr>
  </w:p>
  <w:p w14:paraId="57B9910E" w14:textId="77777777" w:rsidR="00285E86" w:rsidRDefault="00285E86">
    <w:pPr>
      <w:pStyle w:val="Encabezado"/>
      <w:rPr>
        <w:lang w:val="en-US"/>
      </w:rPr>
    </w:pPr>
  </w:p>
  <w:p w14:paraId="04FEBD27" w14:textId="77777777" w:rsidR="00285E86" w:rsidRDefault="00285E86" w:rsidP="008A60E1">
    <w:pPr>
      <w:pStyle w:val="Encabezado"/>
    </w:pPr>
    <w:r>
      <w:rPr>
        <w:rFonts w:ascii="Times New Roman" w:hAnsi="Times New Roman" w:cs="Times New Roman"/>
        <w:noProof/>
        <w:sz w:val="20"/>
        <w:szCs w:val="20"/>
        <w:lang w:val="es-EC" w:eastAsia="es-EC"/>
      </w:rPr>
      <mc:AlternateContent>
        <mc:Choice Requires="wps">
          <w:drawing>
            <wp:anchor distT="0" distB="0" distL="114300" distR="114300" simplePos="0" relativeHeight="251661312" behindDoc="0" locked="0" layoutInCell="1" allowOverlap="1" wp14:anchorId="78DA403E" wp14:editId="67DF8434">
              <wp:simplePos x="0" y="0"/>
              <wp:positionH relativeFrom="column">
                <wp:posOffset>-70485</wp:posOffset>
              </wp:positionH>
              <wp:positionV relativeFrom="paragraph">
                <wp:posOffset>52705</wp:posOffset>
              </wp:positionV>
              <wp:extent cx="6167120" cy="0"/>
              <wp:effectExtent l="0" t="0" r="24130" b="19050"/>
              <wp:wrapNone/>
              <wp:docPr id="44" name="44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91340EB" id="44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" strokecolor="black [3040]"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2944" w14:textId="77777777" w:rsidR="00285E86" w:rsidRDefault="00285E86">
    <w:pPr>
      <w:pStyle w:val="Encabezado"/>
      <w:rPr>
        <w:lang w:val="pt-BR"/>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43904" behindDoc="0" locked="0" layoutInCell="1" allowOverlap="1" wp14:anchorId="04DFBE7F" wp14:editId="169BCE6E">
              <wp:simplePos x="0" y="0"/>
              <wp:positionH relativeFrom="column">
                <wp:posOffset>-71755</wp:posOffset>
              </wp:positionH>
              <wp:positionV relativeFrom="paragraph">
                <wp:posOffset>-252095</wp:posOffset>
              </wp:positionV>
              <wp:extent cx="3216275" cy="447040"/>
              <wp:effectExtent l="0" t="0" r="0" b="0"/>
              <wp:wrapNone/>
              <wp:docPr id="3" name="3 Rectángulo"/>
              <wp:cNvGraphicFramePr/>
              <a:graphic xmlns:a="http://schemas.openxmlformats.org/drawingml/2006/main">
                <a:graphicData uri="http://schemas.microsoft.com/office/word/2010/wordprocessingShape">
                  <wps:wsp>
                    <wps:cNvSpPr/>
                    <wps:spPr>
                      <a:xfrm>
                        <a:off x="0" y="0"/>
                        <a:ext cx="3216536"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A10E7" w14:textId="77777777" w:rsidR="00285E86" w:rsidRPr="00DF0F85" w:rsidRDefault="00285E86">
                          <w:pPr>
                            <w:pStyle w:val="Sinespaciado"/>
                            <w:spacing w:line="276" w:lineRule="auto"/>
                            <w:rPr>
                              <w:rFonts w:ascii="Times New Roman" w:hAnsi="Times New Roman" w:cs="Times New Roman"/>
                              <w:color w:val="000000" w:themeColor="text1"/>
                              <w:sz w:val="20"/>
                              <w:szCs w:val="20"/>
                              <w:lang w:val="es-EC"/>
                            </w:rPr>
                          </w:pPr>
                          <w:r w:rsidRPr="00DF0F85">
                            <w:rPr>
                              <w:rFonts w:ascii="Times New Roman" w:hAnsi="Times New Roman" w:cs="Times New Roman"/>
                              <w:color w:val="000000" w:themeColor="text1"/>
                              <w:sz w:val="20"/>
                              <w:szCs w:val="20"/>
                              <w:lang w:val="es-EC"/>
                            </w:rPr>
                            <w:t>Dom. Cien., ISSN: 2477-8818</w:t>
                          </w:r>
                        </w:p>
                        <w:p w14:paraId="32476548" w14:textId="17EE3906" w:rsidR="00285E86" w:rsidRPr="00A36609" w:rsidRDefault="00285E86">
                          <w:pPr>
                            <w:pStyle w:val="Sinespaciado"/>
                            <w:spacing w:line="276" w:lineRule="auto"/>
                            <w:rPr>
                              <w:rFonts w:ascii="Times New Roman" w:hAnsi="Times New Roman" w:cs="Times New Roman"/>
                              <w:color w:val="000000" w:themeColor="text1"/>
                              <w:sz w:val="20"/>
                              <w:szCs w:val="20"/>
                              <w:lang w:val="es-EC"/>
                            </w:rPr>
                          </w:pPr>
                          <w:proofErr w:type="spellStart"/>
                          <w:r w:rsidRPr="00A36609">
                            <w:rPr>
                              <w:rFonts w:ascii="Times New Roman" w:hAnsi="Times New Roman" w:cs="Times New Roman"/>
                              <w:color w:val="000000" w:themeColor="text1"/>
                              <w:sz w:val="20"/>
                              <w:szCs w:val="20"/>
                              <w:lang w:val="es-EC"/>
                            </w:rPr>
                            <w:t>Vol</w:t>
                          </w:r>
                          <w:proofErr w:type="spellEnd"/>
                          <w:r w:rsidRPr="00A36609">
                            <w:rPr>
                              <w:rFonts w:ascii="Times New Roman" w:hAnsi="Times New Roman" w:cs="Times New Roman"/>
                              <w:color w:val="000000" w:themeColor="text1"/>
                              <w:sz w:val="20"/>
                              <w:szCs w:val="20"/>
                              <w:lang w:val="es-EC"/>
                            </w:rPr>
                            <w:t xml:space="preserve"> 7, núm. 1, Especial Febrero 2021, pp. </w:t>
                          </w:r>
                          <w:r w:rsidR="0064300B">
                            <w:rPr>
                              <w:rFonts w:ascii="Times New Roman" w:hAnsi="Times New Roman" w:cs="Times New Roman"/>
                              <w:color w:val="000000" w:themeColor="text1"/>
                              <w:sz w:val="20"/>
                              <w:szCs w:val="20"/>
                              <w:lang w:val="es-EC"/>
                            </w:rPr>
                            <w:t>850-868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DFBE7F" id="_x0000_s1056" style="position:absolute;margin-left:-5.65pt;margin-top:-19.85pt;width:253.25pt;height:35.2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" filled="f" stroked="f" strokeweight="2pt">
              <v:textbox>
                <w:txbxContent>
                  <w:p w14:paraId="785A10E7" w14:textId="77777777" w:rsidR="00285E86" w:rsidRPr="00DF0F85" w:rsidRDefault="00285E86">
                    <w:pPr>
                      <w:pStyle w:val="Sinespaciado"/>
                      <w:spacing w:line="276" w:lineRule="auto"/>
                      <w:rPr>
                        <w:rFonts w:ascii="Times New Roman" w:hAnsi="Times New Roman" w:cs="Times New Roman"/>
                        <w:color w:val="000000" w:themeColor="text1"/>
                        <w:sz w:val="20"/>
                        <w:szCs w:val="20"/>
                        <w:lang w:val="es-EC"/>
                      </w:rPr>
                    </w:pPr>
                    <w:r w:rsidRPr="00DF0F85">
                      <w:rPr>
                        <w:rFonts w:ascii="Times New Roman" w:hAnsi="Times New Roman" w:cs="Times New Roman"/>
                        <w:color w:val="000000" w:themeColor="text1"/>
                        <w:sz w:val="20"/>
                        <w:szCs w:val="20"/>
                        <w:lang w:val="es-EC"/>
                      </w:rPr>
                      <w:t>Dom. Cien., ISSN: 2477-8818</w:t>
                    </w:r>
                  </w:p>
                  <w:p w14:paraId="32476548" w14:textId="17EE3906" w:rsidR="00285E86" w:rsidRPr="00A36609" w:rsidRDefault="00285E86">
                    <w:pPr>
                      <w:pStyle w:val="Sinespaciado"/>
                      <w:spacing w:line="276" w:lineRule="auto"/>
                      <w:rPr>
                        <w:rFonts w:ascii="Times New Roman" w:hAnsi="Times New Roman" w:cs="Times New Roman"/>
                        <w:color w:val="000000" w:themeColor="text1"/>
                        <w:sz w:val="20"/>
                        <w:szCs w:val="20"/>
                        <w:lang w:val="es-EC"/>
                      </w:rPr>
                    </w:pPr>
                    <w:r w:rsidRPr="00A36609">
                      <w:rPr>
                        <w:rFonts w:ascii="Times New Roman" w:hAnsi="Times New Roman" w:cs="Times New Roman"/>
                        <w:color w:val="000000" w:themeColor="text1"/>
                        <w:sz w:val="20"/>
                        <w:szCs w:val="20"/>
                        <w:lang w:val="es-EC"/>
                      </w:rPr>
                      <w:t xml:space="preserve">Vol 7, núm. 1, Especial Febrero 2021, pp. </w:t>
                    </w:r>
                    <w:r w:rsidR="0064300B">
                      <w:rPr>
                        <w:rFonts w:ascii="Times New Roman" w:hAnsi="Times New Roman" w:cs="Times New Roman"/>
                        <w:color w:val="000000" w:themeColor="text1"/>
                        <w:sz w:val="20"/>
                        <w:szCs w:val="20"/>
                        <w:lang w:val="es-EC"/>
                      </w:rPr>
                      <w:t>850-868</w:t>
                    </w:r>
                  </w:p>
                </w:txbxContent>
              </v:textbox>
            </v:rect>
          </w:pict>
        </mc:Fallback>
      </mc:AlternateContent>
    </w:r>
    <w:r>
      <w:rPr>
        <w:rFonts w:ascii="Times New Roman" w:hAnsi="Times New Roman" w:cs="Times New Roman"/>
        <w:noProof/>
        <w:color w:val="000000" w:themeColor="text1"/>
        <w:sz w:val="24"/>
        <w:szCs w:val="24"/>
        <w:lang w:val="es-EC" w:eastAsia="es-EC"/>
      </w:rPr>
      <w:drawing>
        <wp:anchor distT="0" distB="0" distL="114300" distR="114300" simplePos="0" relativeHeight="251648000" behindDoc="0" locked="0" layoutInCell="1" allowOverlap="1" wp14:anchorId="724AFF97" wp14:editId="423C3572">
          <wp:simplePos x="0" y="0"/>
          <wp:positionH relativeFrom="column">
            <wp:posOffset>5564505</wp:posOffset>
          </wp:positionH>
          <wp:positionV relativeFrom="paragraph">
            <wp:posOffset>-245745</wp:posOffset>
          </wp:positionV>
          <wp:extent cx="588010" cy="590550"/>
          <wp:effectExtent l="0" t="0" r="2540" b="0"/>
          <wp:wrapSquare wrapText="bothSides"/>
          <wp:docPr id="18" name="Imagen 18"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3295FC6E" w14:textId="77777777" w:rsidR="00285E86" w:rsidRDefault="00285E86">
    <w:pPr>
      <w:pStyle w:val="Encabezado"/>
      <w:rPr>
        <w:lang w:val="pt-BR"/>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45952" behindDoc="0" locked="0" layoutInCell="1" allowOverlap="1" wp14:anchorId="1ADB3E58" wp14:editId="310FAAB2">
              <wp:simplePos x="0" y="0"/>
              <wp:positionH relativeFrom="column">
                <wp:posOffset>-328930</wp:posOffset>
              </wp:positionH>
              <wp:positionV relativeFrom="paragraph">
                <wp:posOffset>107315</wp:posOffset>
              </wp:positionV>
              <wp:extent cx="6791325" cy="477079"/>
              <wp:effectExtent l="0" t="0" r="0" b="0"/>
              <wp:wrapNone/>
              <wp:docPr id="21" name="21 Rectángulo"/>
              <wp:cNvGraphicFramePr/>
              <a:graphic xmlns:a="http://schemas.openxmlformats.org/drawingml/2006/main">
                <a:graphicData uri="http://schemas.microsoft.com/office/word/2010/wordprocessingShape">
                  <wps:wsp>
                    <wps:cNvSpPr/>
                    <wps:spPr>
                      <a:xfrm>
                        <a:off x="0" y="0"/>
                        <a:ext cx="6791325" cy="4770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5F6FC" w14:textId="6025CCB5" w:rsidR="00285E86" w:rsidRPr="00A36609" w:rsidRDefault="0064300B" w:rsidP="00303EE1">
                          <w:pPr>
                            <w:spacing w:after="0"/>
                            <w:jc w:val="center"/>
                            <w:rPr>
                              <w:sz w:val="20"/>
                              <w:szCs w:val="20"/>
                              <w:lang w:val="es-EC"/>
                            </w:rPr>
                          </w:pPr>
                          <w:r w:rsidRPr="0064300B">
                            <w:rPr>
                              <w:rFonts w:ascii="Times New Roman" w:hAnsi="Times New Roman"/>
                              <w:bCs/>
                              <w:iCs/>
                              <w:color w:val="000000" w:themeColor="text1"/>
                              <w:lang w:val="es-EC"/>
                            </w:rPr>
                            <w:t>La psicopedagogía y su influencia en la orientación vocacional de los estudiantes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ADB3E58" id="21 Rectángulo" o:spid="_x0000_s1057" style="position:absolute;margin-left:-25.9pt;margin-top:8.45pt;width:534.75pt;height:37.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" filled="f" stroked="f" strokeweight="2pt">
              <v:textbox>
                <w:txbxContent>
                  <w:p w14:paraId="7BE5F6FC" w14:textId="6025CCB5" w:rsidR="00285E86" w:rsidRPr="00A36609" w:rsidRDefault="0064300B" w:rsidP="00303EE1">
                    <w:pPr>
                      <w:spacing w:after="0"/>
                      <w:jc w:val="center"/>
                      <w:rPr>
                        <w:sz w:val="20"/>
                        <w:szCs w:val="20"/>
                        <w:lang w:val="es-EC"/>
                      </w:rPr>
                    </w:pPr>
                    <w:r w:rsidRPr="0064300B">
                      <w:rPr>
                        <w:rFonts w:ascii="Times New Roman" w:hAnsi="Times New Roman"/>
                        <w:bCs/>
                        <w:iCs/>
                        <w:color w:val="000000" w:themeColor="text1"/>
                        <w:lang w:val="es-EC"/>
                      </w:rPr>
                      <w:t>La psicopedagogía y su influencia en la orientación vocacional de los estudiantes</w:t>
                    </w:r>
                  </w:p>
                </w:txbxContent>
              </v:textbox>
            </v:rect>
          </w:pict>
        </mc:Fallback>
      </mc:AlternateContent>
    </w:r>
  </w:p>
  <w:p w14:paraId="3F01E2ED" w14:textId="77777777" w:rsidR="00285E86" w:rsidRDefault="00285E86">
    <w:pPr>
      <w:pStyle w:val="Encabezado"/>
      <w:rPr>
        <w:lang w:val="pt-BR"/>
      </w:rPr>
    </w:pPr>
  </w:p>
  <w:p w14:paraId="466B6534" w14:textId="77777777" w:rsidR="00285E86" w:rsidRDefault="00285E86">
    <w:pPr>
      <w:pStyle w:val="Encabezado"/>
      <w:rPr>
        <w:lang w:val="pt-BR"/>
      </w:rPr>
    </w:pPr>
    <w:r>
      <w:rPr>
        <w:rFonts w:ascii="Times New Roman" w:hAnsi="Times New Roman" w:cs="Times New Roman"/>
        <w:noProof/>
        <w:sz w:val="20"/>
        <w:szCs w:val="20"/>
        <w:lang w:val="es-EC" w:eastAsia="es-EC"/>
      </w:rPr>
      <mc:AlternateContent>
        <mc:Choice Requires="wps">
          <w:drawing>
            <wp:anchor distT="0" distB="0" distL="114300" distR="114300" simplePos="0" relativeHeight="251650048" behindDoc="0" locked="0" layoutInCell="1" allowOverlap="1" wp14:anchorId="7FC2305A" wp14:editId="57C5DAFD">
              <wp:simplePos x="0" y="0"/>
              <wp:positionH relativeFrom="column">
                <wp:posOffset>-10850</wp:posOffset>
              </wp:positionH>
              <wp:positionV relativeFrom="paragraph">
                <wp:posOffset>182880</wp:posOffset>
              </wp:positionV>
              <wp:extent cx="6167120" cy="0"/>
              <wp:effectExtent l="0" t="0" r="24130" b="19050"/>
              <wp:wrapNone/>
              <wp:docPr id="27" name="27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6CC3BE9" id="27 Conector recto"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" strokecolor="black [3040]" strokeweight="2pt"/>
          </w:pict>
        </mc:Fallback>
      </mc:AlternateContent>
    </w:r>
  </w:p>
  <w:p w14:paraId="21166431" w14:textId="77777777" w:rsidR="00285E86" w:rsidRDefault="00285E86">
    <w:pPr>
      <w:pStyle w:val="Encabezado"/>
      <w:rPr>
        <w:lang w:val="pt-BR"/>
      </w:rPr>
    </w:pPr>
    <w:r>
      <w:rPr>
        <w:noProof/>
        <w:lang w:val="es-EC" w:eastAsia="es-EC"/>
      </w:rPr>
      <w:drawing>
        <wp:anchor distT="0" distB="0" distL="0" distR="0" simplePos="0" relativeHeight="251676672" behindDoc="0" locked="0" layoutInCell="1" allowOverlap="1" wp14:anchorId="5C6F0422" wp14:editId="29FE7F98">
          <wp:simplePos x="0" y="0"/>
          <wp:positionH relativeFrom="page">
            <wp:posOffset>834390</wp:posOffset>
          </wp:positionH>
          <wp:positionV relativeFrom="paragraph">
            <wp:posOffset>131445</wp:posOffset>
          </wp:positionV>
          <wp:extent cx="1252220" cy="391160"/>
          <wp:effectExtent l="0" t="0" r="5080" b="889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52220" cy="391160"/>
                  </a:xfrm>
                  <a:prstGeom prst="rect">
                    <a:avLst/>
                  </a:prstGeom>
                  <a:noFill/>
                  <a:ln>
                    <a:noFill/>
                  </a:ln>
                </pic:spPr>
              </pic:pic>
            </a:graphicData>
          </a:graphic>
        </wp:anchor>
      </w:drawing>
    </w:r>
  </w:p>
  <w:p w14:paraId="730E7FA5" w14:textId="0E91C5B0" w:rsidR="00285E86" w:rsidRDefault="00285E86">
    <w:pPr>
      <w:pStyle w:val="Encabezado"/>
      <w:tabs>
        <w:tab w:val="clear" w:pos="8838"/>
        <w:tab w:val="left" w:pos="4419"/>
      </w:tabs>
      <w:jc w:val="center"/>
      <w:rPr>
        <w:b/>
        <w:lang w:val="pt-BR"/>
      </w:rPr>
    </w:pPr>
    <w:r>
      <w:rPr>
        <w:b/>
        <w:lang w:val="pt-BR"/>
      </w:rPr>
      <w:t xml:space="preserve">DOI: </w:t>
    </w:r>
    <w:r w:rsidR="004442AF" w:rsidRPr="004442AF">
      <w:rPr>
        <w:rStyle w:val="Hipervnculo"/>
        <w:b/>
        <w:u w:val="none"/>
        <w:lang w:val="pt-BR"/>
      </w:rPr>
      <w:t>http://dx.doi.org/10.23857/dc.v7i1.1744</w:t>
    </w:r>
  </w:p>
  <w:p w14:paraId="0E43C099" w14:textId="77777777" w:rsidR="00285E86" w:rsidRDefault="00285E86">
    <w:pPr>
      <w:pStyle w:val="Encabezado"/>
      <w:tabs>
        <w:tab w:val="clear" w:pos="8838"/>
        <w:tab w:val="left" w:pos="4419"/>
      </w:tabs>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336"/>
    <w:multiLevelType w:val="hybridMultilevel"/>
    <w:tmpl w:val="BA5281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711EF8"/>
    <w:multiLevelType w:val="hybridMultilevel"/>
    <w:tmpl w:val="75D845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301FEB"/>
    <w:multiLevelType w:val="multilevel"/>
    <w:tmpl w:val="05301FEB"/>
    <w:lvl w:ilvl="0">
      <w:start w:val="1"/>
      <w:numFmt w:val="none"/>
      <w:pStyle w:val="Ttulo11"/>
      <w:suff w:val="nothing"/>
      <w:lvlText w:val=""/>
      <w:lvlJc w:val="left"/>
      <w:pPr>
        <w:ind w:left="-146" w:hanging="432"/>
      </w:pPr>
    </w:lvl>
    <w:lvl w:ilvl="1">
      <w:start w:val="1"/>
      <w:numFmt w:val="none"/>
      <w:suff w:val="nothing"/>
      <w:lvlText w:val=""/>
      <w:lvlJc w:val="left"/>
      <w:pPr>
        <w:tabs>
          <w:tab w:val="left" w:pos="-2"/>
        </w:tabs>
        <w:ind w:left="-2" w:hanging="576"/>
      </w:pPr>
    </w:lvl>
    <w:lvl w:ilvl="2">
      <w:start w:val="1"/>
      <w:numFmt w:val="none"/>
      <w:suff w:val="nothing"/>
      <w:lvlText w:val=""/>
      <w:lvlJc w:val="left"/>
      <w:pPr>
        <w:tabs>
          <w:tab w:val="left" w:pos="142"/>
        </w:tabs>
        <w:ind w:left="142" w:hanging="720"/>
      </w:pPr>
    </w:lvl>
    <w:lvl w:ilvl="3">
      <w:start w:val="1"/>
      <w:numFmt w:val="none"/>
      <w:suff w:val="nothing"/>
      <w:lvlText w:val=""/>
      <w:lvlJc w:val="left"/>
      <w:pPr>
        <w:tabs>
          <w:tab w:val="left" w:pos="286"/>
        </w:tabs>
        <w:ind w:left="286" w:hanging="864"/>
      </w:pPr>
    </w:lvl>
    <w:lvl w:ilvl="4">
      <w:start w:val="1"/>
      <w:numFmt w:val="none"/>
      <w:suff w:val="nothing"/>
      <w:lvlText w:val=""/>
      <w:lvlJc w:val="left"/>
      <w:pPr>
        <w:tabs>
          <w:tab w:val="left" w:pos="430"/>
        </w:tabs>
        <w:ind w:left="430" w:hanging="1008"/>
      </w:pPr>
    </w:lvl>
    <w:lvl w:ilvl="5">
      <w:start w:val="1"/>
      <w:numFmt w:val="none"/>
      <w:suff w:val="nothing"/>
      <w:lvlText w:val=""/>
      <w:lvlJc w:val="left"/>
      <w:pPr>
        <w:tabs>
          <w:tab w:val="left" w:pos="574"/>
        </w:tabs>
        <w:ind w:left="574" w:hanging="1152"/>
      </w:pPr>
    </w:lvl>
    <w:lvl w:ilvl="6">
      <w:start w:val="1"/>
      <w:numFmt w:val="none"/>
      <w:suff w:val="nothing"/>
      <w:lvlText w:val=""/>
      <w:lvlJc w:val="left"/>
      <w:pPr>
        <w:tabs>
          <w:tab w:val="left" w:pos="718"/>
        </w:tabs>
        <w:ind w:left="718" w:hanging="1296"/>
      </w:pPr>
    </w:lvl>
    <w:lvl w:ilvl="7">
      <w:start w:val="1"/>
      <w:numFmt w:val="none"/>
      <w:suff w:val="nothing"/>
      <w:lvlText w:val=""/>
      <w:lvlJc w:val="left"/>
      <w:pPr>
        <w:tabs>
          <w:tab w:val="left" w:pos="862"/>
        </w:tabs>
        <w:ind w:left="862" w:hanging="1440"/>
      </w:pPr>
    </w:lvl>
    <w:lvl w:ilvl="8">
      <w:start w:val="1"/>
      <w:numFmt w:val="none"/>
      <w:suff w:val="nothing"/>
      <w:lvlText w:val=""/>
      <w:lvlJc w:val="left"/>
      <w:pPr>
        <w:tabs>
          <w:tab w:val="left" w:pos="1006"/>
        </w:tabs>
        <w:ind w:left="1006" w:hanging="1584"/>
      </w:pPr>
    </w:lvl>
  </w:abstractNum>
  <w:abstractNum w:abstractNumId="3" w15:restartNumberingAfterBreak="0">
    <w:nsid w:val="05AB3385"/>
    <w:multiLevelType w:val="hybridMultilevel"/>
    <w:tmpl w:val="275C3B20"/>
    <w:lvl w:ilvl="0" w:tplc="300A0013">
      <w:start w:val="1"/>
      <w:numFmt w:val="upperRoman"/>
      <w:lvlText w:val="%1."/>
      <w:lvlJc w:val="right"/>
      <w:pPr>
        <w:ind w:left="720" w:hanging="360"/>
      </w:pPr>
    </w:lvl>
    <w:lvl w:ilvl="1" w:tplc="9670F430">
      <w:start w:val="1"/>
      <w:numFmt w:val="decimal"/>
      <w:lvlText w:val="%2."/>
      <w:lvlJc w:val="left"/>
      <w:pPr>
        <w:ind w:left="1785" w:hanging="705"/>
      </w:pPr>
      <w:rPr>
        <w:rFonts w:hint="default"/>
      </w:rPr>
    </w:lvl>
    <w:lvl w:ilvl="2" w:tplc="C47C7ADA">
      <w:numFmt w:val="bullet"/>
      <w:lvlText w:val="-"/>
      <w:lvlJc w:val="left"/>
      <w:pPr>
        <w:ind w:left="2685" w:hanging="705"/>
      </w:pPr>
      <w:rPr>
        <w:rFonts w:ascii="Times New Roman" w:eastAsia="SimSun" w:hAnsi="Times New Roman" w:cs="Times New Roman" w:hint="default"/>
      </w:rPr>
    </w:lvl>
    <w:lvl w:ilvl="3" w:tplc="A14A2C34">
      <w:numFmt w:val="bullet"/>
      <w:lvlText w:val="•"/>
      <w:lvlJc w:val="left"/>
      <w:pPr>
        <w:ind w:left="2880" w:hanging="360"/>
      </w:pPr>
      <w:rPr>
        <w:rFonts w:ascii="Times New Roman" w:eastAsia="SimSun" w:hAnsi="Times New Roman"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866702D"/>
    <w:multiLevelType w:val="hybridMultilevel"/>
    <w:tmpl w:val="8444A52E"/>
    <w:lvl w:ilvl="0" w:tplc="ED80DFD6">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A0F2530"/>
    <w:multiLevelType w:val="hybridMultilevel"/>
    <w:tmpl w:val="C8E6DD42"/>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 w15:restartNumberingAfterBreak="0">
    <w:nsid w:val="0B224C76"/>
    <w:multiLevelType w:val="hybridMultilevel"/>
    <w:tmpl w:val="0D56DDD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F2D6AE0"/>
    <w:multiLevelType w:val="hybridMultilevel"/>
    <w:tmpl w:val="D49A9732"/>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0134FE9"/>
    <w:multiLevelType w:val="hybridMultilevel"/>
    <w:tmpl w:val="98F69D32"/>
    <w:lvl w:ilvl="0" w:tplc="ED80DFD6">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5F753CA"/>
    <w:multiLevelType w:val="hybridMultilevel"/>
    <w:tmpl w:val="AD8C7FAA"/>
    <w:lvl w:ilvl="0" w:tplc="ED80DFD6">
      <w:start w:val="1"/>
      <w:numFmt w:val="decimal"/>
      <w:lvlText w:val="%1."/>
      <w:lvlJc w:val="left"/>
      <w:pPr>
        <w:ind w:left="1065" w:hanging="705"/>
      </w:pPr>
      <w:rPr>
        <w:rFonts w:hint="default"/>
      </w:rPr>
    </w:lvl>
    <w:lvl w:ilvl="1" w:tplc="F9B89F3C">
      <w:start w:val="5"/>
      <w:numFmt w:val="bullet"/>
      <w:lvlText w:val="•"/>
      <w:lvlJc w:val="left"/>
      <w:pPr>
        <w:ind w:left="1785" w:hanging="705"/>
      </w:pPr>
      <w:rPr>
        <w:rFonts w:ascii="Times New Roman" w:eastAsia="Times New Roman" w:hAnsi="Times New Roman" w:cs="Times New Roman"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9201E74"/>
    <w:multiLevelType w:val="hybridMultilevel"/>
    <w:tmpl w:val="1B981B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A2F2762"/>
    <w:multiLevelType w:val="hybridMultilevel"/>
    <w:tmpl w:val="BF84DAD0"/>
    <w:lvl w:ilvl="0" w:tplc="F034A586">
      <w:start w:val="1"/>
      <w:numFmt w:val="upperRoman"/>
      <w:lvlText w:val="%1."/>
      <w:lvlJc w:val="righ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3701E8"/>
    <w:multiLevelType w:val="hybridMultilevel"/>
    <w:tmpl w:val="A424889C"/>
    <w:lvl w:ilvl="0" w:tplc="636EF378">
      <w:start w:val="1"/>
      <w:numFmt w:val="bullet"/>
      <w:lvlText w:val=""/>
      <w:lvlJc w:val="left"/>
      <w:pPr>
        <w:tabs>
          <w:tab w:val="num" w:pos="720"/>
        </w:tabs>
        <w:ind w:left="720" w:hanging="360"/>
      </w:pPr>
      <w:rPr>
        <w:rFonts w:ascii="Wingdings" w:hAnsi="Wingdings" w:hint="default"/>
      </w:rPr>
    </w:lvl>
    <w:lvl w:ilvl="1" w:tplc="E91A39BE">
      <w:start w:val="1"/>
      <w:numFmt w:val="bullet"/>
      <w:lvlText w:val=""/>
      <w:lvlJc w:val="left"/>
      <w:pPr>
        <w:tabs>
          <w:tab w:val="num" w:pos="1440"/>
        </w:tabs>
        <w:ind w:left="1440" w:hanging="360"/>
      </w:pPr>
      <w:rPr>
        <w:rFonts w:ascii="Wingdings" w:hAnsi="Wingdings" w:hint="default"/>
      </w:rPr>
    </w:lvl>
    <w:lvl w:ilvl="2" w:tplc="788ADF14">
      <w:start w:val="1"/>
      <w:numFmt w:val="bullet"/>
      <w:lvlText w:val=""/>
      <w:lvlJc w:val="left"/>
      <w:pPr>
        <w:tabs>
          <w:tab w:val="num" w:pos="2160"/>
        </w:tabs>
        <w:ind w:left="2160" w:hanging="360"/>
      </w:pPr>
      <w:rPr>
        <w:rFonts w:ascii="Wingdings" w:hAnsi="Wingdings" w:hint="default"/>
      </w:rPr>
    </w:lvl>
    <w:lvl w:ilvl="3" w:tplc="A0F6AD9C">
      <w:start w:val="1"/>
      <w:numFmt w:val="bullet"/>
      <w:lvlText w:val=""/>
      <w:lvlJc w:val="left"/>
      <w:pPr>
        <w:tabs>
          <w:tab w:val="num" w:pos="2880"/>
        </w:tabs>
        <w:ind w:left="2880" w:hanging="360"/>
      </w:pPr>
      <w:rPr>
        <w:rFonts w:ascii="Wingdings" w:hAnsi="Wingdings" w:hint="default"/>
      </w:rPr>
    </w:lvl>
    <w:lvl w:ilvl="4" w:tplc="BBBC99C2">
      <w:start w:val="1"/>
      <w:numFmt w:val="bullet"/>
      <w:lvlText w:val=""/>
      <w:lvlJc w:val="left"/>
      <w:pPr>
        <w:tabs>
          <w:tab w:val="num" w:pos="3600"/>
        </w:tabs>
        <w:ind w:left="3600" w:hanging="360"/>
      </w:pPr>
      <w:rPr>
        <w:rFonts w:ascii="Wingdings" w:hAnsi="Wingdings" w:hint="default"/>
      </w:rPr>
    </w:lvl>
    <w:lvl w:ilvl="5" w:tplc="2AE03F96">
      <w:start w:val="1"/>
      <w:numFmt w:val="bullet"/>
      <w:lvlText w:val=""/>
      <w:lvlJc w:val="left"/>
      <w:pPr>
        <w:tabs>
          <w:tab w:val="num" w:pos="4320"/>
        </w:tabs>
        <w:ind w:left="4320" w:hanging="360"/>
      </w:pPr>
      <w:rPr>
        <w:rFonts w:ascii="Wingdings" w:hAnsi="Wingdings" w:hint="default"/>
      </w:rPr>
    </w:lvl>
    <w:lvl w:ilvl="6" w:tplc="E2101DCA">
      <w:start w:val="1"/>
      <w:numFmt w:val="bullet"/>
      <w:lvlText w:val=""/>
      <w:lvlJc w:val="left"/>
      <w:pPr>
        <w:tabs>
          <w:tab w:val="num" w:pos="5040"/>
        </w:tabs>
        <w:ind w:left="5040" w:hanging="360"/>
      </w:pPr>
      <w:rPr>
        <w:rFonts w:ascii="Wingdings" w:hAnsi="Wingdings" w:hint="default"/>
      </w:rPr>
    </w:lvl>
    <w:lvl w:ilvl="7" w:tplc="3E56EA5E">
      <w:start w:val="1"/>
      <w:numFmt w:val="bullet"/>
      <w:lvlText w:val=""/>
      <w:lvlJc w:val="left"/>
      <w:pPr>
        <w:tabs>
          <w:tab w:val="num" w:pos="5760"/>
        </w:tabs>
        <w:ind w:left="5760" w:hanging="360"/>
      </w:pPr>
      <w:rPr>
        <w:rFonts w:ascii="Wingdings" w:hAnsi="Wingdings" w:hint="default"/>
      </w:rPr>
    </w:lvl>
    <w:lvl w:ilvl="8" w:tplc="9594C9E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F1515"/>
    <w:multiLevelType w:val="hybridMultilevel"/>
    <w:tmpl w:val="11C6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A0F7A"/>
    <w:multiLevelType w:val="singleLevel"/>
    <w:tmpl w:val="401A0F7A"/>
    <w:lvl w:ilvl="0">
      <w:start w:val="1"/>
      <w:numFmt w:val="upperRoman"/>
      <w:pStyle w:val="Puesto"/>
      <w:lvlText w:val="%1."/>
      <w:lvlJc w:val="left"/>
      <w:pPr>
        <w:tabs>
          <w:tab w:val="left" w:pos="425"/>
        </w:tabs>
        <w:ind w:left="425" w:hanging="425"/>
      </w:pPr>
      <w:rPr>
        <w:rFonts w:hint="default"/>
      </w:rPr>
    </w:lvl>
  </w:abstractNum>
  <w:abstractNum w:abstractNumId="16" w15:restartNumberingAfterBreak="0">
    <w:nsid w:val="41C9082E"/>
    <w:multiLevelType w:val="multilevel"/>
    <w:tmpl w:val="FF2AB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E115BA"/>
    <w:multiLevelType w:val="multilevel"/>
    <w:tmpl w:val="75CC8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76A93"/>
    <w:multiLevelType w:val="hybridMultilevel"/>
    <w:tmpl w:val="E7E28C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B0412EA"/>
    <w:multiLevelType w:val="hybridMultilevel"/>
    <w:tmpl w:val="AF20F4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BDD34E7"/>
    <w:multiLevelType w:val="hybridMultilevel"/>
    <w:tmpl w:val="F3104A52"/>
    <w:lvl w:ilvl="0" w:tplc="3D263388">
      <w:start w:val="2"/>
      <w:numFmt w:val="upperRoman"/>
      <w:lvlText w:val="%1."/>
      <w:lvlJc w:val="left"/>
      <w:pPr>
        <w:ind w:left="1440" w:hanging="72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15:restartNumberingAfterBreak="0">
    <w:nsid w:val="4F4010C6"/>
    <w:multiLevelType w:val="hybridMultilevel"/>
    <w:tmpl w:val="116E0E36"/>
    <w:lvl w:ilvl="0" w:tplc="8EC0E39A">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1865B13"/>
    <w:multiLevelType w:val="hybridMultilevel"/>
    <w:tmpl w:val="7624CB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58D4F8D"/>
    <w:multiLevelType w:val="hybridMultilevel"/>
    <w:tmpl w:val="0E8A1270"/>
    <w:lvl w:ilvl="0" w:tplc="5DF02F5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71627FF"/>
    <w:multiLevelType w:val="hybridMultilevel"/>
    <w:tmpl w:val="39085F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AFE1B6B"/>
    <w:multiLevelType w:val="hybridMultilevel"/>
    <w:tmpl w:val="08D67ECA"/>
    <w:lvl w:ilvl="0" w:tplc="300A0001">
      <w:start w:val="1"/>
      <w:numFmt w:val="bullet"/>
      <w:lvlText w:val=""/>
      <w:lvlJc w:val="left"/>
      <w:pPr>
        <w:tabs>
          <w:tab w:val="num" w:pos="720"/>
        </w:tabs>
        <w:ind w:left="720" w:hanging="360"/>
      </w:pPr>
      <w:rPr>
        <w:rFonts w:ascii="Symbol" w:hAnsi="Symbol" w:hint="default"/>
      </w:rPr>
    </w:lvl>
    <w:lvl w:ilvl="1" w:tplc="E91A39BE">
      <w:start w:val="1"/>
      <w:numFmt w:val="bullet"/>
      <w:lvlText w:val=""/>
      <w:lvlJc w:val="left"/>
      <w:pPr>
        <w:tabs>
          <w:tab w:val="num" w:pos="1440"/>
        </w:tabs>
        <w:ind w:left="1440" w:hanging="360"/>
      </w:pPr>
      <w:rPr>
        <w:rFonts w:ascii="Wingdings" w:hAnsi="Wingdings" w:hint="default"/>
      </w:rPr>
    </w:lvl>
    <w:lvl w:ilvl="2" w:tplc="788ADF14">
      <w:start w:val="1"/>
      <w:numFmt w:val="bullet"/>
      <w:lvlText w:val=""/>
      <w:lvlJc w:val="left"/>
      <w:pPr>
        <w:tabs>
          <w:tab w:val="num" w:pos="2160"/>
        </w:tabs>
        <w:ind w:left="2160" w:hanging="360"/>
      </w:pPr>
      <w:rPr>
        <w:rFonts w:ascii="Wingdings" w:hAnsi="Wingdings" w:hint="default"/>
      </w:rPr>
    </w:lvl>
    <w:lvl w:ilvl="3" w:tplc="A0F6AD9C">
      <w:start w:val="1"/>
      <w:numFmt w:val="bullet"/>
      <w:lvlText w:val=""/>
      <w:lvlJc w:val="left"/>
      <w:pPr>
        <w:tabs>
          <w:tab w:val="num" w:pos="2880"/>
        </w:tabs>
        <w:ind w:left="2880" w:hanging="360"/>
      </w:pPr>
      <w:rPr>
        <w:rFonts w:ascii="Wingdings" w:hAnsi="Wingdings" w:hint="default"/>
      </w:rPr>
    </w:lvl>
    <w:lvl w:ilvl="4" w:tplc="BBBC99C2">
      <w:start w:val="1"/>
      <w:numFmt w:val="bullet"/>
      <w:lvlText w:val=""/>
      <w:lvlJc w:val="left"/>
      <w:pPr>
        <w:tabs>
          <w:tab w:val="num" w:pos="3600"/>
        </w:tabs>
        <w:ind w:left="3600" w:hanging="360"/>
      </w:pPr>
      <w:rPr>
        <w:rFonts w:ascii="Wingdings" w:hAnsi="Wingdings" w:hint="default"/>
      </w:rPr>
    </w:lvl>
    <w:lvl w:ilvl="5" w:tplc="2AE03F96">
      <w:start w:val="1"/>
      <w:numFmt w:val="bullet"/>
      <w:lvlText w:val=""/>
      <w:lvlJc w:val="left"/>
      <w:pPr>
        <w:tabs>
          <w:tab w:val="num" w:pos="4320"/>
        </w:tabs>
        <w:ind w:left="4320" w:hanging="360"/>
      </w:pPr>
      <w:rPr>
        <w:rFonts w:ascii="Wingdings" w:hAnsi="Wingdings" w:hint="default"/>
      </w:rPr>
    </w:lvl>
    <w:lvl w:ilvl="6" w:tplc="E2101DCA">
      <w:start w:val="1"/>
      <w:numFmt w:val="bullet"/>
      <w:lvlText w:val=""/>
      <w:lvlJc w:val="left"/>
      <w:pPr>
        <w:tabs>
          <w:tab w:val="num" w:pos="5040"/>
        </w:tabs>
        <w:ind w:left="5040" w:hanging="360"/>
      </w:pPr>
      <w:rPr>
        <w:rFonts w:ascii="Wingdings" w:hAnsi="Wingdings" w:hint="default"/>
      </w:rPr>
    </w:lvl>
    <w:lvl w:ilvl="7" w:tplc="3E56EA5E">
      <w:start w:val="1"/>
      <w:numFmt w:val="bullet"/>
      <w:lvlText w:val=""/>
      <w:lvlJc w:val="left"/>
      <w:pPr>
        <w:tabs>
          <w:tab w:val="num" w:pos="5760"/>
        </w:tabs>
        <w:ind w:left="5760" w:hanging="360"/>
      </w:pPr>
      <w:rPr>
        <w:rFonts w:ascii="Wingdings" w:hAnsi="Wingdings" w:hint="default"/>
      </w:rPr>
    </w:lvl>
    <w:lvl w:ilvl="8" w:tplc="9594C9E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2A1157"/>
    <w:multiLevelType w:val="hybridMultilevel"/>
    <w:tmpl w:val="BC3E311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EF650AB"/>
    <w:multiLevelType w:val="hybridMultilevel"/>
    <w:tmpl w:val="FC2E18B8"/>
    <w:lvl w:ilvl="0" w:tplc="129689C6">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62081256"/>
    <w:multiLevelType w:val="hybridMultilevel"/>
    <w:tmpl w:val="FF76EF7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6BC140B"/>
    <w:multiLevelType w:val="hybridMultilevel"/>
    <w:tmpl w:val="2646BB60"/>
    <w:lvl w:ilvl="0" w:tplc="300A000F">
      <w:start w:val="1"/>
      <w:numFmt w:val="decimal"/>
      <w:lvlText w:val="%1."/>
      <w:lvlJc w:val="left"/>
      <w:pPr>
        <w:ind w:left="862" w:hanging="360"/>
      </w:p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30" w15:restartNumberingAfterBreak="0">
    <w:nsid w:val="675D2027"/>
    <w:multiLevelType w:val="hybridMultilevel"/>
    <w:tmpl w:val="3B30EE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8112DCE"/>
    <w:multiLevelType w:val="hybridMultilevel"/>
    <w:tmpl w:val="007A9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C5B3F4A"/>
    <w:multiLevelType w:val="hybridMultilevel"/>
    <w:tmpl w:val="7FF8E6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7121410D"/>
    <w:multiLevelType w:val="hybridMultilevel"/>
    <w:tmpl w:val="B61A9D50"/>
    <w:lvl w:ilvl="0" w:tplc="129689C6">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8F17AEF"/>
    <w:multiLevelType w:val="multilevel"/>
    <w:tmpl w:val="E04C4F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5"/>
  </w:num>
  <w:num w:numId="3">
    <w:abstractNumId w:val="14"/>
  </w:num>
  <w:num w:numId="4">
    <w:abstractNumId w:val="11"/>
  </w:num>
  <w:num w:numId="5">
    <w:abstractNumId w:val="5"/>
  </w:num>
  <w:num w:numId="6">
    <w:abstractNumId w:val="30"/>
  </w:num>
  <w:num w:numId="7">
    <w:abstractNumId w:val="19"/>
  </w:num>
  <w:num w:numId="8">
    <w:abstractNumId w:val="27"/>
  </w:num>
  <w:num w:numId="9">
    <w:abstractNumId w:val="33"/>
  </w:num>
  <w:num w:numId="10">
    <w:abstractNumId w:val="8"/>
  </w:num>
  <w:num w:numId="11">
    <w:abstractNumId w:val="4"/>
  </w:num>
  <w:num w:numId="12">
    <w:abstractNumId w:val="9"/>
  </w:num>
  <w:num w:numId="13">
    <w:abstractNumId w:val="31"/>
  </w:num>
  <w:num w:numId="14">
    <w:abstractNumId w:val="32"/>
  </w:num>
  <w:num w:numId="15">
    <w:abstractNumId w:val="10"/>
  </w:num>
  <w:num w:numId="16">
    <w:abstractNumId w:val="24"/>
  </w:num>
  <w:num w:numId="17">
    <w:abstractNumId w:val="18"/>
  </w:num>
  <w:num w:numId="18">
    <w:abstractNumId w:val="20"/>
  </w:num>
  <w:num w:numId="19">
    <w:abstractNumId w:val="29"/>
  </w:num>
  <w:num w:numId="20">
    <w:abstractNumId w:val="12"/>
  </w:num>
  <w:num w:numId="21">
    <w:abstractNumId w:val="3"/>
  </w:num>
  <w:num w:numId="22">
    <w:abstractNumId w:val="17"/>
  </w:num>
  <w:num w:numId="23">
    <w:abstractNumId w:val="34"/>
  </w:num>
  <w:num w:numId="24">
    <w:abstractNumId w:val="28"/>
  </w:num>
  <w:num w:numId="25">
    <w:abstractNumId w:val="13"/>
  </w:num>
  <w:num w:numId="26">
    <w:abstractNumId w:val="22"/>
  </w:num>
  <w:num w:numId="27">
    <w:abstractNumId w:val="16"/>
  </w:num>
  <w:num w:numId="28">
    <w:abstractNumId w:val="6"/>
  </w:num>
  <w:num w:numId="29">
    <w:abstractNumId w:val="1"/>
  </w:num>
  <w:num w:numId="30">
    <w:abstractNumId w:val="25"/>
  </w:num>
  <w:num w:numId="31">
    <w:abstractNumId w:val="7"/>
  </w:num>
  <w:num w:numId="32">
    <w:abstractNumId w:val="0"/>
  </w:num>
  <w:num w:numId="33">
    <w:abstractNumId w:val="23"/>
  </w:num>
  <w:num w:numId="34">
    <w:abstractNumId w:val="26"/>
  </w:num>
  <w:num w:numId="3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C" w:vendorID="64" w:dllVersion="6" w:nlCheck="1" w:checkStyle="1"/>
  <w:activeWritingStyle w:appName="MSWord" w:lang="es-ES" w:vendorID="64" w:dllVersion="6" w:nlCheck="1" w:checkStyle="1"/>
  <w:activeWritingStyle w:appName="MSWord" w:lang="es-419" w:vendorID="64" w:dllVersion="6" w:nlCheck="1" w:checkStyle="1"/>
  <w:activeWritingStyle w:appName="MSWord" w:lang="es-VE" w:vendorID="64" w:dllVersion="6" w:nlCheck="1" w:checkStyle="1"/>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n-US"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PE" w:vendorID="64" w:dllVersion="131078" w:nlCheck="1" w:checkStyle="1"/>
  <w:activeWritingStyle w:appName="MSWord" w:lang="es-AR" w:vendorID="64" w:dllVersion="131078" w:nlCheck="1" w:checkStyle="1"/>
  <w:activeWritingStyle w:appName="MSWord" w:lang="es-VE" w:vendorID="64" w:dllVersion="131078" w:nlCheck="1" w:checkStyle="1"/>
  <w:proofState w:spelling="clean" w:grammar="clean"/>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998"/>
    <w:rsid w:val="00000B87"/>
    <w:rsid w:val="00000D11"/>
    <w:rsid w:val="000014BF"/>
    <w:rsid w:val="000026E6"/>
    <w:rsid w:val="00002943"/>
    <w:rsid w:val="00004E20"/>
    <w:rsid w:val="000055DF"/>
    <w:rsid w:val="00006CB6"/>
    <w:rsid w:val="0000736B"/>
    <w:rsid w:val="00007CB6"/>
    <w:rsid w:val="00010934"/>
    <w:rsid w:val="00012131"/>
    <w:rsid w:val="00012B2D"/>
    <w:rsid w:val="000137BB"/>
    <w:rsid w:val="00015BAD"/>
    <w:rsid w:val="0001645F"/>
    <w:rsid w:val="00016535"/>
    <w:rsid w:val="00016849"/>
    <w:rsid w:val="00017741"/>
    <w:rsid w:val="000200D5"/>
    <w:rsid w:val="00020DE4"/>
    <w:rsid w:val="0002463D"/>
    <w:rsid w:val="00025831"/>
    <w:rsid w:val="00026458"/>
    <w:rsid w:val="00026C2B"/>
    <w:rsid w:val="00030E80"/>
    <w:rsid w:val="00033C78"/>
    <w:rsid w:val="00033DBA"/>
    <w:rsid w:val="0003456F"/>
    <w:rsid w:val="00035611"/>
    <w:rsid w:val="000366AD"/>
    <w:rsid w:val="000371EB"/>
    <w:rsid w:val="00037422"/>
    <w:rsid w:val="00041FD8"/>
    <w:rsid w:val="00043ACB"/>
    <w:rsid w:val="00043B94"/>
    <w:rsid w:val="000450B7"/>
    <w:rsid w:val="00045832"/>
    <w:rsid w:val="00046E54"/>
    <w:rsid w:val="000566A1"/>
    <w:rsid w:val="000569A3"/>
    <w:rsid w:val="0006029B"/>
    <w:rsid w:val="000618BB"/>
    <w:rsid w:val="00061A19"/>
    <w:rsid w:val="00062002"/>
    <w:rsid w:val="00062F61"/>
    <w:rsid w:val="000649CA"/>
    <w:rsid w:val="00064A71"/>
    <w:rsid w:val="000665E0"/>
    <w:rsid w:val="00066B42"/>
    <w:rsid w:val="000700AF"/>
    <w:rsid w:val="000733CB"/>
    <w:rsid w:val="00073F9C"/>
    <w:rsid w:val="00075503"/>
    <w:rsid w:val="0007624F"/>
    <w:rsid w:val="000803B4"/>
    <w:rsid w:val="0008081B"/>
    <w:rsid w:val="000816A0"/>
    <w:rsid w:val="0008175B"/>
    <w:rsid w:val="00081807"/>
    <w:rsid w:val="00082CD0"/>
    <w:rsid w:val="000834C6"/>
    <w:rsid w:val="00092B80"/>
    <w:rsid w:val="00093227"/>
    <w:rsid w:val="000934EF"/>
    <w:rsid w:val="0009432D"/>
    <w:rsid w:val="0009487D"/>
    <w:rsid w:val="00094E96"/>
    <w:rsid w:val="00095D95"/>
    <w:rsid w:val="00096012"/>
    <w:rsid w:val="00096831"/>
    <w:rsid w:val="0009715D"/>
    <w:rsid w:val="000978C9"/>
    <w:rsid w:val="000A0541"/>
    <w:rsid w:val="000A0649"/>
    <w:rsid w:val="000A069E"/>
    <w:rsid w:val="000A1723"/>
    <w:rsid w:val="000A2947"/>
    <w:rsid w:val="000A4213"/>
    <w:rsid w:val="000B0BA0"/>
    <w:rsid w:val="000B2ADE"/>
    <w:rsid w:val="000B2C76"/>
    <w:rsid w:val="000B3496"/>
    <w:rsid w:val="000B38B0"/>
    <w:rsid w:val="000B6F82"/>
    <w:rsid w:val="000C07A6"/>
    <w:rsid w:val="000C0AAD"/>
    <w:rsid w:val="000C1E05"/>
    <w:rsid w:val="000C30BE"/>
    <w:rsid w:val="000C3238"/>
    <w:rsid w:val="000C35D2"/>
    <w:rsid w:val="000C3D4A"/>
    <w:rsid w:val="000C4B4C"/>
    <w:rsid w:val="000C74D7"/>
    <w:rsid w:val="000C761C"/>
    <w:rsid w:val="000D0E24"/>
    <w:rsid w:val="000D1D44"/>
    <w:rsid w:val="000D2AB2"/>
    <w:rsid w:val="000D7841"/>
    <w:rsid w:val="000E063D"/>
    <w:rsid w:val="000E0B98"/>
    <w:rsid w:val="000E1191"/>
    <w:rsid w:val="000E425D"/>
    <w:rsid w:val="000E4411"/>
    <w:rsid w:val="000E48B8"/>
    <w:rsid w:val="000E628F"/>
    <w:rsid w:val="000F0DE1"/>
    <w:rsid w:val="000F3648"/>
    <w:rsid w:val="000F4132"/>
    <w:rsid w:val="000F613C"/>
    <w:rsid w:val="001005F8"/>
    <w:rsid w:val="00100843"/>
    <w:rsid w:val="00102772"/>
    <w:rsid w:val="00102FF5"/>
    <w:rsid w:val="00103A41"/>
    <w:rsid w:val="00106F92"/>
    <w:rsid w:val="001072A7"/>
    <w:rsid w:val="00107D95"/>
    <w:rsid w:val="00110D5E"/>
    <w:rsid w:val="00110E04"/>
    <w:rsid w:val="0011111B"/>
    <w:rsid w:val="00112D6B"/>
    <w:rsid w:val="00113816"/>
    <w:rsid w:val="00115765"/>
    <w:rsid w:val="00115AB5"/>
    <w:rsid w:val="00115E32"/>
    <w:rsid w:val="00116250"/>
    <w:rsid w:val="00117669"/>
    <w:rsid w:val="00122EC0"/>
    <w:rsid w:val="001267F5"/>
    <w:rsid w:val="001278D8"/>
    <w:rsid w:val="00130711"/>
    <w:rsid w:val="00130ED8"/>
    <w:rsid w:val="001349F1"/>
    <w:rsid w:val="00135B5C"/>
    <w:rsid w:val="00135ECC"/>
    <w:rsid w:val="00136D5F"/>
    <w:rsid w:val="00137944"/>
    <w:rsid w:val="00141292"/>
    <w:rsid w:val="001425BA"/>
    <w:rsid w:val="00142F70"/>
    <w:rsid w:val="00144A7E"/>
    <w:rsid w:val="00146C48"/>
    <w:rsid w:val="00150316"/>
    <w:rsid w:val="00151171"/>
    <w:rsid w:val="00151A5F"/>
    <w:rsid w:val="001520F2"/>
    <w:rsid w:val="001567B9"/>
    <w:rsid w:val="00157B75"/>
    <w:rsid w:val="00160117"/>
    <w:rsid w:val="00161D18"/>
    <w:rsid w:val="00162A83"/>
    <w:rsid w:val="00163AE5"/>
    <w:rsid w:val="0016528A"/>
    <w:rsid w:val="00165AF1"/>
    <w:rsid w:val="001665C6"/>
    <w:rsid w:val="001732DA"/>
    <w:rsid w:val="00173C29"/>
    <w:rsid w:val="0017499B"/>
    <w:rsid w:val="00174A28"/>
    <w:rsid w:val="00175DE3"/>
    <w:rsid w:val="0017603A"/>
    <w:rsid w:val="00176E01"/>
    <w:rsid w:val="00177EFF"/>
    <w:rsid w:val="00183D7E"/>
    <w:rsid w:val="00184042"/>
    <w:rsid w:val="001845CC"/>
    <w:rsid w:val="00185EAC"/>
    <w:rsid w:val="00186534"/>
    <w:rsid w:val="00190366"/>
    <w:rsid w:val="00190AD8"/>
    <w:rsid w:val="00190C14"/>
    <w:rsid w:val="00193D94"/>
    <w:rsid w:val="001948AA"/>
    <w:rsid w:val="001955C5"/>
    <w:rsid w:val="00196F8A"/>
    <w:rsid w:val="001A0CCA"/>
    <w:rsid w:val="001A33ED"/>
    <w:rsid w:val="001A437B"/>
    <w:rsid w:val="001A4E52"/>
    <w:rsid w:val="001A4F55"/>
    <w:rsid w:val="001A755D"/>
    <w:rsid w:val="001B0274"/>
    <w:rsid w:val="001B1B50"/>
    <w:rsid w:val="001B2565"/>
    <w:rsid w:val="001B288F"/>
    <w:rsid w:val="001B2DF1"/>
    <w:rsid w:val="001B5581"/>
    <w:rsid w:val="001C0708"/>
    <w:rsid w:val="001C0752"/>
    <w:rsid w:val="001C231C"/>
    <w:rsid w:val="001C3929"/>
    <w:rsid w:val="001C767A"/>
    <w:rsid w:val="001D0E74"/>
    <w:rsid w:val="001D1306"/>
    <w:rsid w:val="001D22E9"/>
    <w:rsid w:val="001D427F"/>
    <w:rsid w:val="001D5A4A"/>
    <w:rsid w:val="001D6621"/>
    <w:rsid w:val="001D6C59"/>
    <w:rsid w:val="001D6F42"/>
    <w:rsid w:val="001D7927"/>
    <w:rsid w:val="001E03A3"/>
    <w:rsid w:val="001E25E0"/>
    <w:rsid w:val="001E2692"/>
    <w:rsid w:val="001E51D5"/>
    <w:rsid w:val="001E569F"/>
    <w:rsid w:val="001E7FA6"/>
    <w:rsid w:val="001F1333"/>
    <w:rsid w:val="001F1D9F"/>
    <w:rsid w:val="001F314B"/>
    <w:rsid w:val="001F5949"/>
    <w:rsid w:val="001F74DF"/>
    <w:rsid w:val="002008FF"/>
    <w:rsid w:val="00201798"/>
    <w:rsid w:val="00201A0A"/>
    <w:rsid w:val="00204D4C"/>
    <w:rsid w:val="00206405"/>
    <w:rsid w:val="002072D6"/>
    <w:rsid w:val="00210596"/>
    <w:rsid w:val="0021098F"/>
    <w:rsid w:val="00211D21"/>
    <w:rsid w:val="00214CFF"/>
    <w:rsid w:val="00215626"/>
    <w:rsid w:val="00215AA5"/>
    <w:rsid w:val="00215EDC"/>
    <w:rsid w:val="00220210"/>
    <w:rsid w:val="002208DA"/>
    <w:rsid w:val="00220A87"/>
    <w:rsid w:val="00223701"/>
    <w:rsid w:val="00224B6E"/>
    <w:rsid w:val="00224EFC"/>
    <w:rsid w:val="00225A24"/>
    <w:rsid w:val="002265A5"/>
    <w:rsid w:val="0022725E"/>
    <w:rsid w:val="002277F2"/>
    <w:rsid w:val="00231276"/>
    <w:rsid w:val="00237713"/>
    <w:rsid w:val="00240825"/>
    <w:rsid w:val="00241529"/>
    <w:rsid w:val="0024357E"/>
    <w:rsid w:val="00244EC8"/>
    <w:rsid w:val="00245ED9"/>
    <w:rsid w:val="002509FD"/>
    <w:rsid w:val="00251773"/>
    <w:rsid w:val="00253C7B"/>
    <w:rsid w:val="00260DDE"/>
    <w:rsid w:val="0026274C"/>
    <w:rsid w:val="00262A69"/>
    <w:rsid w:val="00262F67"/>
    <w:rsid w:val="00264AE5"/>
    <w:rsid w:val="00266CCA"/>
    <w:rsid w:val="00271762"/>
    <w:rsid w:val="00271B4F"/>
    <w:rsid w:val="00271F22"/>
    <w:rsid w:val="00273C73"/>
    <w:rsid w:val="00276CA8"/>
    <w:rsid w:val="00277A48"/>
    <w:rsid w:val="002802D6"/>
    <w:rsid w:val="00283189"/>
    <w:rsid w:val="00283335"/>
    <w:rsid w:val="0028398A"/>
    <w:rsid w:val="00285881"/>
    <w:rsid w:val="00285C7C"/>
    <w:rsid w:val="00285E86"/>
    <w:rsid w:val="002861D6"/>
    <w:rsid w:val="0028687F"/>
    <w:rsid w:val="0028742E"/>
    <w:rsid w:val="00287DE6"/>
    <w:rsid w:val="002903BB"/>
    <w:rsid w:val="002916DA"/>
    <w:rsid w:val="002938FF"/>
    <w:rsid w:val="00295132"/>
    <w:rsid w:val="00295702"/>
    <w:rsid w:val="002A0B11"/>
    <w:rsid w:val="002A337F"/>
    <w:rsid w:val="002A3EEA"/>
    <w:rsid w:val="002A4CC1"/>
    <w:rsid w:val="002A5A2D"/>
    <w:rsid w:val="002A62CC"/>
    <w:rsid w:val="002A63B8"/>
    <w:rsid w:val="002B020F"/>
    <w:rsid w:val="002B0D93"/>
    <w:rsid w:val="002B1069"/>
    <w:rsid w:val="002B14F5"/>
    <w:rsid w:val="002B4D44"/>
    <w:rsid w:val="002B4EDC"/>
    <w:rsid w:val="002B59A1"/>
    <w:rsid w:val="002B6EE2"/>
    <w:rsid w:val="002C1E56"/>
    <w:rsid w:val="002C2137"/>
    <w:rsid w:val="002C26EF"/>
    <w:rsid w:val="002C2EAF"/>
    <w:rsid w:val="002C3F25"/>
    <w:rsid w:val="002C41CA"/>
    <w:rsid w:val="002C55DA"/>
    <w:rsid w:val="002C5B2F"/>
    <w:rsid w:val="002C6AFC"/>
    <w:rsid w:val="002D18C4"/>
    <w:rsid w:val="002D1EA1"/>
    <w:rsid w:val="002D2CDF"/>
    <w:rsid w:val="002D33F8"/>
    <w:rsid w:val="002D4D7D"/>
    <w:rsid w:val="002D4ED5"/>
    <w:rsid w:val="002D54A1"/>
    <w:rsid w:val="002D7519"/>
    <w:rsid w:val="002E1F30"/>
    <w:rsid w:val="002E575A"/>
    <w:rsid w:val="002E5B30"/>
    <w:rsid w:val="002E7F6D"/>
    <w:rsid w:val="002F0DAF"/>
    <w:rsid w:val="002F2628"/>
    <w:rsid w:val="002F2978"/>
    <w:rsid w:val="002F4556"/>
    <w:rsid w:val="002F6807"/>
    <w:rsid w:val="002F6A29"/>
    <w:rsid w:val="002F7800"/>
    <w:rsid w:val="003011F8"/>
    <w:rsid w:val="00301D83"/>
    <w:rsid w:val="00303C30"/>
    <w:rsid w:val="00303D53"/>
    <w:rsid w:val="00303EE1"/>
    <w:rsid w:val="0030426A"/>
    <w:rsid w:val="0030532D"/>
    <w:rsid w:val="00305836"/>
    <w:rsid w:val="00307E79"/>
    <w:rsid w:val="00311269"/>
    <w:rsid w:val="003116C7"/>
    <w:rsid w:val="00313CAE"/>
    <w:rsid w:val="00314784"/>
    <w:rsid w:val="00314EEF"/>
    <w:rsid w:val="00317B8C"/>
    <w:rsid w:val="00317B94"/>
    <w:rsid w:val="00317E5A"/>
    <w:rsid w:val="00320746"/>
    <w:rsid w:val="00321508"/>
    <w:rsid w:val="003303F9"/>
    <w:rsid w:val="003311E8"/>
    <w:rsid w:val="00331635"/>
    <w:rsid w:val="0033492B"/>
    <w:rsid w:val="0033582F"/>
    <w:rsid w:val="00335B59"/>
    <w:rsid w:val="003361DA"/>
    <w:rsid w:val="00336D98"/>
    <w:rsid w:val="00337024"/>
    <w:rsid w:val="003373C6"/>
    <w:rsid w:val="00341FA7"/>
    <w:rsid w:val="0034577E"/>
    <w:rsid w:val="00346DDF"/>
    <w:rsid w:val="00346FDA"/>
    <w:rsid w:val="0034783E"/>
    <w:rsid w:val="003500CF"/>
    <w:rsid w:val="00350E93"/>
    <w:rsid w:val="00351F8D"/>
    <w:rsid w:val="00352784"/>
    <w:rsid w:val="00352FAE"/>
    <w:rsid w:val="00354360"/>
    <w:rsid w:val="00354967"/>
    <w:rsid w:val="003549E8"/>
    <w:rsid w:val="003569C0"/>
    <w:rsid w:val="003608BA"/>
    <w:rsid w:val="00362004"/>
    <w:rsid w:val="00362BC3"/>
    <w:rsid w:val="00362D0A"/>
    <w:rsid w:val="00365BA8"/>
    <w:rsid w:val="003660B1"/>
    <w:rsid w:val="0036648F"/>
    <w:rsid w:val="00367533"/>
    <w:rsid w:val="003703AE"/>
    <w:rsid w:val="003722DC"/>
    <w:rsid w:val="0037593A"/>
    <w:rsid w:val="00377769"/>
    <w:rsid w:val="00377B64"/>
    <w:rsid w:val="00377E93"/>
    <w:rsid w:val="00380D12"/>
    <w:rsid w:val="003812B6"/>
    <w:rsid w:val="003820EC"/>
    <w:rsid w:val="003836A6"/>
    <w:rsid w:val="00383EF4"/>
    <w:rsid w:val="0038446E"/>
    <w:rsid w:val="00384F0D"/>
    <w:rsid w:val="003865FC"/>
    <w:rsid w:val="0038715A"/>
    <w:rsid w:val="00387505"/>
    <w:rsid w:val="0039013E"/>
    <w:rsid w:val="003911E6"/>
    <w:rsid w:val="00391EEC"/>
    <w:rsid w:val="00392774"/>
    <w:rsid w:val="00395436"/>
    <w:rsid w:val="003956C5"/>
    <w:rsid w:val="00396BC3"/>
    <w:rsid w:val="003A0CAA"/>
    <w:rsid w:val="003A198E"/>
    <w:rsid w:val="003A1BF1"/>
    <w:rsid w:val="003A23EA"/>
    <w:rsid w:val="003A4C20"/>
    <w:rsid w:val="003A4F42"/>
    <w:rsid w:val="003A57AC"/>
    <w:rsid w:val="003A682E"/>
    <w:rsid w:val="003A7D6C"/>
    <w:rsid w:val="003B0458"/>
    <w:rsid w:val="003B1453"/>
    <w:rsid w:val="003B47D6"/>
    <w:rsid w:val="003B59A5"/>
    <w:rsid w:val="003B79A1"/>
    <w:rsid w:val="003B7AD1"/>
    <w:rsid w:val="003B7FEB"/>
    <w:rsid w:val="003C0C08"/>
    <w:rsid w:val="003C285A"/>
    <w:rsid w:val="003C34B5"/>
    <w:rsid w:val="003C4F36"/>
    <w:rsid w:val="003C62EA"/>
    <w:rsid w:val="003C70F5"/>
    <w:rsid w:val="003D09A0"/>
    <w:rsid w:val="003D3039"/>
    <w:rsid w:val="003D312B"/>
    <w:rsid w:val="003D3DD8"/>
    <w:rsid w:val="003D65D1"/>
    <w:rsid w:val="003D7021"/>
    <w:rsid w:val="003D7030"/>
    <w:rsid w:val="003D7AD9"/>
    <w:rsid w:val="003E3904"/>
    <w:rsid w:val="003E3D52"/>
    <w:rsid w:val="003E3F5B"/>
    <w:rsid w:val="003E67D4"/>
    <w:rsid w:val="003E6C34"/>
    <w:rsid w:val="003F1BD7"/>
    <w:rsid w:val="003F1DC7"/>
    <w:rsid w:val="003F3468"/>
    <w:rsid w:val="003F4633"/>
    <w:rsid w:val="00400D35"/>
    <w:rsid w:val="004015FC"/>
    <w:rsid w:val="004029CD"/>
    <w:rsid w:val="004077A9"/>
    <w:rsid w:val="0041054A"/>
    <w:rsid w:val="00412A7A"/>
    <w:rsid w:val="00414081"/>
    <w:rsid w:val="004140C0"/>
    <w:rsid w:val="0041562B"/>
    <w:rsid w:val="00415AF8"/>
    <w:rsid w:val="00416600"/>
    <w:rsid w:val="00417528"/>
    <w:rsid w:val="004205FD"/>
    <w:rsid w:val="00421F23"/>
    <w:rsid w:val="004223A7"/>
    <w:rsid w:val="0042297E"/>
    <w:rsid w:val="00425B3A"/>
    <w:rsid w:val="00427A5C"/>
    <w:rsid w:val="004302D0"/>
    <w:rsid w:val="004314A6"/>
    <w:rsid w:val="00431B91"/>
    <w:rsid w:val="004329DA"/>
    <w:rsid w:val="00433A03"/>
    <w:rsid w:val="00433E43"/>
    <w:rsid w:val="00434266"/>
    <w:rsid w:val="00437D36"/>
    <w:rsid w:val="00440D95"/>
    <w:rsid w:val="004429F0"/>
    <w:rsid w:val="004430B9"/>
    <w:rsid w:val="004442AF"/>
    <w:rsid w:val="00446463"/>
    <w:rsid w:val="00446E5A"/>
    <w:rsid w:val="00450567"/>
    <w:rsid w:val="00452728"/>
    <w:rsid w:val="00454D08"/>
    <w:rsid w:val="0045730D"/>
    <w:rsid w:val="004607B3"/>
    <w:rsid w:val="00463520"/>
    <w:rsid w:val="004650B4"/>
    <w:rsid w:val="00470E39"/>
    <w:rsid w:val="0047304F"/>
    <w:rsid w:val="00476124"/>
    <w:rsid w:val="00476DC2"/>
    <w:rsid w:val="0048044B"/>
    <w:rsid w:val="004823F1"/>
    <w:rsid w:val="00482700"/>
    <w:rsid w:val="00482A0B"/>
    <w:rsid w:val="00482FDA"/>
    <w:rsid w:val="004844BB"/>
    <w:rsid w:val="00484D35"/>
    <w:rsid w:val="004851F7"/>
    <w:rsid w:val="004854F3"/>
    <w:rsid w:val="0048694A"/>
    <w:rsid w:val="00492433"/>
    <w:rsid w:val="004A03BF"/>
    <w:rsid w:val="004A04D3"/>
    <w:rsid w:val="004A057E"/>
    <w:rsid w:val="004A1108"/>
    <w:rsid w:val="004A3A1F"/>
    <w:rsid w:val="004A5257"/>
    <w:rsid w:val="004A6E82"/>
    <w:rsid w:val="004B081B"/>
    <w:rsid w:val="004B3769"/>
    <w:rsid w:val="004B3A44"/>
    <w:rsid w:val="004B45B4"/>
    <w:rsid w:val="004B4A2B"/>
    <w:rsid w:val="004C0D1D"/>
    <w:rsid w:val="004C1030"/>
    <w:rsid w:val="004C266C"/>
    <w:rsid w:val="004C3E51"/>
    <w:rsid w:val="004C4CAF"/>
    <w:rsid w:val="004C56B4"/>
    <w:rsid w:val="004C5E61"/>
    <w:rsid w:val="004D311F"/>
    <w:rsid w:val="004D41DC"/>
    <w:rsid w:val="004E02B7"/>
    <w:rsid w:val="004E5CB6"/>
    <w:rsid w:val="004E7E14"/>
    <w:rsid w:val="004F1899"/>
    <w:rsid w:val="004F2B6C"/>
    <w:rsid w:val="004F3A16"/>
    <w:rsid w:val="004F3A21"/>
    <w:rsid w:val="004F3E65"/>
    <w:rsid w:val="004F40A4"/>
    <w:rsid w:val="004F4A9E"/>
    <w:rsid w:val="004F65F2"/>
    <w:rsid w:val="005000D9"/>
    <w:rsid w:val="00502BC4"/>
    <w:rsid w:val="005040AE"/>
    <w:rsid w:val="00504CB0"/>
    <w:rsid w:val="00505CC9"/>
    <w:rsid w:val="0051000A"/>
    <w:rsid w:val="00511427"/>
    <w:rsid w:val="00512091"/>
    <w:rsid w:val="005120C3"/>
    <w:rsid w:val="00512397"/>
    <w:rsid w:val="00514FF5"/>
    <w:rsid w:val="005155BC"/>
    <w:rsid w:val="005157CB"/>
    <w:rsid w:val="00515992"/>
    <w:rsid w:val="00515F35"/>
    <w:rsid w:val="005160A6"/>
    <w:rsid w:val="00516EC2"/>
    <w:rsid w:val="005175E1"/>
    <w:rsid w:val="005178B9"/>
    <w:rsid w:val="00517AF6"/>
    <w:rsid w:val="00520F97"/>
    <w:rsid w:val="00521063"/>
    <w:rsid w:val="00523982"/>
    <w:rsid w:val="00523CD7"/>
    <w:rsid w:val="00524582"/>
    <w:rsid w:val="005248CD"/>
    <w:rsid w:val="0052598B"/>
    <w:rsid w:val="00526337"/>
    <w:rsid w:val="00527618"/>
    <w:rsid w:val="0053214A"/>
    <w:rsid w:val="00532551"/>
    <w:rsid w:val="0053282D"/>
    <w:rsid w:val="005329AE"/>
    <w:rsid w:val="00532F39"/>
    <w:rsid w:val="00534161"/>
    <w:rsid w:val="00534CAB"/>
    <w:rsid w:val="00535AC5"/>
    <w:rsid w:val="00536235"/>
    <w:rsid w:val="00542224"/>
    <w:rsid w:val="005436F1"/>
    <w:rsid w:val="00544B3B"/>
    <w:rsid w:val="00545035"/>
    <w:rsid w:val="00545B44"/>
    <w:rsid w:val="005461AB"/>
    <w:rsid w:val="00547133"/>
    <w:rsid w:val="00547A49"/>
    <w:rsid w:val="00550434"/>
    <w:rsid w:val="00550941"/>
    <w:rsid w:val="005527CE"/>
    <w:rsid w:val="00552F6F"/>
    <w:rsid w:val="00553507"/>
    <w:rsid w:val="005543C4"/>
    <w:rsid w:val="0056328F"/>
    <w:rsid w:val="00563568"/>
    <w:rsid w:val="00563C35"/>
    <w:rsid w:val="005641D4"/>
    <w:rsid w:val="005662E5"/>
    <w:rsid w:val="00566D70"/>
    <w:rsid w:val="005718B1"/>
    <w:rsid w:val="00572363"/>
    <w:rsid w:val="00573E2C"/>
    <w:rsid w:val="00574DD8"/>
    <w:rsid w:val="00574E00"/>
    <w:rsid w:val="005754AB"/>
    <w:rsid w:val="005759A0"/>
    <w:rsid w:val="00575F59"/>
    <w:rsid w:val="005761F6"/>
    <w:rsid w:val="00576616"/>
    <w:rsid w:val="00576960"/>
    <w:rsid w:val="00577CF4"/>
    <w:rsid w:val="005811BC"/>
    <w:rsid w:val="00582E4D"/>
    <w:rsid w:val="005849A2"/>
    <w:rsid w:val="00585044"/>
    <w:rsid w:val="005857E1"/>
    <w:rsid w:val="00592244"/>
    <w:rsid w:val="00592A10"/>
    <w:rsid w:val="00594877"/>
    <w:rsid w:val="00596820"/>
    <w:rsid w:val="005979C8"/>
    <w:rsid w:val="00597FED"/>
    <w:rsid w:val="005A3CA9"/>
    <w:rsid w:val="005A3F1E"/>
    <w:rsid w:val="005A583B"/>
    <w:rsid w:val="005A7263"/>
    <w:rsid w:val="005A76C6"/>
    <w:rsid w:val="005B1E71"/>
    <w:rsid w:val="005B32F9"/>
    <w:rsid w:val="005B5CFF"/>
    <w:rsid w:val="005B6338"/>
    <w:rsid w:val="005B6F84"/>
    <w:rsid w:val="005C07E5"/>
    <w:rsid w:val="005C35A3"/>
    <w:rsid w:val="005C3995"/>
    <w:rsid w:val="005C6AE8"/>
    <w:rsid w:val="005D12D1"/>
    <w:rsid w:val="005D15D6"/>
    <w:rsid w:val="005D243A"/>
    <w:rsid w:val="005D2C8F"/>
    <w:rsid w:val="005D349E"/>
    <w:rsid w:val="005D3871"/>
    <w:rsid w:val="005D5916"/>
    <w:rsid w:val="005D6243"/>
    <w:rsid w:val="005D68A5"/>
    <w:rsid w:val="005E0D9D"/>
    <w:rsid w:val="005E0FC9"/>
    <w:rsid w:val="005E146D"/>
    <w:rsid w:val="005E2974"/>
    <w:rsid w:val="005E3497"/>
    <w:rsid w:val="005E3A56"/>
    <w:rsid w:val="005E4202"/>
    <w:rsid w:val="005E473F"/>
    <w:rsid w:val="005E4D93"/>
    <w:rsid w:val="005E5960"/>
    <w:rsid w:val="005E5E72"/>
    <w:rsid w:val="005E690D"/>
    <w:rsid w:val="005E6CE2"/>
    <w:rsid w:val="005E76F0"/>
    <w:rsid w:val="005F0868"/>
    <w:rsid w:val="005F1C68"/>
    <w:rsid w:val="005F24F7"/>
    <w:rsid w:val="00600118"/>
    <w:rsid w:val="00600287"/>
    <w:rsid w:val="00602106"/>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EF9"/>
    <w:rsid w:val="00625960"/>
    <w:rsid w:val="006268A7"/>
    <w:rsid w:val="00627851"/>
    <w:rsid w:val="00631277"/>
    <w:rsid w:val="00633A66"/>
    <w:rsid w:val="00634821"/>
    <w:rsid w:val="006348A8"/>
    <w:rsid w:val="006355CD"/>
    <w:rsid w:val="00635E61"/>
    <w:rsid w:val="0064066B"/>
    <w:rsid w:val="00640F84"/>
    <w:rsid w:val="00641199"/>
    <w:rsid w:val="00641AD6"/>
    <w:rsid w:val="00641E34"/>
    <w:rsid w:val="00642978"/>
    <w:rsid w:val="0064300B"/>
    <w:rsid w:val="00647185"/>
    <w:rsid w:val="006522FD"/>
    <w:rsid w:val="006533FD"/>
    <w:rsid w:val="00653AE9"/>
    <w:rsid w:val="0065474F"/>
    <w:rsid w:val="00655A27"/>
    <w:rsid w:val="006568AA"/>
    <w:rsid w:val="006603D8"/>
    <w:rsid w:val="00661D83"/>
    <w:rsid w:val="00662032"/>
    <w:rsid w:val="00664DCE"/>
    <w:rsid w:val="006657FE"/>
    <w:rsid w:val="00665D97"/>
    <w:rsid w:val="00670D14"/>
    <w:rsid w:val="00673AFF"/>
    <w:rsid w:val="0067451C"/>
    <w:rsid w:val="0067454F"/>
    <w:rsid w:val="006754C0"/>
    <w:rsid w:val="006771B3"/>
    <w:rsid w:val="00680AB2"/>
    <w:rsid w:val="00685234"/>
    <w:rsid w:val="006858AE"/>
    <w:rsid w:val="00686AB9"/>
    <w:rsid w:val="00686BE5"/>
    <w:rsid w:val="00686D1B"/>
    <w:rsid w:val="006921C7"/>
    <w:rsid w:val="00695038"/>
    <w:rsid w:val="00695D4E"/>
    <w:rsid w:val="0069739C"/>
    <w:rsid w:val="0069789C"/>
    <w:rsid w:val="006A0C11"/>
    <w:rsid w:val="006A2252"/>
    <w:rsid w:val="006A2ECA"/>
    <w:rsid w:val="006A386C"/>
    <w:rsid w:val="006A3AC2"/>
    <w:rsid w:val="006A3D8A"/>
    <w:rsid w:val="006A3E0E"/>
    <w:rsid w:val="006A4FDA"/>
    <w:rsid w:val="006B0451"/>
    <w:rsid w:val="006B23DE"/>
    <w:rsid w:val="006B3858"/>
    <w:rsid w:val="006B620F"/>
    <w:rsid w:val="006B6C38"/>
    <w:rsid w:val="006C01F3"/>
    <w:rsid w:val="006C1837"/>
    <w:rsid w:val="006C2E26"/>
    <w:rsid w:val="006C35EF"/>
    <w:rsid w:val="006C37F2"/>
    <w:rsid w:val="006D0A7C"/>
    <w:rsid w:val="006D208C"/>
    <w:rsid w:val="006D4D8A"/>
    <w:rsid w:val="006D4E9B"/>
    <w:rsid w:val="006D5AB6"/>
    <w:rsid w:val="006D6E09"/>
    <w:rsid w:val="006D740C"/>
    <w:rsid w:val="006D7882"/>
    <w:rsid w:val="006D7E70"/>
    <w:rsid w:val="006E014D"/>
    <w:rsid w:val="006E12D1"/>
    <w:rsid w:val="006E3E39"/>
    <w:rsid w:val="006E3F23"/>
    <w:rsid w:val="006E5299"/>
    <w:rsid w:val="006E5C57"/>
    <w:rsid w:val="006E5CA9"/>
    <w:rsid w:val="006E6836"/>
    <w:rsid w:val="006E704A"/>
    <w:rsid w:val="006E78E7"/>
    <w:rsid w:val="006E7F54"/>
    <w:rsid w:val="006F0CF6"/>
    <w:rsid w:val="006F0E17"/>
    <w:rsid w:val="006F2F89"/>
    <w:rsid w:val="006F4C8C"/>
    <w:rsid w:val="006F5546"/>
    <w:rsid w:val="006F72EC"/>
    <w:rsid w:val="006F7743"/>
    <w:rsid w:val="00700DAB"/>
    <w:rsid w:val="00701E49"/>
    <w:rsid w:val="00701FDE"/>
    <w:rsid w:val="00702B90"/>
    <w:rsid w:val="00704E2E"/>
    <w:rsid w:val="00706BE4"/>
    <w:rsid w:val="00710B6A"/>
    <w:rsid w:val="00710E11"/>
    <w:rsid w:val="00711934"/>
    <w:rsid w:val="00715444"/>
    <w:rsid w:val="00715D24"/>
    <w:rsid w:val="007162AC"/>
    <w:rsid w:val="00720B5A"/>
    <w:rsid w:val="0072333B"/>
    <w:rsid w:val="00724D57"/>
    <w:rsid w:val="0072552F"/>
    <w:rsid w:val="00727593"/>
    <w:rsid w:val="0073089A"/>
    <w:rsid w:val="00732132"/>
    <w:rsid w:val="00732F7E"/>
    <w:rsid w:val="007349B2"/>
    <w:rsid w:val="00735A1A"/>
    <w:rsid w:val="00736BBC"/>
    <w:rsid w:val="007377C3"/>
    <w:rsid w:val="0074102E"/>
    <w:rsid w:val="00742943"/>
    <w:rsid w:val="00745D17"/>
    <w:rsid w:val="00746A99"/>
    <w:rsid w:val="00747693"/>
    <w:rsid w:val="007513C8"/>
    <w:rsid w:val="007515B6"/>
    <w:rsid w:val="00751B30"/>
    <w:rsid w:val="007530E7"/>
    <w:rsid w:val="00754AEF"/>
    <w:rsid w:val="0075664F"/>
    <w:rsid w:val="00756EF3"/>
    <w:rsid w:val="00760AF2"/>
    <w:rsid w:val="00763732"/>
    <w:rsid w:val="00764678"/>
    <w:rsid w:val="00764AD0"/>
    <w:rsid w:val="007654D0"/>
    <w:rsid w:val="0076571E"/>
    <w:rsid w:val="00767D5C"/>
    <w:rsid w:val="007713E7"/>
    <w:rsid w:val="007715A3"/>
    <w:rsid w:val="00772802"/>
    <w:rsid w:val="007759A5"/>
    <w:rsid w:val="007776F6"/>
    <w:rsid w:val="007810EB"/>
    <w:rsid w:val="00781C27"/>
    <w:rsid w:val="0078327B"/>
    <w:rsid w:val="0078579A"/>
    <w:rsid w:val="00786A23"/>
    <w:rsid w:val="00790EEC"/>
    <w:rsid w:val="007918CD"/>
    <w:rsid w:val="007955BC"/>
    <w:rsid w:val="00795B39"/>
    <w:rsid w:val="007962FF"/>
    <w:rsid w:val="00796547"/>
    <w:rsid w:val="007975F9"/>
    <w:rsid w:val="007A0026"/>
    <w:rsid w:val="007A101D"/>
    <w:rsid w:val="007A1641"/>
    <w:rsid w:val="007A1EF9"/>
    <w:rsid w:val="007A231E"/>
    <w:rsid w:val="007A577A"/>
    <w:rsid w:val="007B2CF1"/>
    <w:rsid w:val="007B3E50"/>
    <w:rsid w:val="007B4205"/>
    <w:rsid w:val="007B4EA6"/>
    <w:rsid w:val="007B4F38"/>
    <w:rsid w:val="007B64A1"/>
    <w:rsid w:val="007B6732"/>
    <w:rsid w:val="007B702F"/>
    <w:rsid w:val="007B7103"/>
    <w:rsid w:val="007C0660"/>
    <w:rsid w:val="007C3CC6"/>
    <w:rsid w:val="007C62C1"/>
    <w:rsid w:val="007C65EC"/>
    <w:rsid w:val="007C7610"/>
    <w:rsid w:val="007D1728"/>
    <w:rsid w:val="007D26BC"/>
    <w:rsid w:val="007D3C18"/>
    <w:rsid w:val="007D58AB"/>
    <w:rsid w:val="007D6940"/>
    <w:rsid w:val="007D6DCE"/>
    <w:rsid w:val="007D73E8"/>
    <w:rsid w:val="007D7B5B"/>
    <w:rsid w:val="007E01F5"/>
    <w:rsid w:val="007E0C9C"/>
    <w:rsid w:val="007E133A"/>
    <w:rsid w:val="007E1B58"/>
    <w:rsid w:val="007E1EC6"/>
    <w:rsid w:val="007E2A7B"/>
    <w:rsid w:val="007E3D29"/>
    <w:rsid w:val="007F0D8A"/>
    <w:rsid w:val="007F2F39"/>
    <w:rsid w:val="007F3AF4"/>
    <w:rsid w:val="007F4024"/>
    <w:rsid w:val="007F4204"/>
    <w:rsid w:val="007F4B12"/>
    <w:rsid w:val="007F501D"/>
    <w:rsid w:val="007F6FAE"/>
    <w:rsid w:val="007F7696"/>
    <w:rsid w:val="0080072B"/>
    <w:rsid w:val="00800AE2"/>
    <w:rsid w:val="00802443"/>
    <w:rsid w:val="008034A7"/>
    <w:rsid w:val="00803D2A"/>
    <w:rsid w:val="0080456C"/>
    <w:rsid w:val="0080516B"/>
    <w:rsid w:val="00805C2E"/>
    <w:rsid w:val="00806096"/>
    <w:rsid w:val="008064CF"/>
    <w:rsid w:val="00810C21"/>
    <w:rsid w:val="00812967"/>
    <w:rsid w:val="008137D8"/>
    <w:rsid w:val="00813F75"/>
    <w:rsid w:val="00814CD6"/>
    <w:rsid w:val="00816564"/>
    <w:rsid w:val="00817428"/>
    <w:rsid w:val="008201DA"/>
    <w:rsid w:val="00823643"/>
    <w:rsid w:val="0082366F"/>
    <w:rsid w:val="00823CC5"/>
    <w:rsid w:val="00824312"/>
    <w:rsid w:val="00825FA0"/>
    <w:rsid w:val="0082668F"/>
    <w:rsid w:val="008326A0"/>
    <w:rsid w:val="00833D97"/>
    <w:rsid w:val="00834099"/>
    <w:rsid w:val="00834C17"/>
    <w:rsid w:val="00834CCB"/>
    <w:rsid w:val="00834FA6"/>
    <w:rsid w:val="008407F7"/>
    <w:rsid w:val="00841649"/>
    <w:rsid w:val="0084276B"/>
    <w:rsid w:val="008441E6"/>
    <w:rsid w:val="00845243"/>
    <w:rsid w:val="00845BF6"/>
    <w:rsid w:val="00847543"/>
    <w:rsid w:val="008476A3"/>
    <w:rsid w:val="00852FD5"/>
    <w:rsid w:val="0085330D"/>
    <w:rsid w:val="00854855"/>
    <w:rsid w:val="00854C48"/>
    <w:rsid w:val="00854D2B"/>
    <w:rsid w:val="00856026"/>
    <w:rsid w:val="00856580"/>
    <w:rsid w:val="00861F3E"/>
    <w:rsid w:val="00863560"/>
    <w:rsid w:val="00863739"/>
    <w:rsid w:val="00866009"/>
    <w:rsid w:val="00870E41"/>
    <w:rsid w:val="008715C3"/>
    <w:rsid w:val="00871832"/>
    <w:rsid w:val="00871AC3"/>
    <w:rsid w:val="00873163"/>
    <w:rsid w:val="008735CF"/>
    <w:rsid w:val="00874FE2"/>
    <w:rsid w:val="00875952"/>
    <w:rsid w:val="00875E75"/>
    <w:rsid w:val="008775AB"/>
    <w:rsid w:val="0087783C"/>
    <w:rsid w:val="00877FE3"/>
    <w:rsid w:val="00881012"/>
    <w:rsid w:val="00884F0A"/>
    <w:rsid w:val="00884F34"/>
    <w:rsid w:val="00891262"/>
    <w:rsid w:val="00891A79"/>
    <w:rsid w:val="00891BB3"/>
    <w:rsid w:val="00891EF1"/>
    <w:rsid w:val="00892B3E"/>
    <w:rsid w:val="00893B8E"/>
    <w:rsid w:val="008947F4"/>
    <w:rsid w:val="00895A8D"/>
    <w:rsid w:val="00896EC3"/>
    <w:rsid w:val="00897734"/>
    <w:rsid w:val="00897E8F"/>
    <w:rsid w:val="008A18F7"/>
    <w:rsid w:val="008A1D5A"/>
    <w:rsid w:val="008A60E1"/>
    <w:rsid w:val="008A78C3"/>
    <w:rsid w:val="008B0AF0"/>
    <w:rsid w:val="008B0BFE"/>
    <w:rsid w:val="008B456B"/>
    <w:rsid w:val="008B5469"/>
    <w:rsid w:val="008B5D8E"/>
    <w:rsid w:val="008C2320"/>
    <w:rsid w:val="008C36A3"/>
    <w:rsid w:val="008C3C25"/>
    <w:rsid w:val="008C4C34"/>
    <w:rsid w:val="008C5ACE"/>
    <w:rsid w:val="008D0EA6"/>
    <w:rsid w:val="008D22D6"/>
    <w:rsid w:val="008D508D"/>
    <w:rsid w:val="008D5357"/>
    <w:rsid w:val="008D5D21"/>
    <w:rsid w:val="008D77AE"/>
    <w:rsid w:val="008E18A2"/>
    <w:rsid w:val="008E225F"/>
    <w:rsid w:val="008E23F6"/>
    <w:rsid w:val="008E35F4"/>
    <w:rsid w:val="008E5427"/>
    <w:rsid w:val="008E73B5"/>
    <w:rsid w:val="008E7C9D"/>
    <w:rsid w:val="008F0B1E"/>
    <w:rsid w:val="008F19F1"/>
    <w:rsid w:val="008F2018"/>
    <w:rsid w:val="008F3666"/>
    <w:rsid w:val="008F3C5E"/>
    <w:rsid w:val="008F4862"/>
    <w:rsid w:val="008F4CD9"/>
    <w:rsid w:val="008F586F"/>
    <w:rsid w:val="008F5E7E"/>
    <w:rsid w:val="008F758D"/>
    <w:rsid w:val="008F7C4F"/>
    <w:rsid w:val="00900C1C"/>
    <w:rsid w:val="00902095"/>
    <w:rsid w:val="00902B15"/>
    <w:rsid w:val="00903602"/>
    <w:rsid w:val="00903AB0"/>
    <w:rsid w:val="00904BE2"/>
    <w:rsid w:val="00904F0E"/>
    <w:rsid w:val="00905C7B"/>
    <w:rsid w:val="00906477"/>
    <w:rsid w:val="009068CC"/>
    <w:rsid w:val="00906E65"/>
    <w:rsid w:val="009102F8"/>
    <w:rsid w:val="0091214A"/>
    <w:rsid w:val="00913AB3"/>
    <w:rsid w:val="00914123"/>
    <w:rsid w:val="0091422A"/>
    <w:rsid w:val="00915078"/>
    <w:rsid w:val="009153F6"/>
    <w:rsid w:val="0091633A"/>
    <w:rsid w:val="00922234"/>
    <w:rsid w:val="00922B08"/>
    <w:rsid w:val="00923BF5"/>
    <w:rsid w:val="0092409F"/>
    <w:rsid w:val="0092411B"/>
    <w:rsid w:val="00924821"/>
    <w:rsid w:val="009263E5"/>
    <w:rsid w:val="00927AB0"/>
    <w:rsid w:val="009328AE"/>
    <w:rsid w:val="009346D3"/>
    <w:rsid w:val="00934E47"/>
    <w:rsid w:val="009353A1"/>
    <w:rsid w:val="00936044"/>
    <w:rsid w:val="00937875"/>
    <w:rsid w:val="00940B6A"/>
    <w:rsid w:val="009431F8"/>
    <w:rsid w:val="009432C7"/>
    <w:rsid w:val="00944A91"/>
    <w:rsid w:val="009468C6"/>
    <w:rsid w:val="00946CFD"/>
    <w:rsid w:val="0094763F"/>
    <w:rsid w:val="00951F1A"/>
    <w:rsid w:val="00955561"/>
    <w:rsid w:val="009614EF"/>
    <w:rsid w:val="00961CDA"/>
    <w:rsid w:val="00962F47"/>
    <w:rsid w:val="0096415B"/>
    <w:rsid w:val="00967827"/>
    <w:rsid w:val="009705B3"/>
    <w:rsid w:val="00971774"/>
    <w:rsid w:val="00975823"/>
    <w:rsid w:val="00980DEF"/>
    <w:rsid w:val="0098165E"/>
    <w:rsid w:val="00982AE2"/>
    <w:rsid w:val="00983061"/>
    <w:rsid w:val="009832DD"/>
    <w:rsid w:val="0098345F"/>
    <w:rsid w:val="00984BF9"/>
    <w:rsid w:val="009872B4"/>
    <w:rsid w:val="00993567"/>
    <w:rsid w:val="00996F58"/>
    <w:rsid w:val="009971EA"/>
    <w:rsid w:val="00997669"/>
    <w:rsid w:val="0099774F"/>
    <w:rsid w:val="009A034B"/>
    <w:rsid w:val="009A0C57"/>
    <w:rsid w:val="009A0DFA"/>
    <w:rsid w:val="009A2458"/>
    <w:rsid w:val="009A289F"/>
    <w:rsid w:val="009A2C0D"/>
    <w:rsid w:val="009A4F92"/>
    <w:rsid w:val="009A51C1"/>
    <w:rsid w:val="009A56FB"/>
    <w:rsid w:val="009A77C4"/>
    <w:rsid w:val="009B0FB5"/>
    <w:rsid w:val="009B230F"/>
    <w:rsid w:val="009B2666"/>
    <w:rsid w:val="009B3530"/>
    <w:rsid w:val="009B461F"/>
    <w:rsid w:val="009C0E7D"/>
    <w:rsid w:val="009C1999"/>
    <w:rsid w:val="009C2A3D"/>
    <w:rsid w:val="009C476D"/>
    <w:rsid w:val="009C595A"/>
    <w:rsid w:val="009C7CFC"/>
    <w:rsid w:val="009D09CB"/>
    <w:rsid w:val="009D0A47"/>
    <w:rsid w:val="009D0F97"/>
    <w:rsid w:val="009D17C2"/>
    <w:rsid w:val="009D1BCD"/>
    <w:rsid w:val="009D2D86"/>
    <w:rsid w:val="009D5D36"/>
    <w:rsid w:val="009D6296"/>
    <w:rsid w:val="009D7798"/>
    <w:rsid w:val="009E2AAF"/>
    <w:rsid w:val="009E309B"/>
    <w:rsid w:val="009E48EE"/>
    <w:rsid w:val="009E5BCD"/>
    <w:rsid w:val="009E62BC"/>
    <w:rsid w:val="009E7CB1"/>
    <w:rsid w:val="009F0CF8"/>
    <w:rsid w:val="009F1F0D"/>
    <w:rsid w:val="009F32A9"/>
    <w:rsid w:val="009F40ED"/>
    <w:rsid w:val="009F440E"/>
    <w:rsid w:val="009F45BA"/>
    <w:rsid w:val="009F6EA5"/>
    <w:rsid w:val="00A01831"/>
    <w:rsid w:val="00A01C41"/>
    <w:rsid w:val="00A02E5B"/>
    <w:rsid w:val="00A03841"/>
    <w:rsid w:val="00A03994"/>
    <w:rsid w:val="00A03BB1"/>
    <w:rsid w:val="00A070C1"/>
    <w:rsid w:val="00A1006D"/>
    <w:rsid w:val="00A1067A"/>
    <w:rsid w:val="00A134EF"/>
    <w:rsid w:val="00A1659C"/>
    <w:rsid w:val="00A172FF"/>
    <w:rsid w:val="00A17A51"/>
    <w:rsid w:val="00A20945"/>
    <w:rsid w:val="00A238D9"/>
    <w:rsid w:val="00A24012"/>
    <w:rsid w:val="00A24844"/>
    <w:rsid w:val="00A24BA4"/>
    <w:rsid w:val="00A332F0"/>
    <w:rsid w:val="00A3353E"/>
    <w:rsid w:val="00A336AB"/>
    <w:rsid w:val="00A358F4"/>
    <w:rsid w:val="00A36609"/>
    <w:rsid w:val="00A37364"/>
    <w:rsid w:val="00A400B9"/>
    <w:rsid w:val="00A40262"/>
    <w:rsid w:val="00A41C4A"/>
    <w:rsid w:val="00A433AF"/>
    <w:rsid w:val="00A44345"/>
    <w:rsid w:val="00A46B7C"/>
    <w:rsid w:val="00A46BEE"/>
    <w:rsid w:val="00A470D2"/>
    <w:rsid w:val="00A4794F"/>
    <w:rsid w:val="00A47D4A"/>
    <w:rsid w:val="00A509B4"/>
    <w:rsid w:val="00A52E5B"/>
    <w:rsid w:val="00A530CD"/>
    <w:rsid w:val="00A53958"/>
    <w:rsid w:val="00A608D3"/>
    <w:rsid w:val="00A61032"/>
    <w:rsid w:val="00A62BBF"/>
    <w:rsid w:val="00A63F68"/>
    <w:rsid w:val="00A645B5"/>
    <w:rsid w:val="00A65C21"/>
    <w:rsid w:val="00A67956"/>
    <w:rsid w:val="00A71727"/>
    <w:rsid w:val="00A723EE"/>
    <w:rsid w:val="00A72FE7"/>
    <w:rsid w:val="00A7313E"/>
    <w:rsid w:val="00A746ED"/>
    <w:rsid w:val="00A75B6A"/>
    <w:rsid w:val="00A77569"/>
    <w:rsid w:val="00A77BA8"/>
    <w:rsid w:val="00A77FE4"/>
    <w:rsid w:val="00A806CC"/>
    <w:rsid w:val="00A83C8A"/>
    <w:rsid w:val="00A84B69"/>
    <w:rsid w:val="00A86467"/>
    <w:rsid w:val="00A86E34"/>
    <w:rsid w:val="00A872C8"/>
    <w:rsid w:val="00A90838"/>
    <w:rsid w:val="00A910A1"/>
    <w:rsid w:val="00A93798"/>
    <w:rsid w:val="00A95FFB"/>
    <w:rsid w:val="00A96F50"/>
    <w:rsid w:val="00A97B65"/>
    <w:rsid w:val="00AA038C"/>
    <w:rsid w:val="00AA0CA7"/>
    <w:rsid w:val="00AA1B04"/>
    <w:rsid w:val="00AA4D88"/>
    <w:rsid w:val="00AA56FD"/>
    <w:rsid w:val="00AA686F"/>
    <w:rsid w:val="00AB0035"/>
    <w:rsid w:val="00AB043E"/>
    <w:rsid w:val="00AB0BCA"/>
    <w:rsid w:val="00AB131F"/>
    <w:rsid w:val="00AB19C9"/>
    <w:rsid w:val="00AB1B0B"/>
    <w:rsid w:val="00AB1E07"/>
    <w:rsid w:val="00AB2B3A"/>
    <w:rsid w:val="00AB3F12"/>
    <w:rsid w:val="00AB4833"/>
    <w:rsid w:val="00AB53CC"/>
    <w:rsid w:val="00AB5401"/>
    <w:rsid w:val="00AB6373"/>
    <w:rsid w:val="00AB6516"/>
    <w:rsid w:val="00AC212F"/>
    <w:rsid w:val="00AC503C"/>
    <w:rsid w:val="00AC5E15"/>
    <w:rsid w:val="00AC6F04"/>
    <w:rsid w:val="00AC7201"/>
    <w:rsid w:val="00AC7EAB"/>
    <w:rsid w:val="00AD0772"/>
    <w:rsid w:val="00AD0A01"/>
    <w:rsid w:val="00AD1F25"/>
    <w:rsid w:val="00AD2AE1"/>
    <w:rsid w:val="00AD75B4"/>
    <w:rsid w:val="00AF0861"/>
    <w:rsid w:val="00AF164B"/>
    <w:rsid w:val="00AF329B"/>
    <w:rsid w:val="00AF37C2"/>
    <w:rsid w:val="00AF432D"/>
    <w:rsid w:val="00AF46D5"/>
    <w:rsid w:val="00AF4BDE"/>
    <w:rsid w:val="00AF4EC8"/>
    <w:rsid w:val="00AF5652"/>
    <w:rsid w:val="00AF64D0"/>
    <w:rsid w:val="00AF6D3A"/>
    <w:rsid w:val="00AF77F9"/>
    <w:rsid w:val="00AF7F3D"/>
    <w:rsid w:val="00B01156"/>
    <w:rsid w:val="00B04671"/>
    <w:rsid w:val="00B04AD5"/>
    <w:rsid w:val="00B07630"/>
    <w:rsid w:val="00B10ECC"/>
    <w:rsid w:val="00B15B63"/>
    <w:rsid w:val="00B15FF1"/>
    <w:rsid w:val="00B24107"/>
    <w:rsid w:val="00B24137"/>
    <w:rsid w:val="00B2509C"/>
    <w:rsid w:val="00B26087"/>
    <w:rsid w:val="00B26AF2"/>
    <w:rsid w:val="00B27D1D"/>
    <w:rsid w:val="00B32485"/>
    <w:rsid w:val="00B33B97"/>
    <w:rsid w:val="00B34C96"/>
    <w:rsid w:val="00B365E4"/>
    <w:rsid w:val="00B3676E"/>
    <w:rsid w:val="00B4278C"/>
    <w:rsid w:val="00B46AD2"/>
    <w:rsid w:val="00B477E5"/>
    <w:rsid w:val="00B50CF0"/>
    <w:rsid w:val="00B52515"/>
    <w:rsid w:val="00B5493C"/>
    <w:rsid w:val="00B54DDA"/>
    <w:rsid w:val="00B559BD"/>
    <w:rsid w:val="00B57717"/>
    <w:rsid w:val="00B57DD1"/>
    <w:rsid w:val="00B60358"/>
    <w:rsid w:val="00B606BC"/>
    <w:rsid w:val="00B622A6"/>
    <w:rsid w:val="00B63A8B"/>
    <w:rsid w:val="00B6549D"/>
    <w:rsid w:val="00B66536"/>
    <w:rsid w:val="00B67F4C"/>
    <w:rsid w:val="00B708BA"/>
    <w:rsid w:val="00B71671"/>
    <w:rsid w:val="00B75A65"/>
    <w:rsid w:val="00B76291"/>
    <w:rsid w:val="00B7633E"/>
    <w:rsid w:val="00B77B7E"/>
    <w:rsid w:val="00B80C0D"/>
    <w:rsid w:val="00B82660"/>
    <w:rsid w:val="00B82B0D"/>
    <w:rsid w:val="00B82F0C"/>
    <w:rsid w:val="00B85500"/>
    <w:rsid w:val="00B86091"/>
    <w:rsid w:val="00B903F8"/>
    <w:rsid w:val="00B9251A"/>
    <w:rsid w:val="00B94211"/>
    <w:rsid w:val="00B950D3"/>
    <w:rsid w:val="00B9618F"/>
    <w:rsid w:val="00B963D9"/>
    <w:rsid w:val="00B97487"/>
    <w:rsid w:val="00BA174E"/>
    <w:rsid w:val="00BA1EC9"/>
    <w:rsid w:val="00BA3B55"/>
    <w:rsid w:val="00BA4573"/>
    <w:rsid w:val="00BA69B1"/>
    <w:rsid w:val="00BA75AD"/>
    <w:rsid w:val="00BB1F92"/>
    <w:rsid w:val="00BB3FAE"/>
    <w:rsid w:val="00BB5667"/>
    <w:rsid w:val="00BB5A88"/>
    <w:rsid w:val="00BB7DAD"/>
    <w:rsid w:val="00BC3166"/>
    <w:rsid w:val="00BC32E0"/>
    <w:rsid w:val="00BC5622"/>
    <w:rsid w:val="00BC62DA"/>
    <w:rsid w:val="00BD0CE9"/>
    <w:rsid w:val="00BD1B44"/>
    <w:rsid w:val="00BD2EAF"/>
    <w:rsid w:val="00BD48B3"/>
    <w:rsid w:val="00BD617E"/>
    <w:rsid w:val="00BD61F1"/>
    <w:rsid w:val="00BD6948"/>
    <w:rsid w:val="00BE1592"/>
    <w:rsid w:val="00BE1CD6"/>
    <w:rsid w:val="00BE4FCD"/>
    <w:rsid w:val="00BE6083"/>
    <w:rsid w:val="00BE78C6"/>
    <w:rsid w:val="00BF07A1"/>
    <w:rsid w:val="00BF0A09"/>
    <w:rsid w:val="00BF0C92"/>
    <w:rsid w:val="00BF2992"/>
    <w:rsid w:val="00BF36CF"/>
    <w:rsid w:val="00BF79F9"/>
    <w:rsid w:val="00BF7E88"/>
    <w:rsid w:val="00BF7F69"/>
    <w:rsid w:val="00C00CD1"/>
    <w:rsid w:val="00C01ED6"/>
    <w:rsid w:val="00C02768"/>
    <w:rsid w:val="00C037DA"/>
    <w:rsid w:val="00C06671"/>
    <w:rsid w:val="00C06C47"/>
    <w:rsid w:val="00C0770F"/>
    <w:rsid w:val="00C07CE0"/>
    <w:rsid w:val="00C10093"/>
    <w:rsid w:val="00C15013"/>
    <w:rsid w:val="00C150B9"/>
    <w:rsid w:val="00C17132"/>
    <w:rsid w:val="00C17257"/>
    <w:rsid w:val="00C17F21"/>
    <w:rsid w:val="00C20712"/>
    <w:rsid w:val="00C21FCC"/>
    <w:rsid w:val="00C22DE9"/>
    <w:rsid w:val="00C234A4"/>
    <w:rsid w:val="00C24131"/>
    <w:rsid w:val="00C24AAA"/>
    <w:rsid w:val="00C27678"/>
    <w:rsid w:val="00C335AE"/>
    <w:rsid w:val="00C34010"/>
    <w:rsid w:val="00C349BF"/>
    <w:rsid w:val="00C34A77"/>
    <w:rsid w:val="00C36BC7"/>
    <w:rsid w:val="00C373A2"/>
    <w:rsid w:val="00C37D83"/>
    <w:rsid w:val="00C37E47"/>
    <w:rsid w:val="00C435CB"/>
    <w:rsid w:val="00C45AEC"/>
    <w:rsid w:val="00C46F7C"/>
    <w:rsid w:val="00C508D5"/>
    <w:rsid w:val="00C50D8B"/>
    <w:rsid w:val="00C523B6"/>
    <w:rsid w:val="00C54A87"/>
    <w:rsid w:val="00C54DF1"/>
    <w:rsid w:val="00C554DC"/>
    <w:rsid w:val="00C56945"/>
    <w:rsid w:val="00C56BC8"/>
    <w:rsid w:val="00C60295"/>
    <w:rsid w:val="00C611A9"/>
    <w:rsid w:val="00C6274D"/>
    <w:rsid w:val="00C63F0C"/>
    <w:rsid w:val="00C63F79"/>
    <w:rsid w:val="00C642EF"/>
    <w:rsid w:val="00C6609C"/>
    <w:rsid w:val="00C662BD"/>
    <w:rsid w:val="00C67262"/>
    <w:rsid w:val="00C67E1C"/>
    <w:rsid w:val="00C70CA6"/>
    <w:rsid w:val="00C72A7E"/>
    <w:rsid w:val="00C73165"/>
    <w:rsid w:val="00C74BE4"/>
    <w:rsid w:val="00C751D9"/>
    <w:rsid w:val="00C75D11"/>
    <w:rsid w:val="00C77012"/>
    <w:rsid w:val="00C77445"/>
    <w:rsid w:val="00C80452"/>
    <w:rsid w:val="00C80552"/>
    <w:rsid w:val="00C81E2B"/>
    <w:rsid w:val="00C828BD"/>
    <w:rsid w:val="00C850C6"/>
    <w:rsid w:val="00C8610B"/>
    <w:rsid w:val="00C863A1"/>
    <w:rsid w:val="00C86E82"/>
    <w:rsid w:val="00C8776E"/>
    <w:rsid w:val="00C87E80"/>
    <w:rsid w:val="00C87FFC"/>
    <w:rsid w:val="00C91E28"/>
    <w:rsid w:val="00C920C8"/>
    <w:rsid w:val="00C9371B"/>
    <w:rsid w:val="00C965FB"/>
    <w:rsid w:val="00C96698"/>
    <w:rsid w:val="00CA0030"/>
    <w:rsid w:val="00CA3A33"/>
    <w:rsid w:val="00CA3AA8"/>
    <w:rsid w:val="00CA5169"/>
    <w:rsid w:val="00CA56ED"/>
    <w:rsid w:val="00CA680B"/>
    <w:rsid w:val="00CA6FB0"/>
    <w:rsid w:val="00CB5460"/>
    <w:rsid w:val="00CB751B"/>
    <w:rsid w:val="00CB7EE7"/>
    <w:rsid w:val="00CC2B1C"/>
    <w:rsid w:val="00CC4567"/>
    <w:rsid w:val="00CC46DF"/>
    <w:rsid w:val="00CC70DE"/>
    <w:rsid w:val="00CD0F0B"/>
    <w:rsid w:val="00CD1AA9"/>
    <w:rsid w:val="00CD2BD5"/>
    <w:rsid w:val="00CD2C89"/>
    <w:rsid w:val="00CD5BC8"/>
    <w:rsid w:val="00CD722F"/>
    <w:rsid w:val="00CE02C4"/>
    <w:rsid w:val="00CE313B"/>
    <w:rsid w:val="00CE4515"/>
    <w:rsid w:val="00CE5AED"/>
    <w:rsid w:val="00CE7BDB"/>
    <w:rsid w:val="00CE7CE6"/>
    <w:rsid w:val="00CF31B4"/>
    <w:rsid w:val="00CF4813"/>
    <w:rsid w:val="00CF5C67"/>
    <w:rsid w:val="00CF6203"/>
    <w:rsid w:val="00D03DAD"/>
    <w:rsid w:val="00D04122"/>
    <w:rsid w:val="00D0418E"/>
    <w:rsid w:val="00D04F81"/>
    <w:rsid w:val="00D06D35"/>
    <w:rsid w:val="00D07FCD"/>
    <w:rsid w:val="00D12196"/>
    <w:rsid w:val="00D12E2F"/>
    <w:rsid w:val="00D14293"/>
    <w:rsid w:val="00D17A4A"/>
    <w:rsid w:val="00D17D21"/>
    <w:rsid w:val="00D221EC"/>
    <w:rsid w:val="00D237D1"/>
    <w:rsid w:val="00D27EBF"/>
    <w:rsid w:val="00D32150"/>
    <w:rsid w:val="00D3281A"/>
    <w:rsid w:val="00D3355E"/>
    <w:rsid w:val="00D33E7E"/>
    <w:rsid w:val="00D361F3"/>
    <w:rsid w:val="00D3646C"/>
    <w:rsid w:val="00D37772"/>
    <w:rsid w:val="00D40504"/>
    <w:rsid w:val="00D42145"/>
    <w:rsid w:val="00D43AA7"/>
    <w:rsid w:val="00D43D7F"/>
    <w:rsid w:val="00D43E94"/>
    <w:rsid w:val="00D44C20"/>
    <w:rsid w:val="00D46414"/>
    <w:rsid w:val="00D46686"/>
    <w:rsid w:val="00D47545"/>
    <w:rsid w:val="00D47676"/>
    <w:rsid w:val="00D50588"/>
    <w:rsid w:val="00D5291F"/>
    <w:rsid w:val="00D52AB3"/>
    <w:rsid w:val="00D56DB6"/>
    <w:rsid w:val="00D57AC4"/>
    <w:rsid w:val="00D60FD3"/>
    <w:rsid w:val="00D64CE5"/>
    <w:rsid w:val="00D65DA6"/>
    <w:rsid w:val="00D674C4"/>
    <w:rsid w:val="00D6760D"/>
    <w:rsid w:val="00D70F57"/>
    <w:rsid w:val="00D7163A"/>
    <w:rsid w:val="00D72098"/>
    <w:rsid w:val="00D720F5"/>
    <w:rsid w:val="00D730AE"/>
    <w:rsid w:val="00D7369D"/>
    <w:rsid w:val="00D7434F"/>
    <w:rsid w:val="00D75D52"/>
    <w:rsid w:val="00D75E90"/>
    <w:rsid w:val="00D761F4"/>
    <w:rsid w:val="00D76DA5"/>
    <w:rsid w:val="00D77F59"/>
    <w:rsid w:val="00D80D47"/>
    <w:rsid w:val="00D80D4C"/>
    <w:rsid w:val="00D825BD"/>
    <w:rsid w:val="00D8270E"/>
    <w:rsid w:val="00D82D9D"/>
    <w:rsid w:val="00D83C7E"/>
    <w:rsid w:val="00D9154A"/>
    <w:rsid w:val="00D9252E"/>
    <w:rsid w:val="00D92535"/>
    <w:rsid w:val="00D9479C"/>
    <w:rsid w:val="00D950AE"/>
    <w:rsid w:val="00D96842"/>
    <w:rsid w:val="00DA032B"/>
    <w:rsid w:val="00DA0519"/>
    <w:rsid w:val="00DA376A"/>
    <w:rsid w:val="00DA52F6"/>
    <w:rsid w:val="00DA5C52"/>
    <w:rsid w:val="00DA77EE"/>
    <w:rsid w:val="00DB0BCB"/>
    <w:rsid w:val="00DB1208"/>
    <w:rsid w:val="00DB2E38"/>
    <w:rsid w:val="00DB3CE5"/>
    <w:rsid w:val="00DB4C69"/>
    <w:rsid w:val="00DC0066"/>
    <w:rsid w:val="00DC2121"/>
    <w:rsid w:val="00DD08B6"/>
    <w:rsid w:val="00DD31F1"/>
    <w:rsid w:val="00DD459D"/>
    <w:rsid w:val="00DD4CE5"/>
    <w:rsid w:val="00DE0A90"/>
    <w:rsid w:val="00DE16D5"/>
    <w:rsid w:val="00DE2462"/>
    <w:rsid w:val="00DE2D21"/>
    <w:rsid w:val="00DE362C"/>
    <w:rsid w:val="00DE37E4"/>
    <w:rsid w:val="00DE3CCD"/>
    <w:rsid w:val="00DE4665"/>
    <w:rsid w:val="00DE63BF"/>
    <w:rsid w:val="00DE6909"/>
    <w:rsid w:val="00DF0F85"/>
    <w:rsid w:val="00DF164A"/>
    <w:rsid w:val="00DF2D5D"/>
    <w:rsid w:val="00DF3C53"/>
    <w:rsid w:val="00DF6959"/>
    <w:rsid w:val="00DF7C78"/>
    <w:rsid w:val="00E01A4C"/>
    <w:rsid w:val="00E01A51"/>
    <w:rsid w:val="00E01AB0"/>
    <w:rsid w:val="00E022F2"/>
    <w:rsid w:val="00E04155"/>
    <w:rsid w:val="00E04833"/>
    <w:rsid w:val="00E067BE"/>
    <w:rsid w:val="00E10AAE"/>
    <w:rsid w:val="00E119D1"/>
    <w:rsid w:val="00E12283"/>
    <w:rsid w:val="00E122C2"/>
    <w:rsid w:val="00E1396D"/>
    <w:rsid w:val="00E141BB"/>
    <w:rsid w:val="00E16FAC"/>
    <w:rsid w:val="00E17AD3"/>
    <w:rsid w:val="00E206D0"/>
    <w:rsid w:val="00E20AEA"/>
    <w:rsid w:val="00E21613"/>
    <w:rsid w:val="00E223F3"/>
    <w:rsid w:val="00E23830"/>
    <w:rsid w:val="00E24AAE"/>
    <w:rsid w:val="00E25E94"/>
    <w:rsid w:val="00E320E3"/>
    <w:rsid w:val="00E32D91"/>
    <w:rsid w:val="00E3433A"/>
    <w:rsid w:val="00E352A5"/>
    <w:rsid w:val="00E36F8C"/>
    <w:rsid w:val="00E37564"/>
    <w:rsid w:val="00E40F51"/>
    <w:rsid w:val="00E454C6"/>
    <w:rsid w:val="00E50B01"/>
    <w:rsid w:val="00E550DB"/>
    <w:rsid w:val="00E55F99"/>
    <w:rsid w:val="00E56BC5"/>
    <w:rsid w:val="00E56F91"/>
    <w:rsid w:val="00E576DC"/>
    <w:rsid w:val="00E57C6C"/>
    <w:rsid w:val="00E57EA6"/>
    <w:rsid w:val="00E60DA4"/>
    <w:rsid w:val="00E61588"/>
    <w:rsid w:val="00E6207D"/>
    <w:rsid w:val="00E62D8D"/>
    <w:rsid w:val="00E637E5"/>
    <w:rsid w:val="00E65488"/>
    <w:rsid w:val="00E65F41"/>
    <w:rsid w:val="00E676B5"/>
    <w:rsid w:val="00E71C31"/>
    <w:rsid w:val="00E74725"/>
    <w:rsid w:val="00E80199"/>
    <w:rsid w:val="00E81D56"/>
    <w:rsid w:val="00E84603"/>
    <w:rsid w:val="00E86B42"/>
    <w:rsid w:val="00E877FA"/>
    <w:rsid w:val="00E878D6"/>
    <w:rsid w:val="00E914D6"/>
    <w:rsid w:val="00E94B5A"/>
    <w:rsid w:val="00E94D24"/>
    <w:rsid w:val="00E950AB"/>
    <w:rsid w:val="00E95302"/>
    <w:rsid w:val="00EA0ABF"/>
    <w:rsid w:val="00EA0C50"/>
    <w:rsid w:val="00EA1766"/>
    <w:rsid w:val="00EA19C6"/>
    <w:rsid w:val="00EA1A24"/>
    <w:rsid w:val="00EA2801"/>
    <w:rsid w:val="00EA3142"/>
    <w:rsid w:val="00EA33C1"/>
    <w:rsid w:val="00EA42C8"/>
    <w:rsid w:val="00EA53DC"/>
    <w:rsid w:val="00EB0A54"/>
    <w:rsid w:val="00EB3170"/>
    <w:rsid w:val="00EB6FC4"/>
    <w:rsid w:val="00EB72FE"/>
    <w:rsid w:val="00EC1648"/>
    <w:rsid w:val="00EC704B"/>
    <w:rsid w:val="00EC72B1"/>
    <w:rsid w:val="00EC78D5"/>
    <w:rsid w:val="00ED0F64"/>
    <w:rsid w:val="00ED3694"/>
    <w:rsid w:val="00ED426F"/>
    <w:rsid w:val="00ED5308"/>
    <w:rsid w:val="00ED62B4"/>
    <w:rsid w:val="00ED6E71"/>
    <w:rsid w:val="00EE03DE"/>
    <w:rsid w:val="00EE042E"/>
    <w:rsid w:val="00EE0CC7"/>
    <w:rsid w:val="00EE46AA"/>
    <w:rsid w:val="00EE50C4"/>
    <w:rsid w:val="00EE6AE8"/>
    <w:rsid w:val="00EF1970"/>
    <w:rsid w:val="00EF1F70"/>
    <w:rsid w:val="00EF2F04"/>
    <w:rsid w:val="00EF5092"/>
    <w:rsid w:val="00EF5570"/>
    <w:rsid w:val="00EF69F0"/>
    <w:rsid w:val="00F02282"/>
    <w:rsid w:val="00F023E5"/>
    <w:rsid w:val="00F03266"/>
    <w:rsid w:val="00F03DA3"/>
    <w:rsid w:val="00F03E5C"/>
    <w:rsid w:val="00F03E93"/>
    <w:rsid w:val="00F04B30"/>
    <w:rsid w:val="00F056D3"/>
    <w:rsid w:val="00F12D44"/>
    <w:rsid w:val="00F13C10"/>
    <w:rsid w:val="00F13C24"/>
    <w:rsid w:val="00F143D9"/>
    <w:rsid w:val="00F14CEB"/>
    <w:rsid w:val="00F14E6B"/>
    <w:rsid w:val="00F14E7F"/>
    <w:rsid w:val="00F17AC1"/>
    <w:rsid w:val="00F20B94"/>
    <w:rsid w:val="00F21A2C"/>
    <w:rsid w:val="00F22C59"/>
    <w:rsid w:val="00F23A35"/>
    <w:rsid w:val="00F24EAF"/>
    <w:rsid w:val="00F2676A"/>
    <w:rsid w:val="00F272D7"/>
    <w:rsid w:val="00F27A0C"/>
    <w:rsid w:val="00F27DB0"/>
    <w:rsid w:val="00F317E7"/>
    <w:rsid w:val="00F32BB0"/>
    <w:rsid w:val="00F358AD"/>
    <w:rsid w:val="00F363AF"/>
    <w:rsid w:val="00F37393"/>
    <w:rsid w:val="00F406D4"/>
    <w:rsid w:val="00F40B4B"/>
    <w:rsid w:val="00F423D1"/>
    <w:rsid w:val="00F454A4"/>
    <w:rsid w:val="00F46ED4"/>
    <w:rsid w:val="00F5016A"/>
    <w:rsid w:val="00F50E3F"/>
    <w:rsid w:val="00F55AD2"/>
    <w:rsid w:val="00F55C35"/>
    <w:rsid w:val="00F5627B"/>
    <w:rsid w:val="00F56D8C"/>
    <w:rsid w:val="00F56F66"/>
    <w:rsid w:val="00F61543"/>
    <w:rsid w:val="00F61EA5"/>
    <w:rsid w:val="00F64F70"/>
    <w:rsid w:val="00F66042"/>
    <w:rsid w:val="00F66F9D"/>
    <w:rsid w:val="00F707C4"/>
    <w:rsid w:val="00F710FB"/>
    <w:rsid w:val="00F725D0"/>
    <w:rsid w:val="00F7275B"/>
    <w:rsid w:val="00F73A37"/>
    <w:rsid w:val="00F73B02"/>
    <w:rsid w:val="00F755E2"/>
    <w:rsid w:val="00F766C1"/>
    <w:rsid w:val="00F768C0"/>
    <w:rsid w:val="00F76943"/>
    <w:rsid w:val="00F832F8"/>
    <w:rsid w:val="00F8358A"/>
    <w:rsid w:val="00F84AB5"/>
    <w:rsid w:val="00F86895"/>
    <w:rsid w:val="00F9033B"/>
    <w:rsid w:val="00F92785"/>
    <w:rsid w:val="00F92F13"/>
    <w:rsid w:val="00F94AA7"/>
    <w:rsid w:val="00F95102"/>
    <w:rsid w:val="00F96E8F"/>
    <w:rsid w:val="00F97DCB"/>
    <w:rsid w:val="00FA11D9"/>
    <w:rsid w:val="00FA1290"/>
    <w:rsid w:val="00FA1347"/>
    <w:rsid w:val="00FA1C58"/>
    <w:rsid w:val="00FA1C6C"/>
    <w:rsid w:val="00FA2BFE"/>
    <w:rsid w:val="00FA4255"/>
    <w:rsid w:val="00FA4748"/>
    <w:rsid w:val="00FA709D"/>
    <w:rsid w:val="00FA70F4"/>
    <w:rsid w:val="00FB002D"/>
    <w:rsid w:val="00FB015C"/>
    <w:rsid w:val="00FB1FC5"/>
    <w:rsid w:val="00FB26B4"/>
    <w:rsid w:val="00FB357D"/>
    <w:rsid w:val="00FB362F"/>
    <w:rsid w:val="00FB3766"/>
    <w:rsid w:val="00FB3BBE"/>
    <w:rsid w:val="00FB58B0"/>
    <w:rsid w:val="00FB5EA0"/>
    <w:rsid w:val="00FB6866"/>
    <w:rsid w:val="00FB6959"/>
    <w:rsid w:val="00FB7E0E"/>
    <w:rsid w:val="00FC04DE"/>
    <w:rsid w:val="00FC1D6A"/>
    <w:rsid w:val="00FC29A1"/>
    <w:rsid w:val="00FC35E7"/>
    <w:rsid w:val="00FC4146"/>
    <w:rsid w:val="00FC4CC7"/>
    <w:rsid w:val="00FC5276"/>
    <w:rsid w:val="00FC53CE"/>
    <w:rsid w:val="00FC7610"/>
    <w:rsid w:val="00FD01E6"/>
    <w:rsid w:val="00FD0AF2"/>
    <w:rsid w:val="00FD1085"/>
    <w:rsid w:val="00FD18E6"/>
    <w:rsid w:val="00FD2A54"/>
    <w:rsid w:val="00FD2B39"/>
    <w:rsid w:val="00FD5B8C"/>
    <w:rsid w:val="00FD5FA7"/>
    <w:rsid w:val="00FD6FDD"/>
    <w:rsid w:val="00FD7020"/>
    <w:rsid w:val="00FD76FF"/>
    <w:rsid w:val="00FE02C7"/>
    <w:rsid w:val="00FE0EFA"/>
    <w:rsid w:val="00FE1DA1"/>
    <w:rsid w:val="00FE2A35"/>
    <w:rsid w:val="00FE2D14"/>
    <w:rsid w:val="00FE3384"/>
    <w:rsid w:val="00FE4B13"/>
    <w:rsid w:val="00FE4B89"/>
    <w:rsid w:val="00FE4F44"/>
    <w:rsid w:val="00FE6598"/>
    <w:rsid w:val="00FE6BD7"/>
    <w:rsid w:val="00FE6FEF"/>
    <w:rsid w:val="00FF0E58"/>
    <w:rsid w:val="00FF1AE6"/>
    <w:rsid w:val="00FF2855"/>
    <w:rsid w:val="00FF3039"/>
    <w:rsid w:val="00FF33F0"/>
    <w:rsid w:val="00FF3467"/>
    <w:rsid w:val="00FF3A8E"/>
    <w:rsid w:val="00FF45F6"/>
    <w:rsid w:val="00FF4BA5"/>
    <w:rsid w:val="00FF4BF0"/>
    <w:rsid w:val="00FF505A"/>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286C611"/>
  <w15:docId w15:val="{9892E78A-836B-4D17-82D3-85C4B1CD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1"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iPriority="0"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lsdException w:name="Medium Shading 1"/>
    <w:lsdException w:name="Medium Shading 2"/>
    <w:lsdException w:name="Medium List 1" w:uiPriority="65" w:qFormat="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qFormat="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uiPriority="62" w:qFormat="1"/>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qFormat/>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basedOn w:val="Normal"/>
    <w:next w:val="Normal"/>
    <w:link w:val="Ttulo3Car"/>
    <w:uiPriority w:val="1"/>
    <w:unhideWhenUsed/>
    <w:qFormat/>
    <w:pPr>
      <w:keepNext/>
      <w:keepLines/>
      <w:spacing w:before="200" w:after="0"/>
      <w:outlineLvl w:val="2"/>
    </w:pPr>
    <w:rPr>
      <w:rFonts w:asciiTheme="majorHAnsi" w:eastAsiaTheme="majorEastAsia" w:hAnsiTheme="majorHAnsi" w:cstheme="majorBidi"/>
      <w:b/>
      <w:bCs/>
      <w:color w:val="4F81BD" w:themeColor="accent1"/>
      <w:lang w:eastAsia="es-MX"/>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eastAsia="es-MX"/>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qFormat/>
    <w:rPr>
      <w:rFonts w:ascii="Cambria" w:eastAsia="Times New Roman" w:hAnsi="Cambria" w:cs="Cambria"/>
      <w:b/>
      <w:bCs/>
      <w:color w:val="4F81BD"/>
      <w:sz w:val="26"/>
      <w:szCs w:val="26"/>
      <w:lang w:val="es-EC"/>
    </w:rPr>
  </w:style>
  <w:style w:type="character" w:customStyle="1" w:styleId="Ttulo3Car">
    <w:name w:val="Título 3 Car"/>
    <w:basedOn w:val="Fuentedeprrafopredeter"/>
    <w:link w:val="Ttulo3"/>
    <w:uiPriority w:val="1"/>
    <w:qFormat/>
    <w:rPr>
      <w:rFonts w:asciiTheme="majorHAnsi" w:eastAsiaTheme="majorEastAsia" w:hAnsiTheme="majorHAnsi" w:cstheme="majorBidi"/>
      <w:b/>
      <w:bCs/>
      <w:color w:val="4F81BD" w:themeColor="accent1"/>
      <w:lang w:eastAsia="es-MX"/>
    </w:rPr>
  </w:style>
  <w:style w:type="character" w:customStyle="1" w:styleId="Ttulo4Car">
    <w:name w:val="Título 4 Car"/>
    <w:basedOn w:val="Fuentedeprrafopredeter"/>
    <w:link w:val="Ttulo4"/>
    <w:uiPriority w:val="9"/>
    <w:qFormat/>
    <w:rPr>
      <w:rFonts w:asciiTheme="majorHAnsi" w:eastAsiaTheme="majorEastAsia" w:hAnsiTheme="majorHAnsi" w:cstheme="majorBidi"/>
      <w:b/>
      <w:bCs/>
      <w:i/>
      <w:iCs/>
      <w:color w:val="4F81BD" w:themeColor="accent1"/>
      <w:lang w:eastAsia="es-MX"/>
    </w:rPr>
  </w:style>
  <w:style w:type="character" w:customStyle="1" w:styleId="Ttulo5Car">
    <w:name w:val="Título 5 Car"/>
    <w:basedOn w:val="Fuentedeprrafopredeter"/>
    <w:link w:val="Ttulo5"/>
    <w:uiPriority w:val="9"/>
    <w:qFormat/>
    <w:rPr>
      <w:rFonts w:asciiTheme="majorHAnsi" w:eastAsiaTheme="majorEastAsia" w:hAnsiTheme="majorHAnsi" w:cstheme="majorBidi"/>
      <w:color w:val="244061" w:themeColor="accent1" w:themeShade="80"/>
    </w:rPr>
  </w:style>
  <w:style w:type="paragraph" w:styleId="TDC3">
    <w:name w:val="toc 3"/>
    <w:basedOn w:val="Normal"/>
    <w:next w:val="Normal"/>
    <w:unhideWhenUsed/>
    <w:qFormat/>
    <w:pPr>
      <w:tabs>
        <w:tab w:val="left" w:pos="1100"/>
        <w:tab w:val="left" w:pos="7650"/>
        <w:tab w:val="right" w:leader="dot" w:pos="8544"/>
      </w:tabs>
      <w:spacing w:after="100" w:line="480" w:lineRule="auto"/>
      <w:ind w:left="440"/>
      <w:jc w:val="both"/>
    </w:pPr>
    <w:rPr>
      <w:rFonts w:eastAsiaTheme="minorEastAsia"/>
      <w:lang w:val="es-EC"/>
    </w:rPr>
  </w:style>
  <w:style w:type="paragraph" w:styleId="Textonotapie">
    <w:name w:val="footnote text"/>
    <w:basedOn w:val="Normal"/>
    <w:link w:val="TextonotapieCar"/>
    <w:unhideWhenUsed/>
    <w:qFormat/>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qFormat/>
    <w:rPr>
      <w:rFonts w:ascii="Calibri" w:eastAsia="Times New Roman" w:hAnsi="Calibri" w:cs="Times New Roman"/>
      <w:sz w:val="20"/>
      <w:szCs w:val="20"/>
      <w:lang w:val="es-ES" w:eastAsia="es-ES"/>
    </w:rPr>
  </w:style>
  <w:style w:type="paragraph" w:styleId="TDC9">
    <w:name w:val="toc 9"/>
    <w:basedOn w:val="Normal"/>
    <w:next w:val="Normal"/>
    <w:unhideWhenUsed/>
    <w:qFormat/>
    <w:pPr>
      <w:spacing w:after="100" w:line="259" w:lineRule="auto"/>
      <w:ind w:left="1760"/>
    </w:pPr>
    <w:rPr>
      <w:rFonts w:eastAsiaTheme="minorEastAsia"/>
      <w:lang w:val="es-EC" w:eastAsia="es-EC"/>
    </w:rPr>
  </w:style>
  <w:style w:type="paragraph" w:styleId="Descripcin">
    <w:name w:val="caption"/>
    <w:basedOn w:val="Normal"/>
    <w:next w:val="Normal"/>
    <w:uiPriority w:val="35"/>
    <w:qFormat/>
    <w:pPr>
      <w:spacing w:line="240" w:lineRule="auto"/>
    </w:pPr>
    <w:rPr>
      <w:rFonts w:ascii="Calibri" w:eastAsia="Calibri" w:hAnsi="Calibri" w:cs="Calibri"/>
      <w:i/>
      <w:iCs/>
      <w:color w:val="1F497D"/>
      <w:sz w:val="18"/>
      <w:szCs w:val="18"/>
      <w:lang w:val="es-EC"/>
    </w:rPr>
  </w:style>
  <w:style w:type="paragraph" w:styleId="TDC7">
    <w:name w:val="toc 7"/>
    <w:basedOn w:val="Normal"/>
    <w:next w:val="Normal"/>
    <w:unhideWhenUsed/>
    <w:qFormat/>
    <w:pPr>
      <w:spacing w:after="100" w:line="259" w:lineRule="auto"/>
      <w:ind w:left="1320"/>
    </w:pPr>
    <w:rPr>
      <w:rFonts w:eastAsiaTheme="minorEastAsia"/>
      <w:lang w:val="es-EC" w:eastAsia="es-EC"/>
    </w:rPr>
  </w:style>
  <w:style w:type="paragraph" w:styleId="TDC1">
    <w:name w:val="toc 1"/>
    <w:basedOn w:val="Normal"/>
    <w:next w:val="Normal"/>
    <w:uiPriority w:val="39"/>
    <w:unhideWhenUsed/>
    <w:qFormat/>
    <w:pPr>
      <w:tabs>
        <w:tab w:val="left" w:pos="709"/>
        <w:tab w:val="right" w:pos="7927"/>
      </w:tabs>
      <w:spacing w:after="240" w:line="360" w:lineRule="auto"/>
      <w:jc w:val="both"/>
    </w:pPr>
    <w:rPr>
      <w:rFonts w:ascii="Times New Roman" w:eastAsiaTheme="majorEastAsia" w:hAnsi="Times New Roman" w:cs="Times New Roman"/>
      <w:sz w:val="24"/>
      <w:szCs w:val="24"/>
      <w:lang w:val="es-ES" w:eastAsia="es-ES"/>
    </w:rPr>
  </w:style>
  <w:style w:type="paragraph" w:styleId="TDC8">
    <w:name w:val="toc 8"/>
    <w:basedOn w:val="Normal"/>
    <w:next w:val="Normal"/>
    <w:unhideWhenUsed/>
    <w:qFormat/>
    <w:pPr>
      <w:spacing w:after="100" w:line="259" w:lineRule="auto"/>
      <w:ind w:left="1540"/>
    </w:pPr>
    <w:rPr>
      <w:rFonts w:eastAsiaTheme="minorEastAsia"/>
      <w:lang w:val="es-EC" w:eastAsia="es-EC"/>
    </w:rPr>
  </w:style>
  <w:style w:type="paragraph" w:styleId="TDC2">
    <w:name w:val="toc 2"/>
    <w:basedOn w:val="Normal"/>
    <w:next w:val="Normal"/>
    <w:uiPriority w:val="39"/>
    <w:unhideWhenUsed/>
    <w:qFormat/>
    <w:pPr>
      <w:spacing w:after="100"/>
      <w:ind w:left="220"/>
    </w:pPr>
    <w:rPr>
      <w:rFonts w:eastAsiaTheme="minorEastAsia"/>
      <w:lang w:val="es-EC"/>
    </w:rPr>
  </w:style>
  <w:style w:type="paragraph" w:styleId="Textonotaalfinal">
    <w:name w:val="endnote text"/>
    <w:basedOn w:val="Normal"/>
    <w:link w:val="TextonotaalfinalCar"/>
    <w:uiPriority w:val="99"/>
    <w:unhideWhenUsed/>
    <w:qFormat/>
    <w:pPr>
      <w:spacing w:after="0" w:line="240" w:lineRule="auto"/>
    </w:pPr>
    <w:rPr>
      <w:sz w:val="20"/>
      <w:szCs w:val="20"/>
      <w:lang w:val="es-EC"/>
    </w:rPr>
  </w:style>
  <w:style w:type="character" w:customStyle="1" w:styleId="TextonotaalfinalCar">
    <w:name w:val="Texto nota al final Car"/>
    <w:basedOn w:val="Fuentedeprrafopredeter"/>
    <w:link w:val="Textonotaalfinal"/>
    <w:uiPriority w:val="99"/>
    <w:qFormat/>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styleId="Textodeglobo">
    <w:name w:val="Balloon Text"/>
    <w:basedOn w:val="Normal"/>
    <w:link w:val="TextodegloboCar"/>
    <w:unhideWhenUsed/>
    <w:qFormat/>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qFormat/>
    <w:rPr>
      <w:rFonts w:ascii="Tahoma" w:hAnsi="Tahoma" w:cs="Tahoma"/>
      <w:sz w:val="16"/>
      <w:szCs w:val="16"/>
    </w:rPr>
  </w:style>
  <w:style w:type="paragraph" w:styleId="TDC6">
    <w:name w:val="toc 6"/>
    <w:basedOn w:val="Normal"/>
    <w:next w:val="Normal"/>
    <w:unhideWhenUsed/>
    <w:qFormat/>
    <w:pPr>
      <w:spacing w:after="100" w:line="259" w:lineRule="auto"/>
      <w:ind w:left="1100"/>
    </w:pPr>
    <w:rPr>
      <w:rFonts w:eastAsiaTheme="minorEastAsia"/>
      <w:lang w:val="es-EC" w:eastAsia="es-EC"/>
    </w:rPr>
  </w:style>
  <w:style w:type="paragraph" w:styleId="TDC5">
    <w:name w:val="toc 5"/>
    <w:basedOn w:val="Normal"/>
    <w:next w:val="Normal"/>
    <w:unhideWhenUsed/>
    <w:qFormat/>
    <w:pPr>
      <w:spacing w:after="100"/>
      <w:ind w:left="880"/>
    </w:pPr>
    <w:rPr>
      <w:rFonts w:eastAsiaTheme="minorEastAsia"/>
      <w:lang w:val="es-EC"/>
    </w:rPr>
  </w:style>
  <w:style w:type="paragraph" w:styleId="Tabladeilustraciones">
    <w:name w:val="table of figures"/>
    <w:basedOn w:val="Normal"/>
    <w:next w:val="Normal"/>
    <w:uiPriority w:val="99"/>
    <w:unhideWhenUsed/>
    <w:qFormat/>
    <w:pPr>
      <w:spacing w:after="0"/>
    </w:pPr>
    <w:rPr>
      <w:rFonts w:eastAsiaTheme="minorEastAsia"/>
      <w:lang w:val="es-EC"/>
    </w:rPr>
  </w:style>
  <w:style w:type="paragraph" w:styleId="TDC4">
    <w:name w:val="toc 4"/>
    <w:basedOn w:val="Normal"/>
    <w:next w:val="Normal"/>
    <w:unhideWhenUsed/>
    <w:qFormat/>
    <w:pPr>
      <w:spacing w:after="100"/>
      <w:ind w:left="660"/>
    </w:pPr>
    <w:rPr>
      <w:rFonts w:eastAsiaTheme="minorEastAsia"/>
      <w:lang w:val="es-EC"/>
    </w:rPr>
  </w:style>
  <w:style w:type="paragraph" w:styleId="Textoindependiente2">
    <w:name w:val="Body Text 2"/>
    <w:basedOn w:val="Normal"/>
    <w:link w:val="Textoindependiente2Car"/>
    <w:qFormat/>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qFormat/>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qFormat/>
    <w:rPr>
      <w:rFonts w:ascii="Courier New" w:eastAsia="Times New Roman" w:hAnsi="Courier New" w:cs="Courier New"/>
      <w:sz w:val="20"/>
      <w:szCs w:val="20"/>
      <w:lang w:eastAsia="es-MX"/>
    </w:rPr>
  </w:style>
  <w:style w:type="paragraph" w:styleId="Sangradetextonormal">
    <w:name w:val="Body Text Indent"/>
    <w:basedOn w:val="Normal"/>
    <w:link w:val="SangradetextonormalCar"/>
    <w:unhideWhenUsed/>
    <w:qFormat/>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qFormat/>
    <w:rPr>
      <w:rFonts w:ascii="Calibri" w:eastAsia="Times New Roman" w:hAnsi="Calibri" w:cs="Times New Roman"/>
      <w:lang w:val="es-ES" w:eastAsia="es-ES"/>
    </w:rPr>
  </w:style>
  <w:style w:type="paragraph" w:styleId="Lista2">
    <w:name w:val="List 2"/>
    <w:basedOn w:val="Normal"/>
    <w:uiPriority w:val="99"/>
    <w:semiHidden/>
    <w:unhideWhenUsed/>
    <w:qFormat/>
    <w:pPr>
      <w:spacing w:after="160" w:line="259" w:lineRule="auto"/>
      <w:ind w:left="566" w:hanging="283"/>
      <w:contextualSpacing/>
    </w:pPr>
    <w:rPr>
      <w:rFonts w:ascii="Calibri" w:eastAsia="Calibri" w:hAnsi="Calibri" w:cs="Times New Roman"/>
      <w:lang w:val="pt-BR"/>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WebCar">
    <w:name w:val="Normal (Web) Car"/>
    <w:basedOn w:val="Fuentedeprrafopredeter"/>
    <w:link w:val="NormalWeb"/>
    <w:uiPriority w:val="99"/>
    <w:qFormat/>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style>
  <w:style w:type="paragraph" w:styleId="Sangra2detindependiente">
    <w:name w:val="Body Text Indent 2"/>
    <w:basedOn w:val="Normal"/>
    <w:link w:val="Sangra2detindependienteCar"/>
    <w:qFormat/>
    <w:pPr>
      <w:spacing w:after="120" w:line="480" w:lineRule="auto"/>
      <w:ind w:left="283"/>
    </w:pPr>
    <w:rPr>
      <w:rFonts w:ascii="Calibri" w:eastAsia="Times New Roman" w:hAnsi="Calibri" w:cs="Times New Roman"/>
      <w:lang w:val="es-VE"/>
    </w:rPr>
  </w:style>
  <w:style w:type="character" w:customStyle="1" w:styleId="Sangra2detindependienteCar">
    <w:name w:val="Sangría 2 de t. independiente Car"/>
    <w:basedOn w:val="Fuentedeprrafopredeter"/>
    <w:link w:val="Sangra2detindependiente"/>
    <w:qFormat/>
    <w:rPr>
      <w:rFonts w:ascii="Calibri" w:eastAsia="Times New Roman" w:hAnsi="Calibri" w:cs="Times New Roman"/>
      <w:lang w:val="es-VE"/>
    </w:rPr>
  </w:style>
  <w:style w:type="paragraph" w:styleId="Textoindependiente">
    <w:name w:val="Body Text"/>
    <w:basedOn w:val="Normal"/>
    <w:link w:val="TextoindependienteCar"/>
    <w:uiPriority w:val="1"/>
    <w:unhideWhenUsed/>
    <w:qFormat/>
    <w:pPr>
      <w:spacing w:after="120"/>
    </w:pPr>
  </w:style>
  <w:style w:type="character" w:customStyle="1" w:styleId="TextoindependienteCar">
    <w:name w:val="Texto independiente Car"/>
    <w:basedOn w:val="Fuentedeprrafopredeter"/>
    <w:link w:val="Textoindependiente"/>
    <w:uiPriority w:val="1"/>
    <w:qFormat/>
  </w:style>
  <w:style w:type="paragraph" w:styleId="Textoindependiente3">
    <w:name w:val="Body Text 3"/>
    <w:basedOn w:val="Normal"/>
    <w:link w:val="Textoindependiente3Car"/>
    <w:qFormat/>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eastAsia="es-ES"/>
    </w:rPr>
  </w:style>
  <w:style w:type="paragraph" w:styleId="Textoindependienteprimerasangra2">
    <w:name w:val="Body Text First Indent 2"/>
    <w:basedOn w:val="Sangradetextonormal"/>
    <w:link w:val="Textoindependienteprimerasangra2Car"/>
    <w:uiPriority w:val="99"/>
    <w:semiHidden/>
    <w:unhideWhenUsed/>
    <w:qFormat/>
    <w:pPr>
      <w:spacing w:after="160" w:line="259" w:lineRule="auto"/>
      <w:ind w:left="360" w:firstLine="360"/>
    </w:pPr>
    <w:rPr>
      <w:rFonts w:eastAsia="Calibri"/>
      <w:lang w:val="pt-BR" w:eastAsia="en-US"/>
    </w:rPr>
  </w:style>
  <w:style w:type="character" w:customStyle="1" w:styleId="Textoindependienteprimerasangra2Car">
    <w:name w:val="Texto independiente primera sangría 2 Car"/>
    <w:basedOn w:val="SangradetextonormalCar"/>
    <w:link w:val="Textoindependienteprimerasangra2"/>
    <w:uiPriority w:val="99"/>
    <w:semiHidden/>
    <w:qFormat/>
    <w:rPr>
      <w:rFonts w:ascii="Calibri" w:eastAsia="Calibri" w:hAnsi="Calibri" w:cs="Times New Roman"/>
      <w:lang w:val="pt-BR" w:eastAsia="es-ES"/>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qFormat/>
    <w:rPr>
      <w:vertAlign w:val="superscript"/>
    </w:rPr>
  </w:style>
  <w:style w:type="character" w:styleId="CitaHTML">
    <w:name w:val="HTML Cite"/>
    <w:basedOn w:val="Fuentedeprrafopredeter"/>
    <w:uiPriority w:val="99"/>
    <w:semiHidden/>
    <w:unhideWhenUsed/>
    <w:qFormat/>
    <w:rPr>
      <w:i/>
      <w:iCs/>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themeColor="followedHyperlink"/>
      <w:u w:val="single"/>
    </w:rPr>
  </w:style>
  <w:style w:type="character" w:styleId="Nmerodepgina">
    <w:name w:val="page number"/>
    <w:basedOn w:val="Fuentedeprrafopredeter"/>
    <w:qFormat/>
  </w:style>
  <w:style w:type="character" w:styleId="Textoennegrita">
    <w:name w:val="Strong"/>
    <w:basedOn w:val="Fuentedeprrafopredeter"/>
    <w:uiPriority w:val="22"/>
    <w:qFormat/>
    <w:rPr>
      <w:b/>
      <w:bCs/>
    </w:rPr>
  </w:style>
  <w:style w:type="table" w:styleId="Tablaconcuadrcula">
    <w:name w:val="Table Grid"/>
    <w:basedOn w:val="Tablanormal"/>
    <w:uiPriority w:val="59"/>
    <w:qFormat/>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pPr>
      <w:spacing w:after="0" w:line="240" w:lineRule="auto"/>
    </w:pPr>
    <w:rPr>
      <w:sz w:val="22"/>
      <w:szCs w:val="22"/>
      <w:lang w:val="es-MX" w:eastAsia="en-US"/>
    </w:rPr>
  </w:style>
  <w:style w:type="character" w:customStyle="1" w:styleId="SinespaciadoCar">
    <w:name w:val="Sin espaciado Car"/>
    <w:basedOn w:val="Fuentedeprrafopredeter"/>
    <w:link w:val="Sinespaciado"/>
    <w:uiPriority w:val="1"/>
    <w:qFormat/>
  </w:style>
  <w:style w:type="character" w:customStyle="1" w:styleId="a">
    <w:name w:val="a"/>
    <w:basedOn w:val="Fuentedeprrafopredeter"/>
    <w:qFormat/>
  </w:style>
  <w:style w:type="character" w:customStyle="1" w:styleId="l6">
    <w:name w:val="l6"/>
    <w:basedOn w:val="Fuentedeprrafopredeter"/>
    <w:qFormat/>
  </w:style>
  <w:style w:type="character" w:customStyle="1" w:styleId="l7">
    <w:name w:val="l7"/>
    <w:basedOn w:val="Fuentedeprrafopredeter"/>
    <w:qFormat/>
  </w:style>
  <w:style w:type="character" w:customStyle="1" w:styleId="unimportantcopy">
    <w:name w:val="unimportant_copy"/>
    <w:basedOn w:val="Fuentedeprrafopredeter"/>
    <w:qFormat/>
  </w:style>
  <w:style w:type="character" w:customStyle="1" w:styleId="apple-style-span">
    <w:name w:val="apple-style-span"/>
    <w:basedOn w:val="Fuentedeprrafopredeter"/>
    <w:qFormat/>
  </w:style>
  <w:style w:type="paragraph" w:styleId="Prrafodelista">
    <w:name w:val="List Paragraph"/>
    <w:aliases w:val="Capítulo,Subtitulo1,figuras cap 5,TEXTOO,Lista vistosa - Énfasis 11,Javier Titulo 2 tesis,Graficos,VIÑETAS,viñetas,TITULO 1,cuadro ghf1,List Paragraph,TIT 2 IND"/>
    <w:basedOn w:val="Normal"/>
    <w:link w:val="PrrafodelistaCar"/>
    <w:uiPriority w:val="34"/>
    <w:qFormat/>
    <w:pPr>
      <w:ind w:left="720"/>
      <w:contextualSpacing/>
    </w:pPr>
    <w:rPr>
      <w:rFonts w:eastAsiaTheme="minorEastAsia"/>
      <w:lang w:eastAsia="es-MX"/>
    </w:rPr>
  </w:style>
  <w:style w:type="character" w:customStyle="1" w:styleId="PrrafodelistaCar">
    <w:name w:val="Párrafo de lista Car"/>
    <w:aliases w:val="Capítulo Car,Subtitulo1 Car,figuras cap 5 Car,TEXTOO Car,Lista vistosa - Énfasis 11 Car,Javier Titulo 2 tesis Car,Graficos Car,VIÑETAS Car,viñetas Car,TITULO 1 Car,cuadro ghf1 Car,List Paragraph Car,TIT 2 IND Car"/>
    <w:link w:val="Prrafodelista"/>
    <w:uiPriority w:val="34"/>
    <w:qFormat/>
    <w:locked/>
    <w:rPr>
      <w:rFonts w:eastAsiaTheme="minorEastAsia"/>
      <w:lang w:eastAsia="es-MX"/>
    </w:rPr>
  </w:style>
  <w:style w:type="character" w:customStyle="1" w:styleId="texto">
    <w:name w:val="texto"/>
    <w:basedOn w:val="Fuentedeprrafopredeter"/>
    <w:qFormat/>
  </w:style>
  <w:style w:type="character" w:customStyle="1" w:styleId="elsevierarticleh3">
    <w:name w:val="elsevierarticle_h3"/>
    <w:basedOn w:val="Fuentedeprrafopredeter"/>
    <w:qFormat/>
  </w:style>
  <w:style w:type="character" w:customStyle="1" w:styleId="textogrisoscuro">
    <w:name w:val="texto_gris_oscuro"/>
    <w:basedOn w:val="Fuentedeprrafopredeter"/>
    <w:qFormat/>
  </w:style>
  <w:style w:type="character" w:customStyle="1" w:styleId="elsevierarticleh4">
    <w:name w:val="elsevierarticle_h4"/>
    <w:basedOn w:val="Fuentedeprrafopredeter"/>
    <w:qFormat/>
  </w:style>
  <w:style w:type="paragraph" w:customStyle="1" w:styleId="ecxmsolistparagraph">
    <w:name w:val="ecxmsolistparagraph"/>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mp-wp-author">
    <w:name w:val="amp-wp-author"/>
    <w:basedOn w:val="Fuentedeprrafopredeter"/>
    <w:qFormat/>
  </w:style>
  <w:style w:type="paragraph" w:customStyle="1" w:styleId="Revisin1">
    <w:name w:val="Revisión1"/>
    <w:hidden/>
    <w:uiPriority w:val="99"/>
    <w:semiHidden/>
    <w:qFormat/>
    <w:pPr>
      <w:spacing w:after="0" w:line="240" w:lineRule="auto"/>
    </w:pPr>
    <w:rPr>
      <w:sz w:val="22"/>
      <w:szCs w:val="22"/>
      <w:lang w:val="es-MX" w:eastAsia="en-US"/>
    </w:rPr>
  </w:style>
  <w:style w:type="paragraph" w:customStyle="1" w:styleId="Bibliografa1">
    <w:name w:val="Bibliografía1"/>
    <w:basedOn w:val="Normal"/>
    <w:next w:val="Normal"/>
    <w:uiPriority w:val="37"/>
    <w:unhideWhenUsed/>
    <w:qFormat/>
  </w:style>
  <w:style w:type="table" w:styleId="Sombreadoclaro">
    <w:name w:val="Light Shading"/>
    <w:basedOn w:val="Tablanormal"/>
    <w:uiPriority w:val="60"/>
    <w:qFormat/>
    <w:pPr>
      <w:spacing w:after="0" w:line="240" w:lineRule="auto"/>
    </w:pPr>
    <w:rPr>
      <w:color w:val="000000" w:themeColor="text1" w:themeShade="BF"/>
      <w:lang w:val="es-E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5oscura-nfasis11">
    <w:name w:val="Tabla de cuadrícula 5 oscura-Énfasis 11"/>
    <w:basedOn w:val="Tablanormal"/>
    <w:uiPriority w:val="50"/>
    <w:qFormat/>
    <w:pPr>
      <w:spacing w:after="0" w:line="240" w:lineRule="auto"/>
    </w:pPr>
    <w:rPr>
      <w:lang w:val="es-E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rrafodelista1">
    <w:name w:val="Párrafo de lista1"/>
    <w:basedOn w:val="Normal"/>
    <w:uiPriority w:val="34"/>
    <w:qFormat/>
    <w:pPr>
      <w:ind w:left="720"/>
    </w:pPr>
    <w:rPr>
      <w:rFonts w:ascii="Calibri" w:eastAsia="Calibri" w:hAnsi="Calibri" w:cs="Calibri"/>
      <w:lang w:val="es-EC"/>
    </w:rPr>
  </w:style>
  <w:style w:type="paragraph" w:customStyle="1" w:styleId="EndNoteBibliographyTitle">
    <w:name w:val="EndNote Bibliography Title"/>
    <w:basedOn w:val="Normal"/>
    <w:link w:val="EndNoteBibliographyTitleCar"/>
    <w:uiPriority w:val="99"/>
    <w:qFormat/>
    <w:pPr>
      <w:spacing w:after="0"/>
      <w:jc w:val="center"/>
    </w:pPr>
    <w:rPr>
      <w:rFonts w:ascii="Calibri" w:eastAsia="@Arial Unicode MS" w:hAnsi="Calibri" w:cs="@Arial Unicode MS"/>
      <w:szCs w:val="24"/>
      <w:lang w:val="en-US"/>
    </w:rPr>
  </w:style>
  <w:style w:type="character" w:customStyle="1" w:styleId="EndNoteBibliographyTitleCar">
    <w:name w:val="EndNote Bibliography Title Car"/>
    <w:link w:val="EndNoteBibliographyTitle"/>
    <w:uiPriority w:val="99"/>
    <w:qFormat/>
    <w:locked/>
    <w:rPr>
      <w:rFonts w:ascii="Calibri" w:eastAsia="@Arial Unicode MS" w:hAnsi="Calibri" w:cs="@Arial Unicode MS"/>
      <w:szCs w:val="24"/>
      <w:lang w:val="en-US"/>
    </w:rPr>
  </w:style>
  <w:style w:type="paragraph" w:customStyle="1" w:styleId="EndNoteBibliography">
    <w:name w:val="EndNote Bibliography"/>
    <w:basedOn w:val="Normal"/>
    <w:link w:val="EndNoteBibliographyCar"/>
    <w:uiPriority w:val="99"/>
    <w:qFormat/>
    <w:pPr>
      <w:spacing w:line="240" w:lineRule="auto"/>
      <w:jc w:val="both"/>
    </w:pPr>
    <w:rPr>
      <w:rFonts w:ascii="Calibri" w:eastAsia="@Arial Unicode MS" w:hAnsi="Calibri" w:cs="@Arial Unicode MS"/>
      <w:szCs w:val="24"/>
      <w:lang w:val="en-US"/>
    </w:rPr>
  </w:style>
  <w:style w:type="character" w:customStyle="1" w:styleId="EndNoteBibliographyCar">
    <w:name w:val="EndNote Bibliography Car"/>
    <w:link w:val="EndNoteBibliography"/>
    <w:uiPriority w:val="99"/>
    <w:qFormat/>
    <w:locked/>
    <w:rPr>
      <w:rFonts w:ascii="Calibri" w:eastAsia="@Arial Unicode MS" w:hAnsi="Calibri" w:cs="@Arial Unicode MS"/>
      <w:szCs w:val="24"/>
      <w:lang w:val="en-US"/>
    </w:rPr>
  </w:style>
  <w:style w:type="paragraph" w:customStyle="1" w:styleId="Sinespaciado1">
    <w:name w:val="Sin espaciado1"/>
    <w:link w:val="NoSpacingChar"/>
    <w:uiPriority w:val="99"/>
    <w:qFormat/>
    <w:pPr>
      <w:spacing w:after="0" w:line="240" w:lineRule="auto"/>
    </w:pPr>
    <w:rPr>
      <w:rFonts w:ascii="Calibri" w:eastAsia="Times New Roman" w:hAnsi="Calibri" w:cs="Calibri"/>
      <w:sz w:val="22"/>
      <w:szCs w:val="22"/>
    </w:rPr>
  </w:style>
  <w:style w:type="character" w:customStyle="1" w:styleId="NoSpacingChar">
    <w:name w:val="No Spacing Char"/>
    <w:link w:val="Sinespaciado1"/>
    <w:uiPriority w:val="99"/>
    <w:qFormat/>
    <w:locked/>
    <w:rPr>
      <w:rFonts w:ascii="Calibri" w:eastAsia="Times New Roman" w:hAnsi="Calibri" w:cs="Calibri"/>
      <w:lang w:val="es-EC" w:eastAsia="es-EC"/>
    </w:rPr>
  </w:style>
  <w:style w:type="character" w:customStyle="1" w:styleId="apple-converted-space">
    <w:name w:val="apple-converted-space"/>
    <w:basedOn w:val="Fuentedeprrafopredeter"/>
    <w:qFormat/>
  </w:style>
  <w:style w:type="paragraph" w:customStyle="1" w:styleId="Default">
    <w:name w:val="Default"/>
    <w:qFormat/>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EndNoteCategoryHeading">
    <w:name w:val="EndNote Category Heading"/>
    <w:basedOn w:val="Normal"/>
    <w:link w:val="EndNoteCategoryHeadingCar"/>
    <w:uiPriority w:val="99"/>
    <w:qFormat/>
    <w:pPr>
      <w:spacing w:before="120" w:after="120"/>
    </w:pPr>
    <w:rPr>
      <w:rFonts w:ascii="Calibri" w:eastAsia="Calibri" w:hAnsi="Calibri" w:cs="Calibri"/>
      <w:b/>
      <w:bCs/>
      <w:lang w:val="en-US"/>
    </w:rPr>
  </w:style>
  <w:style w:type="character" w:customStyle="1" w:styleId="EndNoteCategoryHeadingCar">
    <w:name w:val="EndNote Category Heading Car"/>
    <w:link w:val="EndNoteCategoryHeading"/>
    <w:uiPriority w:val="99"/>
    <w:qFormat/>
    <w:locked/>
    <w:rPr>
      <w:rFonts w:ascii="Calibri" w:eastAsia="Calibri" w:hAnsi="Calibri" w:cs="Calibri"/>
      <w:b/>
      <w:bCs/>
      <w:lang w:val="en-US"/>
    </w:rPr>
  </w:style>
  <w:style w:type="paragraph" w:customStyle="1" w:styleId="norm">
    <w:name w:val="norm"/>
    <w:basedOn w:val="Normal"/>
    <w:next w:val="Normal"/>
    <w:uiPriority w:val="99"/>
    <w:qFormat/>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paragraph" w:customStyle="1" w:styleId="CM92">
    <w:name w:val="CM92"/>
    <w:basedOn w:val="Normal"/>
    <w:next w:val="Normal"/>
    <w:uiPriority w:val="99"/>
    <w:qFormat/>
    <w:pPr>
      <w:widowControl w:val="0"/>
      <w:autoSpaceDE w:val="0"/>
      <w:autoSpaceDN w:val="0"/>
      <w:adjustRightInd w:val="0"/>
      <w:spacing w:after="253" w:line="240" w:lineRule="auto"/>
      <w:jc w:val="both"/>
    </w:pPr>
    <w:rPr>
      <w:rFonts w:ascii="Century" w:eastAsia="Times New Roman" w:hAnsi="Century" w:cs="Times New Roman"/>
      <w:sz w:val="24"/>
      <w:szCs w:val="24"/>
      <w:lang w:val="es-EC" w:eastAsia="es-EC"/>
    </w:rPr>
  </w:style>
  <w:style w:type="paragraph" w:customStyle="1" w:styleId="Predeterminado">
    <w:name w:val="Predeterminado"/>
    <w:qFormat/>
    <w:pPr>
      <w:tabs>
        <w:tab w:val="left" w:pos="708"/>
      </w:tabs>
      <w:suppressAutoHyphens/>
      <w:spacing w:after="200" w:line="276" w:lineRule="auto"/>
    </w:pPr>
    <w:rPr>
      <w:rFonts w:ascii="Calibri" w:eastAsia="WenQuanYi Micro Hei" w:hAnsi="Calibri"/>
      <w:color w:val="00000A"/>
      <w:sz w:val="22"/>
      <w:szCs w:val="22"/>
    </w:rPr>
  </w:style>
  <w:style w:type="table" w:styleId="Cuadrculaclara-nfasis6">
    <w:name w:val="Light Grid Accent 6"/>
    <w:basedOn w:val="Tablanormal"/>
    <w:uiPriority w:val="62"/>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Tabladecuadrcula4-nfasis11">
    <w:name w:val="Tabla de cuadrícula 4 - Énfasis 11"/>
    <w:basedOn w:val="Tablanormal"/>
    <w:uiPriority w:val="49"/>
    <w:qFormat/>
    <w:pPr>
      <w:spacing w:after="0" w:line="240" w:lineRule="auto"/>
    </w:p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arge">
    <w:name w:val="large"/>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Hipervnculo1">
    <w:name w:val="Hipervínculo1"/>
    <w:basedOn w:val="Fuentedeprrafopredeter"/>
    <w:qFormat/>
    <w:rPr>
      <w:u w:val="single"/>
    </w:rPr>
  </w:style>
  <w:style w:type="paragraph" w:customStyle="1" w:styleId="TableParagraph">
    <w:name w:val="Table Paragraph"/>
    <w:basedOn w:val="Normal"/>
    <w:uiPriority w:val="1"/>
    <w:qFormat/>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uiPriority w:val="42"/>
    <w:qFormat/>
    <w:pPr>
      <w:spacing w:after="0" w:line="240" w:lineRule="auto"/>
    </w:pPr>
    <w:rPr>
      <w:rFonts w:ascii="Calibri" w:eastAsia="Calibri" w:hAnsi="Calibri" w:cs="Times New Roman"/>
      <w:lang w:val="es-ES" w:eastAsia="es-E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go-summary">
    <w:name w:val="algo-summary"/>
    <w:basedOn w:val="Fuentedeprrafopredeter"/>
    <w:qFormat/>
  </w:style>
  <w:style w:type="character" w:customStyle="1" w:styleId="reference-text">
    <w:name w:val="reference-text"/>
    <w:basedOn w:val="Fuentedeprrafopredeter"/>
  </w:style>
  <w:style w:type="character" w:customStyle="1" w:styleId="shorttext">
    <w:name w:val="short_text"/>
    <w:basedOn w:val="Fuentedeprrafopredeter"/>
  </w:style>
  <w:style w:type="character" w:customStyle="1" w:styleId="citation">
    <w:name w:val="citation"/>
    <w:basedOn w:val="Fuentedeprrafopredeter"/>
    <w:qFormat/>
  </w:style>
  <w:style w:type="character" w:customStyle="1" w:styleId="ilad">
    <w:name w:val="il_ad"/>
    <w:basedOn w:val="Fuentedeprrafopredeter"/>
    <w:qFormat/>
  </w:style>
  <w:style w:type="character" w:customStyle="1" w:styleId="ft0p1">
    <w:name w:val="ft0p1"/>
    <w:basedOn w:val="Fuentedeprrafopredeter"/>
    <w:qFormat/>
  </w:style>
  <w:style w:type="character" w:customStyle="1" w:styleId="ft2p1">
    <w:name w:val="ft2p1"/>
    <w:basedOn w:val="Fuentedeprrafopredeter"/>
    <w:qFormat/>
  </w:style>
  <w:style w:type="character" w:customStyle="1" w:styleId="mw-headline">
    <w:name w:val="mw-headline"/>
    <w:basedOn w:val="Fuentedeprrafopredeter"/>
    <w:qFormat/>
  </w:style>
  <w:style w:type="character" w:customStyle="1" w:styleId="data">
    <w:name w:val="data"/>
    <w:basedOn w:val="Fuentedeprrafopredeter"/>
    <w:qFormat/>
  </w:style>
  <w:style w:type="paragraph" w:customStyle="1" w:styleId="autor-bio">
    <w:name w:val="autor-bio"/>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e-de-foto">
    <w:name w:val="pie-de-foto"/>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8">
    <w:name w:val="l8"/>
    <w:basedOn w:val="Fuentedeprrafopredeter"/>
    <w:qFormat/>
  </w:style>
  <w:style w:type="character" w:customStyle="1" w:styleId="l10">
    <w:name w:val="l10"/>
    <w:basedOn w:val="Fuentedeprrafopredeter"/>
    <w:qFormat/>
  </w:style>
  <w:style w:type="character" w:customStyle="1" w:styleId="l11">
    <w:name w:val="l11"/>
    <w:basedOn w:val="Fuentedeprrafopredeter"/>
    <w:qFormat/>
  </w:style>
  <w:style w:type="character" w:customStyle="1" w:styleId="ezoic-ad">
    <w:name w:val="ezoic-ad"/>
    <w:basedOn w:val="Fuentedeprrafopredeter"/>
    <w:qFormat/>
  </w:style>
  <w:style w:type="character" w:customStyle="1" w:styleId="nfasissutil1">
    <w:name w:val="Énfasis sutil1"/>
    <w:basedOn w:val="Fuentedeprrafopredeter"/>
    <w:uiPriority w:val="19"/>
    <w:qFormat/>
    <w:rPr>
      <w:i/>
      <w:iCs/>
      <w:color w:val="7F7F7F" w:themeColor="text1" w:themeTint="80"/>
    </w:rPr>
  </w:style>
  <w:style w:type="character" w:customStyle="1" w:styleId="texto12pxverdana">
    <w:name w:val="texto12pxverdana"/>
    <w:basedOn w:val="Fuentedeprrafopredeter"/>
    <w:qFormat/>
  </w:style>
  <w:style w:type="paragraph" w:customStyle="1" w:styleId="contenido">
    <w:name w:val="contenido"/>
    <w:basedOn w:val="Normal"/>
    <w:qFormat/>
    <w:pP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character" w:customStyle="1" w:styleId="st">
    <w:name w:val="st"/>
    <w:basedOn w:val="Fuentedeprrafopredeter"/>
    <w:qFormat/>
  </w:style>
  <w:style w:type="table" w:customStyle="1" w:styleId="Tabladelista6concolores1">
    <w:name w:val="Tabla de lista 6 con colores1"/>
    <w:basedOn w:val="Tablanormal"/>
    <w:uiPriority w:val="51"/>
    <w:qFormat/>
    <w:pPr>
      <w:spacing w:after="0" w:line="240" w:lineRule="auto"/>
    </w:pPr>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iedepgina1">
    <w:name w:val="Pie de página1"/>
    <w:basedOn w:val="Normal"/>
    <w:next w:val="Piedepgina"/>
    <w:uiPriority w:val="99"/>
    <w:unhideWhenUsed/>
    <w:qFormat/>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uiPriority w:val="99"/>
    <w:qFormat/>
  </w:style>
  <w:style w:type="paragraph" w:customStyle="1" w:styleId="TtuloTDC1">
    <w:name w:val="Título TDC1"/>
    <w:basedOn w:val="Ttulo1"/>
    <w:next w:val="Normal"/>
    <w:uiPriority w:val="39"/>
    <w:unhideWhenUsed/>
    <w:qFormat/>
    <w:pPr>
      <w:keepNext/>
      <w:keepLines/>
      <w:spacing w:before="240" w:beforeAutospacing="0" w:after="0" w:afterAutospacing="0" w:line="360" w:lineRule="auto"/>
      <w:jc w:val="both"/>
      <w:outlineLvl w:val="9"/>
    </w:pPr>
    <w:rPr>
      <w:rFonts w:asciiTheme="majorHAnsi" w:eastAsiaTheme="majorEastAsia" w:hAnsiTheme="majorHAnsi" w:cstheme="majorBidi"/>
      <w:b w:val="0"/>
      <w:bCs w:val="0"/>
      <w:color w:val="365F91" w:themeColor="accent1" w:themeShade="BF"/>
      <w:kern w:val="0"/>
      <w:sz w:val="32"/>
      <w:szCs w:val="32"/>
      <w:lang w:val="es-ES"/>
    </w:rPr>
  </w:style>
  <w:style w:type="paragraph" w:customStyle="1" w:styleId="partnerdetaildescription">
    <w:name w:val="partnerdetaildescription"/>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z-Principiodelformulario1">
    <w:name w:val="z-Principio del formulario1"/>
    <w:basedOn w:val="Normal"/>
    <w:next w:val="Normal"/>
    <w:link w:val="z-PrincipiodelformularioC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1"/>
    <w:uiPriority w:val="99"/>
    <w:semiHidden/>
    <w:qFormat/>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1"/>
    <w:uiPriority w:val="99"/>
    <w:semiHidden/>
    <w:rPr>
      <w:rFonts w:ascii="Arial" w:eastAsia="Times New Roman" w:hAnsi="Arial" w:cs="Arial"/>
      <w:vanish/>
      <w:sz w:val="16"/>
      <w:szCs w:val="16"/>
      <w:lang w:val="es-ES" w:eastAsia="es-ES"/>
    </w:rPr>
  </w:style>
  <w:style w:type="character" w:customStyle="1" w:styleId="contentrating">
    <w:name w:val="content_rating"/>
    <w:basedOn w:val="Fuentedeprrafopredeter"/>
    <w:qFormat/>
  </w:style>
  <w:style w:type="character" w:customStyle="1" w:styleId="sub-category">
    <w:name w:val="sub-category"/>
    <w:basedOn w:val="Fuentedeprrafopredeter"/>
    <w:qFormat/>
  </w:style>
  <w:style w:type="character" w:customStyle="1" w:styleId="createdby">
    <w:name w:val="createdby"/>
    <w:basedOn w:val="Fuentedeprrafopredeter"/>
    <w:qFormat/>
  </w:style>
  <w:style w:type="paragraph" w:customStyle="1" w:styleId="textboxwrapper">
    <w:name w:val="textbox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quired">
    <w:name w:val="required"/>
    <w:basedOn w:val="Fuentedeprrafopredeter"/>
    <w:qFormat/>
  </w:style>
  <w:style w:type="paragraph" w:customStyle="1" w:styleId="textareawrapper">
    <w:name w:val="textarea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aptchaonlyifimage">
    <w:name w:val="recaptcha_only_if_image"/>
    <w:basedOn w:val="Fuentedeprrafopredeter"/>
    <w:qFormat/>
  </w:style>
  <w:style w:type="paragraph" w:customStyle="1" w:styleId="checkboxwrapper">
    <w:name w:val="checkbox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provider">
    <w:name w:val="ca_provid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ad">
    <w:name w:val="ca_ad"/>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adesc">
    <w:name w:val="ca_desc"/>
    <w:basedOn w:val="Fuentedeprrafopredeter"/>
  </w:style>
  <w:style w:type="character" w:customStyle="1" w:styleId="caurl">
    <w:name w:val="ca_url"/>
    <w:basedOn w:val="Fuentedeprrafopredeter"/>
    <w:qFormat/>
  </w:style>
  <w:style w:type="character" w:customStyle="1" w:styleId="google-ad-line1">
    <w:name w:val="google-ad-line1"/>
    <w:basedOn w:val="Fuentedeprrafopredeter"/>
    <w:qFormat/>
  </w:style>
  <w:style w:type="character" w:customStyle="1" w:styleId="google-ad-line2">
    <w:name w:val="google-ad-line2"/>
    <w:basedOn w:val="Fuentedeprrafopredeter"/>
    <w:qFormat/>
  </w:style>
  <w:style w:type="character" w:customStyle="1" w:styleId="label">
    <w:name w:val="label"/>
    <w:basedOn w:val="Fuentedeprrafopredeter"/>
    <w:qFormat/>
  </w:style>
  <w:style w:type="character" w:customStyle="1" w:styleId="required-label">
    <w:name w:val="required-label"/>
    <w:basedOn w:val="Fuentedeprrafopredeter"/>
    <w:qFormat/>
  </w:style>
  <w:style w:type="character" w:customStyle="1" w:styleId="Epgrafe1">
    <w:name w:val="Epígrafe1"/>
    <w:basedOn w:val="Fuentedeprrafopredeter"/>
  </w:style>
  <w:style w:type="character" w:customStyle="1" w:styleId="number">
    <w:name w:val="number"/>
    <w:basedOn w:val="Fuentedeprrafopredeter"/>
    <w:qFormat/>
  </w:style>
  <w:style w:type="character" w:customStyle="1" w:styleId="toctoggle">
    <w:name w:val="toctoggle"/>
    <w:basedOn w:val="Fuentedeprrafopredeter"/>
    <w:qFormat/>
  </w:style>
  <w:style w:type="character" w:customStyle="1" w:styleId="tocnumber">
    <w:name w:val="tocnumber"/>
    <w:basedOn w:val="Fuentedeprrafopredeter"/>
    <w:qFormat/>
  </w:style>
  <w:style w:type="character" w:customStyle="1" w:styleId="toctext">
    <w:name w:val="toctext"/>
    <w:basedOn w:val="Fuentedeprrafopredeter"/>
    <w:qFormat/>
  </w:style>
  <w:style w:type="character" w:customStyle="1" w:styleId="editsection">
    <w:name w:val="editsection"/>
    <w:basedOn w:val="Fuentedeprrafopredeter"/>
    <w:qFormat/>
  </w:style>
  <w:style w:type="paragraph" w:customStyle="1" w:styleId="estilo9">
    <w:name w:val="estilo9"/>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customStyle="1" w:styleId="Tablaconcuadrcula1">
    <w:name w:val="Tabla con cuadrícula1"/>
    <w:basedOn w:val="Tablanormal"/>
    <w:uiPriority w:val="39"/>
    <w:qFormat/>
    <w:pPr>
      <w:spacing w:after="0" w:line="240" w:lineRule="auto"/>
    </w:pPr>
    <w:rPr>
      <w:rFonts w:ascii="Calibri" w:eastAsia="Calibri"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qFormat/>
    <w:pPr>
      <w:spacing w:before="100" w:beforeAutospacing="1"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uiPriority w:val="59"/>
    <w:qFormat/>
    <w:pPr>
      <w:spacing w:before="100" w:beforeAutospacing="1"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uiPriority w:val="39"/>
    <w:qFormat/>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elsevierstyleitalic">
    <w:name w:val="elsevierstyleitalic"/>
    <w:basedOn w:val="Fuentedeprrafopredeter"/>
    <w:qFormat/>
  </w:style>
  <w:style w:type="table" w:customStyle="1" w:styleId="Tabladecuadrcula4-nfasis21">
    <w:name w:val="Tabla de cuadrícula 4 - Énfasis 21"/>
    <w:basedOn w:val="Tablanormal"/>
    <w:uiPriority w:val="49"/>
    <w:qFormat/>
    <w:pPr>
      <w:spacing w:after="0" w:line="240" w:lineRule="auto"/>
    </w:p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italica">
    <w:name w:val="italica"/>
    <w:basedOn w:val="Fuentedeprrafopredeter"/>
    <w:qFormat/>
  </w:style>
  <w:style w:type="character" w:customStyle="1" w:styleId="fontstyle01">
    <w:name w:val="fontstyle01"/>
    <w:qFormat/>
    <w:rPr>
      <w:rFonts w:ascii="ArialMT" w:hAnsi="ArialMT" w:hint="default"/>
      <w:color w:val="000000"/>
      <w:sz w:val="20"/>
      <w:szCs w:val="20"/>
    </w:rPr>
  </w:style>
  <w:style w:type="character" w:customStyle="1" w:styleId="arttitle">
    <w:name w:val="art_title"/>
    <w:qFormat/>
  </w:style>
  <w:style w:type="character" w:customStyle="1" w:styleId="serialtitle">
    <w:name w:val="serial_title"/>
  </w:style>
  <w:style w:type="character" w:customStyle="1" w:styleId="volumeissue">
    <w:name w:val="volume_issue"/>
    <w:qFormat/>
  </w:style>
  <w:style w:type="character" w:customStyle="1" w:styleId="pagerange">
    <w:name w:val="page_range"/>
    <w:qFormat/>
  </w:style>
  <w:style w:type="character" w:customStyle="1" w:styleId="doilink">
    <w:name w:val="doi_link"/>
    <w:qFormat/>
  </w:style>
  <w:style w:type="paragraph" w:customStyle="1" w:styleId="Text">
    <w:name w:val="Text"/>
    <w:basedOn w:val="Normal"/>
    <w:qFormat/>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p1">
    <w:name w:val="p1"/>
    <w:basedOn w:val="Normal"/>
    <w:qFormat/>
    <w:pPr>
      <w:spacing w:after="0" w:line="240" w:lineRule="auto"/>
    </w:pPr>
    <w:rPr>
      <w:rFonts w:ascii="Times" w:eastAsia="MS Mincho" w:hAnsi="Times" w:cs="Times New Roman"/>
      <w:color w:val="424242"/>
      <w:sz w:val="12"/>
      <w:szCs w:val="12"/>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table" w:customStyle="1" w:styleId="TableNormal">
    <w:name w:val="Table Normal"/>
    <w:uiPriority w:val="2"/>
    <w:unhideWhenUsed/>
    <w:qFormat/>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aconcuadrcula6">
    <w:name w:val="Tabla con cuadrícula6"/>
    <w:basedOn w:val="Tablanormal"/>
    <w:uiPriority w:val="39"/>
    <w:qFormat/>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qFormat/>
    <w:pPr>
      <w:spacing w:after="0" w:line="240" w:lineRule="auto"/>
    </w:pPr>
    <w:rPr>
      <w:lang w:val="es-E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normal41">
    <w:name w:val="Tabla normal 41"/>
    <w:basedOn w:val="Tablanormal"/>
    <w:uiPriority w:val="44"/>
    <w:qFormat/>
    <w:pPr>
      <w:spacing w:after="0" w:line="240" w:lineRule="auto"/>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rcid-id-https">
    <w:name w:val="orcid-id-https"/>
    <w:basedOn w:val="Fuentedeprrafopredeter"/>
    <w:qFormat/>
  </w:style>
  <w:style w:type="paragraph" w:customStyle="1" w:styleId="Ttulo11">
    <w:name w:val="Título 11"/>
    <w:basedOn w:val="Normal"/>
    <w:next w:val="Normal"/>
    <w:qFormat/>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qFormat/>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qFormat/>
    <w:pPr>
      <w:suppressAutoHyphens/>
      <w:spacing w:after="120" w:line="480" w:lineRule="auto"/>
    </w:pPr>
    <w:rPr>
      <w:rFonts w:ascii="Arial" w:eastAsia="Times New Roman" w:hAnsi="Arial" w:cs="Times New Roman"/>
      <w:kern w:val="1"/>
      <w:sz w:val="24"/>
      <w:szCs w:val="24"/>
      <w:lang w:val="es-ES"/>
    </w:rPr>
  </w:style>
  <w:style w:type="character" w:customStyle="1" w:styleId="Muydestacado">
    <w:name w:val="Muy destacado"/>
    <w:qFormat/>
    <w:rPr>
      <w:b/>
      <w:bCs/>
    </w:rPr>
  </w:style>
  <w:style w:type="table" w:customStyle="1" w:styleId="Listamedia11">
    <w:name w:val="Lista media 11"/>
    <w:basedOn w:val="Tablanormal"/>
    <w:uiPriority w:val="65"/>
    <w:qFormat/>
    <w:pPr>
      <w:spacing w:after="0" w:line="240" w:lineRule="auto"/>
    </w:pPr>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unhideWhenUsed/>
    <w:qFormat/>
    <w:pPr>
      <w:spacing w:after="0" w:line="240" w:lineRule="auto"/>
    </w:pPr>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2">
    <w:name w:val="Lista media 12"/>
    <w:basedOn w:val="Tablanormal"/>
    <w:uiPriority w:val="65"/>
    <w:qFormat/>
    <w:pPr>
      <w:spacing w:after="0" w:line="240" w:lineRule="auto"/>
    </w:pPr>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uiPriority w:val="47"/>
    <w:qFormat/>
    <w:pPr>
      <w:spacing w:after="0" w:line="240" w:lineRule="auto"/>
    </w:p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uiPriority w:val="47"/>
    <w:qFormat/>
    <w:pPr>
      <w:spacing w:after="0" w:line="240" w:lineRule="auto"/>
    </w:p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uiPriority w:val="47"/>
    <w:qFormat/>
    <w:pPr>
      <w:spacing w:after="0" w:line="240" w:lineRule="auto"/>
    </w:p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uiPriority w:val="61"/>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7">
    <w:name w:val="Tabla con cuadrícula7"/>
    <w:basedOn w:val="Tabla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qFormat/>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31">
    <w:name w:val="Tabla de cuadrícula 31"/>
    <w:basedOn w:val="Tablanormal"/>
    <w:uiPriority w:val="48"/>
    <w:qFormat/>
    <w:pPr>
      <w:spacing w:after="0" w:line="240" w:lineRule="auto"/>
    </w:p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uiPriority w:val="48"/>
    <w:qFormat/>
    <w:pPr>
      <w:spacing w:after="0" w:line="240" w:lineRule="auto"/>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5oscura-nfasis31">
    <w:name w:val="Tabla de cuadrícula 5 oscura - Énfasis 31"/>
    <w:basedOn w:val="Tablanormal"/>
    <w:uiPriority w:val="50"/>
    <w:qFormat/>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uiPriority w:val="50"/>
    <w:qFormat/>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normal11">
    <w:name w:val="Tabla normal 11"/>
    <w:basedOn w:val="Tabla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basedOn w:val="Normal"/>
    <w:uiPriority w:val="1"/>
    <w:qFormat/>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uiPriority w:val="49"/>
    <w:qFormat/>
    <w:pPr>
      <w:spacing w:after="0" w:line="240" w:lineRule="auto"/>
    </w:p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1">
    <w:name w:val="Mención sin resolver1"/>
    <w:basedOn w:val="Fuentedeprrafopredeter"/>
    <w:uiPriority w:val="99"/>
    <w:semiHidden/>
    <w:unhideWhenUsed/>
    <w:rsid w:val="00482A0B"/>
    <w:rPr>
      <w:color w:val="605E5C"/>
      <w:shd w:val="clear" w:color="auto" w:fill="E1DFDD"/>
    </w:rPr>
  </w:style>
  <w:style w:type="character" w:customStyle="1" w:styleId="A7">
    <w:name w:val="A7"/>
    <w:uiPriority w:val="99"/>
    <w:rsid w:val="00905C7B"/>
    <w:rPr>
      <w:rFonts w:cs="Arial Narrow"/>
      <w:color w:val="000000"/>
      <w:sz w:val="21"/>
      <w:szCs w:val="21"/>
    </w:rPr>
  </w:style>
  <w:style w:type="paragraph" w:styleId="Puesto">
    <w:name w:val="Title"/>
    <w:basedOn w:val="Normal"/>
    <w:next w:val="Normal"/>
    <w:link w:val="PuestoCar"/>
    <w:uiPriority w:val="10"/>
    <w:qFormat/>
    <w:rsid w:val="005E473F"/>
    <w:pPr>
      <w:numPr>
        <w:numId w:val="2"/>
      </w:numPr>
      <w:spacing w:before="240" w:after="240" w:line="240" w:lineRule="auto"/>
      <w:contextualSpacing/>
    </w:pPr>
    <w:rPr>
      <w:rFonts w:ascii="Calibri" w:hAnsi="Calibri" w:cs="Times New Roman"/>
      <w:b/>
      <w:spacing w:val="-10"/>
      <w:kern w:val="28"/>
      <w:sz w:val="24"/>
      <w:szCs w:val="56"/>
      <w:lang w:val="es-EC"/>
    </w:rPr>
  </w:style>
  <w:style w:type="character" w:customStyle="1" w:styleId="PuestoCar">
    <w:name w:val="Puesto Car"/>
    <w:basedOn w:val="Fuentedeprrafopredeter"/>
    <w:link w:val="Puesto"/>
    <w:uiPriority w:val="10"/>
    <w:rsid w:val="005E473F"/>
    <w:rPr>
      <w:rFonts w:ascii="Calibri" w:hAnsi="Calibri" w:cs="Times New Roman"/>
      <w:b/>
      <w:spacing w:val="-10"/>
      <w:kern w:val="28"/>
      <w:sz w:val="24"/>
      <w:szCs w:val="56"/>
      <w:lang w:eastAsia="en-US"/>
    </w:rPr>
  </w:style>
  <w:style w:type="table" w:styleId="Tablanormal2">
    <w:name w:val="Plain Table 2"/>
    <w:basedOn w:val="Tablanormal"/>
    <w:uiPriority w:val="42"/>
    <w:rsid w:val="003911E6"/>
    <w:pPr>
      <w:spacing w:after="0" w:line="240" w:lineRule="auto"/>
    </w:pPr>
    <w:rPr>
      <w:rFonts w:eastAsiaTheme="minorHAns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uiPriority w:val="39"/>
    <w:rsid w:val="00FF5502"/>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F5502"/>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24582"/>
    <w:rPr>
      <w:color w:val="605E5C"/>
      <w:shd w:val="clear" w:color="auto" w:fill="E1DFDD"/>
    </w:rPr>
  </w:style>
  <w:style w:type="paragraph" w:customStyle="1" w:styleId="CUERPOAPA6TA">
    <w:name w:val="CUERPO APA 6TA"/>
    <w:basedOn w:val="Normal"/>
    <w:autoRedefine/>
    <w:qFormat/>
    <w:rsid w:val="005175E1"/>
    <w:pPr>
      <w:spacing w:after="160" w:line="360" w:lineRule="auto"/>
      <w:ind w:firstLine="284"/>
      <w:jc w:val="both"/>
    </w:pPr>
    <w:rPr>
      <w:rFonts w:ascii="Times New Roman" w:eastAsiaTheme="minorHAnsi" w:hAnsi="Times New Roman"/>
      <w:iCs/>
      <w:noProof/>
      <w:sz w:val="24"/>
      <w:szCs w:val="24"/>
      <w:lang w:val="es-EC" w:eastAsia="es-ES"/>
    </w:rPr>
  </w:style>
  <w:style w:type="paragraph" w:customStyle="1" w:styleId="tab1">
    <w:name w:val="tab1"/>
    <w:basedOn w:val="Descripcin"/>
    <w:link w:val="tab1Car"/>
    <w:qFormat/>
    <w:rsid w:val="005175E1"/>
    <w:rPr>
      <w:rFonts w:ascii="Times New Roman" w:eastAsiaTheme="minorHAnsi" w:hAnsi="Times New Roman" w:cstheme="minorBidi"/>
      <w:i w:val="0"/>
      <w:color w:val="auto"/>
      <w:sz w:val="24"/>
      <w:szCs w:val="24"/>
      <w:lang w:val="es-ES"/>
    </w:rPr>
  </w:style>
  <w:style w:type="character" w:customStyle="1" w:styleId="tab1Car">
    <w:name w:val="tab1 Car"/>
    <w:basedOn w:val="Fuentedeprrafopredeter"/>
    <w:link w:val="tab1"/>
    <w:rsid w:val="005175E1"/>
    <w:rPr>
      <w:rFonts w:ascii="Times New Roman" w:eastAsiaTheme="minorHAnsi" w:hAnsi="Times New Roman"/>
      <w:iCs/>
      <w:sz w:val="24"/>
      <w:szCs w:val="24"/>
      <w:lang w:val="es-ES" w:eastAsia="en-US"/>
    </w:rPr>
  </w:style>
  <w:style w:type="paragraph" w:customStyle="1" w:styleId="sec">
    <w:name w:val="sec"/>
    <w:basedOn w:val="Normal"/>
    <w:rsid w:val="005175E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customStyle="1" w:styleId="Tablaconcuadrcula10">
    <w:name w:val="Tabla con cuadrícula10"/>
    <w:basedOn w:val="Tablanormal"/>
    <w:next w:val="Tablaconcuadrcula"/>
    <w:uiPriority w:val="59"/>
    <w:rsid w:val="00193D94"/>
    <w:pPr>
      <w:spacing w:after="0" w:line="240" w:lineRule="auto"/>
    </w:pPr>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uiPriority w:val="46"/>
    <w:rsid w:val="009B2666"/>
    <w:pPr>
      <w:spacing w:after="0" w:line="240" w:lineRule="auto"/>
    </w:pPr>
    <w:rPr>
      <w:rFonts w:eastAsiaTheme="minorHAns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492433"/>
    <w:pPr>
      <w:spacing w:after="0" w:line="240" w:lineRule="auto"/>
    </w:pPr>
    <w:rPr>
      <w:rFonts w:eastAsiaTheme="minorHAns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f5">
    <w:name w:val="ff5"/>
    <w:basedOn w:val="Fuentedeprrafopredeter"/>
    <w:rsid w:val="00550941"/>
  </w:style>
  <w:style w:type="paragraph" w:styleId="Bibliografa">
    <w:name w:val="Bibliography"/>
    <w:basedOn w:val="Normal"/>
    <w:next w:val="Normal"/>
    <w:uiPriority w:val="37"/>
    <w:unhideWhenUsed/>
    <w:rsid w:val="00550941"/>
    <w:pPr>
      <w:spacing w:after="160" w:line="259" w:lineRule="auto"/>
    </w:pPr>
    <w:rPr>
      <w:rFonts w:eastAsiaTheme="minorHAnsi"/>
      <w:lang w:val="es-EC"/>
    </w:rPr>
  </w:style>
  <w:style w:type="paragraph" w:styleId="TtulodeTDC">
    <w:name w:val="TOC Heading"/>
    <w:basedOn w:val="Ttulo1"/>
    <w:next w:val="Normal"/>
    <w:uiPriority w:val="39"/>
    <w:unhideWhenUsed/>
    <w:qFormat/>
    <w:rsid w:val="0055094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C" w:eastAsia="es-EC"/>
    </w:rPr>
  </w:style>
  <w:style w:type="character" w:customStyle="1" w:styleId="a0">
    <w:name w:val="_"/>
    <w:basedOn w:val="Fuentedeprrafopredeter"/>
    <w:rsid w:val="00550941"/>
  </w:style>
  <w:style w:type="character" w:customStyle="1" w:styleId="ff1">
    <w:name w:val="ff1"/>
    <w:basedOn w:val="Fuentedeprrafopredeter"/>
    <w:rsid w:val="00550941"/>
  </w:style>
  <w:style w:type="character" w:customStyle="1" w:styleId="ff6">
    <w:name w:val="ff6"/>
    <w:basedOn w:val="Fuentedeprrafopredeter"/>
    <w:rsid w:val="00550941"/>
  </w:style>
  <w:style w:type="character" w:customStyle="1" w:styleId="ls2a">
    <w:name w:val="ls2a"/>
    <w:basedOn w:val="Fuentedeprrafopredeter"/>
    <w:rsid w:val="00550941"/>
  </w:style>
  <w:style w:type="paragraph" w:customStyle="1" w:styleId="estilo57">
    <w:name w:val="estilo57"/>
    <w:basedOn w:val="Normal"/>
    <w:rsid w:val="0055094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Subttulo">
    <w:name w:val="Subtitle"/>
    <w:basedOn w:val="Normal"/>
    <w:next w:val="Normal"/>
    <w:link w:val="SubttuloCar"/>
    <w:qFormat/>
    <w:rsid w:val="00365BA8"/>
    <w:pPr>
      <w:numPr>
        <w:ilvl w:val="1"/>
      </w:numPr>
      <w:spacing w:after="160" w:line="240" w:lineRule="auto"/>
    </w:pPr>
    <w:rPr>
      <w:rFonts w:ascii="Times New Roman" w:eastAsiaTheme="minorEastAsia" w:hAnsi="Times New Roman"/>
      <w:b/>
      <w:color w:val="000000" w:themeColor="text1"/>
      <w:spacing w:val="15"/>
      <w:sz w:val="24"/>
      <w:lang w:val="en-GB"/>
    </w:rPr>
  </w:style>
  <w:style w:type="character" w:customStyle="1" w:styleId="SubttuloCar">
    <w:name w:val="Subtítulo Car"/>
    <w:basedOn w:val="Fuentedeprrafopredeter"/>
    <w:link w:val="Subttulo"/>
    <w:rsid w:val="00365BA8"/>
    <w:rPr>
      <w:rFonts w:ascii="Times New Roman" w:eastAsiaTheme="minorEastAsia" w:hAnsi="Times New Roman"/>
      <w:b/>
      <w:color w:val="000000" w:themeColor="text1"/>
      <w:spacing w:val="15"/>
      <w:sz w:val="24"/>
      <w:szCs w:val="22"/>
      <w:lang w:val="en-GB" w:eastAsia="en-US"/>
    </w:rPr>
  </w:style>
  <w:style w:type="paragraph" w:customStyle="1" w:styleId="Heading">
    <w:name w:val="Heading"/>
    <w:basedOn w:val="Ttulo2"/>
    <w:qFormat/>
    <w:rsid w:val="00365BA8"/>
    <w:pPr>
      <w:spacing w:before="40" w:line="240" w:lineRule="auto"/>
    </w:pPr>
    <w:rPr>
      <w:rFonts w:ascii="Times New Roman" w:eastAsiaTheme="majorEastAsia" w:hAnsi="Times New Roman" w:cstheme="majorBidi"/>
      <w:bCs w:val="0"/>
      <w:color w:val="000000" w:themeColor="text1"/>
      <w:sz w:val="24"/>
      <w:lang w:val="en-US"/>
    </w:rPr>
  </w:style>
  <w:style w:type="character" w:styleId="Refdenotaalfinal">
    <w:name w:val="endnote reference"/>
    <w:basedOn w:val="Fuentedeprrafopredeter"/>
    <w:semiHidden/>
    <w:unhideWhenUsed/>
    <w:rsid w:val="00365BA8"/>
    <w:rPr>
      <w:vertAlign w:val="superscript"/>
    </w:rPr>
  </w:style>
  <w:style w:type="paragraph" w:customStyle="1" w:styleId="Normal1">
    <w:name w:val="Normal1"/>
    <w:rsid w:val="00532551"/>
    <w:pPr>
      <w:spacing w:after="200" w:line="276" w:lineRule="auto"/>
    </w:pPr>
    <w:rPr>
      <w:rFonts w:ascii="Calibri" w:eastAsia="Calibri" w:hAnsi="Calibri" w:cs="Calibri"/>
      <w:color w:val="000000"/>
      <w:sz w:val="22"/>
      <w:szCs w:val="22"/>
      <w:lang w:val="es-ES_tradnl" w:eastAsia="es-ES"/>
    </w:rPr>
  </w:style>
  <w:style w:type="table" w:styleId="Tabladelista6concolores">
    <w:name w:val="List Table 6 Colorful"/>
    <w:basedOn w:val="Tablanormal"/>
    <w:uiPriority w:val="51"/>
    <w:rsid w:val="00362004"/>
    <w:pPr>
      <w:spacing w:after="0" w:line="240" w:lineRule="auto"/>
    </w:pPr>
    <w:rPr>
      <w:rFonts w:eastAsiaTheme="minorHAnsi"/>
      <w:color w:val="000000" w:themeColor="text1"/>
      <w:sz w:val="22"/>
      <w:szCs w:val="22"/>
      <w:lang w:val="es-E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
    <w:name w:val="Grid Table 1 Light"/>
    <w:basedOn w:val="Tablanormal"/>
    <w:uiPriority w:val="46"/>
    <w:rsid w:val="006C35EF"/>
    <w:pPr>
      <w:spacing w:after="0" w:line="240" w:lineRule="auto"/>
    </w:pPr>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1clara">
    <w:name w:val="List Table 1 Light"/>
    <w:basedOn w:val="Tablanormal"/>
    <w:uiPriority w:val="46"/>
    <w:rsid w:val="00F725D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uadrculadetablaclara11">
    <w:name w:val="Cuadrícula de tabla clara11"/>
    <w:basedOn w:val="Tablanormal"/>
    <w:uiPriority w:val="40"/>
    <w:rsid w:val="00F56D8C"/>
    <w:pPr>
      <w:spacing w:after="0" w:line="240" w:lineRule="auto"/>
    </w:pPr>
    <w:rPr>
      <w:rFonts w:eastAsiaTheme="minorHAns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2">
    <w:name w:val="Cuadrícula de tabla clara12"/>
    <w:basedOn w:val="Tablanormal"/>
    <w:uiPriority w:val="40"/>
    <w:rsid w:val="00F56D8C"/>
    <w:pPr>
      <w:spacing w:after="0" w:line="240" w:lineRule="auto"/>
    </w:pPr>
    <w:rPr>
      <w:rFonts w:eastAsiaTheme="minorHAns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3">
    <w:name w:val="Cuadrícula de tabla clara13"/>
    <w:basedOn w:val="Tablanormal"/>
    <w:uiPriority w:val="40"/>
    <w:rsid w:val="00CC46DF"/>
    <w:pPr>
      <w:spacing w:after="0" w:line="240" w:lineRule="auto"/>
    </w:pPr>
    <w:rPr>
      <w:rFonts w:eastAsiaTheme="minorHAns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4">
    <w:name w:val="Cuadrícula de tabla clara14"/>
    <w:basedOn w:val="Tablanormal"/>
    <w:uiPriority w:val="40"/>
    <w:rsid w:val="00CC46DF"/>
    <w:pPr>
      <w:spacing w:after="0" w:line="240" w:lineRule="auto"/>
    </w:pPr>
    <w:rPr>
      <w:rFonts w:eastAsiaTheme="minorHAns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5">
    <w:name w:val="Cuadrícula de tabla clara15"/>
    <w:basedOn w:val="Tablanormal"/>
    <w:uiPriority w:val="40"/>
    <w:rsid w:val="00CC46DF"/>
    <w:pPr>
      <w:spacing w:after="0" w:line="240" w:lineRule="auto"/>
    </w:pPr>
    <w:rPr>
      <w:rFonts w:eastAsiaTheme="minorHAns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6">
    <w:name w:val="Cuadrícula de tabla clara16"/>
    <w:basedOn w:val="Tablanormal"/>
    <w:uiPriority w:val="40"/>
    <w:rsid w:val="00CC46DF"/>
    <w:pPr>
      <w:spacing w:after="0" w:line="240" w:lineRule="auto"/>
    </w:pPr>
    <w:rPr>
      <w:rFonts w:eastAsiaTheme="minorHAns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a1">
    <w:name w:val="Tabla 1"/>
    <w:basedOn w:val="Normal"/>
    <w:link w:val="Tabla1Car"/>
    <w:qFormat/>
    <w:rsid w:val="00CC70DE"/>
    <w:pPr>
      <w:autoSpaceDE w:val="0"/>
      <w:autoSpaceDN w:val="0"/>
      <w:adjustRightInd w:val="0"/>
      <w:spacing w:after="0" w:line="240" w:lineRule="auto"/>
    </w:pPr>
    <w:rPr>
      <w:rFonts w:ascii="Times New Roman" w:eastAsia="Calibri" w:hAnsi="Times New Roman" w:cs="Times New Roman"/>
      <w:sz w:val="20"/>
      <w:szCs w:val="20"/>
      <w:lang w:val="es-ES"/>
    </w:rPr>
  </w:style>
  <w:style w:type="character" w:customStyle="1" w:styleId="Tabla1Car">
    <w:name w:val="Tabla 1 Car"/>
    <w:link w:val="Tabla1"/>
    <w:rsid w:val="00CC70DE"/>
    <w:rPr>
      <w:rFonts w:ascii="Times New Roman" w:eastAsia="Calibri" w:hAnsi="Times New Roman" w:cs="Times New Roman"/>
      <w:lang w:val="es-ES" w:eastAsia="en-US"/>
    </w:rPr>
  </w:style>
  <w:style w:type="table" w:customStyle="1" w:styleId="APA6taed">
    <w:name w:val="APA 6ta ed"/>
    <w:basedOn w:val="Tablanormal"/>
    <w:uiPriority w:val="99"/>
    <w:rsid w:val="00186534"/>
    <w:pPr>
      <w:spacing w:after="0" w:line="240" w:lineRule="auto"/>
      <w:jc w:val="center"/>
    </w:pPr>
    <w:rPr>
      <w:rFonts w:ascii="Times New Roman" w:eastAsiaTheme="minorHAnsi" w:hAnsi="Times New Roman"/>
      <w:sz w:val="22"/>
      <w:szCs w:val="22"/>
      <w:lang w:val="es-PE" w:eastAsia="en-US"/>
    </w:rPr>
    <w:tblPr>
      <w:tblBorders>
        <w:top w:val="single" w:sz="4" w:space="0" w:color="auto"/>
        <w:bottom w:val="single" w:sz="4" w:space="0" w:color="auto"/>
      </w:tblBorders>
    </w:tblPr>
    <w:tblStylePr w:type="firstRow">
      <w:rPr>
        <w:b/>
      </w:rPr>
      <w:tblPr/>
      <w:tcPr>
        <w:tcBorders>
          <w:bottom w:val="single" w:sz="4" w:space="0" w:color="auto"/>
        </w:tcBorders>
      </w:tcPr>
    </w:tblStylePr>
    <w:tblStylePr w:type="firstCol">
      <w:pPr>
        <w:jc w:val="left"/>
      </w:pPr>
      <w:tblPr/>
      <w:tcPr>
        <w:vAlign w:val="center"/>
      </w:tcPr>
    </w:tblStylePr>
  </w:style>
  <w:style w:type="table" w:customStyle="1" w:styleId="EstiloAPA6taEdicin">
    <w:name w:val="Estilo APA 6ta Edición"/>
    <w:basedOn w:val="Tablanormal"/>
    <w:uiPriority w:val="99"/>
    <w:rsid w:val="00186534"/>
    <w:pPr>
      <w:spacing w:after="0" w:line="240" w:lineRule="auto"/>
      <w:jc w:val="center"/>
    </w:pPr>
    <w:rPr>
      <w:rFonts w:ascii="Times New Roman" w:eastAsiaTheme="minorHAnsi" w:hAnsi="Times New Roman"/>
      <w:sz w:val="22"/>
      <w:szCs w:val="22"/>
      <w:lang w:val="es-PE" w:eastAsia="en-US"/>
    </w:rPr>
    <w:tblPr>
      <w:tblBorders>
        <w:top w:val="single" w:sz="4" w:space="0" w:color="auto"/>
        <w:bottom w:val="single" w:sz="4" w:space="0" w:color="auto"/>
      </w:tblBorders>
    </w:tblPr>
    <w:tblStylePr w:type="firstRow">
      <w:tblPr/>
      <w:tcPr>
        <w:tcBorders>
          <w:bottom w:val="single" w:sz="4" w:space="0" w:color="auto"/>
        </w:tcBorders>
      </w:tcPr>
    </w:tblStylePr>
    <w:tblStylePr w:type="fir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089">
      <w:bodyDiv w:val="1"/>
      <w:marLeft w:val="0"/>
      <w:marRight w:val="0"/>
      <w:marTop w:val="0"/>
      <w:marBottom w:val="0"/>
      <w:divBdr>
        <w:top w:val="none" w:sz="0" w:space="0" w:color="auto"/>
        <w:left w:val="none" w:sz="0" w:space="0" w:color="auto"/>
        <w:bottom w:val="none" w:sz="0" w:space="0" w:color="auto"/>
        <w:right w:val="none" w:sz="0" w:space="0" w:color="auto"/>
      </w:divBdr>
    </w:div>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170727538">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85546473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mieles9598@pucesm.edu.ec" TargetMode="External"/><Relationship Id="rId18" Type="http://schemas.openxmlformats.org/officeDocument/2006/relationships/hyperlink" Target="https://orcid.org/0000-0002-2063-3257" TargetMode="External"/><Relationship Id="rId26" Type="http://schemas.openxmlformats.org/officeDocument/2006/relationships/hyperlink" Target="https://orcid.org/0000-0002-0303-4631" TargetMode="External"/><Relationship Id="rId39" Type="http://schemas.microsoft.com/office/2007/relationships/diagramDrawing" Target="diagrams/drawing2.xml"/><Relationship Id="rId21" Type="http://schemas.openxmlformats.org/officeDocument/2006/relationships/hyperlink" Target="mailto:fbarcia@pucem.edu.ec" TargetMode="External"/><Relationship Id="rId34" Type="http://schemas.microsoft.com/office/2007/relationships/diagramDrawing" Target="diagrams/drawing1.xml"/><Relationship Id="rId42" Type="http://schemas.openxmlformats.org/officeDocument/2006/relationships/diagramQuickStyle" Target="diagrams/quickStyle3.xml"/><Relationship Id="rId47" Type="http://schemas.openxmlformats.org/officeDocument/2006/relationships/diagramQuickStyle" Target="diagrams/quickStyle4.xml"/><Relationship Id="rId50" Type="http://schemas.openxmlformats.org/officeDocument/2006/relationships/diagramData" Target="diagrams/data5.xml"/><Relationship Id="rId55" Type="http://schemas.openxmlformats.org/officeDocument/2006/relationships/diagramData" Target="diagrams/data6.xm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orcid.org/0000-0003-0198-987X" TargetMode="External"/><Relationship Id="rId29" Type="http://schemas.openxmlformats.org/officeDocument/2006/relationships/hyperlink" Target="mailto:fmacias7045@pucesm.edu.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macias7045@pucesm.edu.ec" TargetMode="External"/><Relationship Id="rId24" Type="http://schemas.openxmlformats.org/officeDocument/2006/relationships/hyperlink" Target="https://orcid.org/0000-0002-4258-9162" TargetMode="External"/><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diagramData" Target="diagrams/data3.xml"/><Relationship Id="rId45" Type="http://schemas.openxmlformats.org/officeDocument/2006/relationships/diagramData" Target="diagrams/data4.xml"/><Relationship Id="rId53" Type="http://schemas.openxmlformats.org/officeDocument/2006/relationships/diagramColors" Target="diagrams/colors5.xml"/><Relationship Id="rId58" Type="http://schemas.openxmlformats.org/officeDocument/2006/relationships/diagramColors" Target="diagrams/colors6.xm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gmieles9598@pucesm.edu.ec" TargetMode="External"/><Relationship Id="rId23" Type="http://schemas.openxmlformats.org/officeDocument/2006/relationships/hyperlink" Target="mailto:fbarcia@pucem.edu.ec" TargetMode="External"/><Relationship Id="rId28" Type="http://schemas.openxmlformats.org/officeDocument/2006/relationships/hyperlink" Target="https://orcid.org/0000-0002-0303-4631" TargetMode="External"/><Relationship Id="rId36" Type="http://schemas.openxmlformats.org/officeDocument/2006/relationships/diagramLayout" Target="diagrams/layout2.xml"/><Relationship Id="rId49" Type="http://schemas.microsoft.com/office/2007/relationships/diagramDrawing" Target="diagrams/drawing4.xml"/><Relationship Id="rId57" Type="http://schemas.openxmlformats.org/officeDocument/2006/relationships/diagramQuickStyle" Target="diagrams/quickStyle6.xml"/><Relationship Id="rId61" Type="http://schemas.openxmlformats.org/officeDocument/2006/relationships/header" Target="header1.xml"/><Relationship Id="rId10" Type="http://schemas.openxmlformats.org/officeDocument/2006/relationships/hyperlink" Target="https://orcid.org/0000-0002-4258-9162" TargetMode="External"/><Relationship Id="rId19" Type="http://schemas.openxmlformats.org/officeDocument/2006/relationships/hyperlink" Target="mailto:gmendoza4316@pucem.edu.ec" TargetMode="External"/><Relationship Id="rId31" Type="http://schemas.openxmlformats.org/officeDocument/2006/relationships/diagramLayout" Target="diagrams/layout1.xml"/><Relationship Id="rId44" Type="http://schemas.microsoft.com/office/2007/relationships/diagramDrawing" Target="diagrams/drawing3.xml"/><Relationship Id="rId52" Type="http://schemas.openxmlformats.org/officeDocument/2006/relationships/diagramQuickStyle" Target="diagrams/quickStyle5.xml"/><Relationship Id="rId60" Type="http://schemas.openxmlformats.org/officeDocument/2006/relationships/hyperlink" Target="https://creativecommons.org/licenses/by-nc-sa/4.0/" TargetMode="External"/><Relationship Id="rId65"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fmacias7045@pucesm.edu.ec" TargetMode="External"/><Relationship Id="rId14" Type="http://schemas.openxmlformats.org/officeDocument/2006/relationships/hyperlink" Target="https://orcid.org/0000-0003-0198-987X" TargetMode="External"/><Relationship Id="rId22" Type="http://schemas.openxmlformats.org/officeDocument/2006/relationships/hyperlink" Target="https://orcid.org/0000-0002-4258-9162" TargetMode="External"/><Relationship Id="rId27" Type="http://schemas.openxmlformats.org/officeDocument/2006/relationships/hyperlink" Target="mailto:esan1717@pucesm.edu.ec" TargetMode="External"/><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diagramColors" Target="diagrams/colors3.xml"/><Relationship Id="rId48" Type="http://schemas.openxmlformats.org/officeDocument/2006/relationships/diagramColors" Target="diagrams/colors4.xml"/><Relationship Id="rId56" Type="http://schemas.openxmlformats.org/officeDocument/2006/relationships/diagramLayout" Target="diagrams/layout6.xm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diagramLayout" Target="diagrams/layout5.xml"/><Relationship Id="rId3" Type="http://schemas.openxmlformats.org/officeDocument/2006/relationships/numbering" Target="numbering.xml"/><Relationship Id="rId12" Type="http://schemas.openxmlformats.org/officeDocument/2006/relationships/hyperlink" Target="https://orcid.org/0000-0002-4258-9162" TargetMode="External"/><Relationship Id="rId17" Type="http://schemas.openxmlformats.org/officeDocument/2006/relationships/hyperlink" Target="mailto:gmendoza4316@pucem.edu.ec" TargetMode="External"/><Relationship Id="rId25" Type="http://schemas.openxmlformats.org/officeDocument/2006/relationships/hyperlink" Target="mailto:esan1717@pucesm.edu.ec" TargetMode="External"/><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diagramLayout" Target="diagrams/layout4.xml"/><Relationship Id="rId59" Type="http://schemas.microsoft.com/office/2007/relationships/diagramDrawing" Target="diagrams/drawing6.xml"/><Relationship Id="rId67" Type="http://schemas.openxmlformats.org/officeDocument/2006/relationships/fontTable" Target="fontTable.xml"/><Relationship Id="rId20" Type="http://schemas.openxmlformats.org/officeDocument/2006/relationships/hyperlink" Target="https://orcid.org/0000-0002-2063-3257" TargetMode="External"/><Relationship Id="rId41" Type="http://schemas.openxmlformats.org/officeDocument/2006/relationships/diagramLayout" Target="diagrams/layout3.xml"/><Relationship Id="rId54" Type="http://schemas.microsoft.com/office/2007/relationships/diagramDrawing" Target="diagrams/drawing5.xml"/><Relationship Id="rId6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_rels/data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gif"/><Relationship Id="rId4" Type="http://schemas.openxmlformats.org/officeDocument/2006/relationships/image" Target="../media/image6.jpeg"/></Relationships>
</file>

<file path=word/diagrams/_rels/drawing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_rels/drawing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gif"/><Relationship Id="rId4"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15BCB3-81DA-4C41-B818-9CA068B15A4C}" type="doc">
      <dgm:prSet loTypeId="urn:microsoft.com/office/officeart/2008/layout/AscendingPictureAccentProcess" loCatId="process" qsTypeId="urn:microsoft.com/office/officeart/2005/8/quickstyle/simple5" qsCatId="simple" csTypeId="urn:microsoft.com/office/officeart/2005/8/colors/accent1_4" csCatId="accent1" phldr="1"/>
      <dgm:spPr/>
      <dgm:t>
        <a:bodyPr/>
        <a:lstStyle/>
        <a:p>
          <a:endParaRPr lang="es-ES"/>
        </a:p>
      </dgm:t>
    </dgm:pt>
    <dgm:pt modelId="{59593035-EA15-41BE-B857-DF9085C0601B}">
      <dgm:prSet phldrT="[Texto]" custT="1"/>
      <dgm:spPr/>
      <dgm:t>
        <a:bodyPr/>
        <a:lstStyle/>
        <a:p>
          <a:pPr algn="ctr"/>
          <a:r>
            <a:rPr lang="es-ES" sz="1100">
              <a:solidFill>
                <a:sysClr val="windowText" lastClr="000000"/>
              </a:solidFill>
              <a:latin typeface="Times New Roman" panose="02020603050405020304" pitchFamily="18" charset="0"/>
              <a:cs typeface="Times New Roman" panose="02020603050405020304" pitchFamily="18" charset="0"/>
            </a:rPr>
            <a:t>Componente profesional </a:t>
          </a:r>
        </a:p>
      </dgm:t>
    </dgm:pt>
    <dgm:pt modelId="{8EF476AA-098A-4C23-9C0E-5D774D98A523}" type="parTrans" cxnId="{2BC04A51-C828-4255-9F5B-D7E11948E345}">
      <dgm:prSet/>
      <dgm:spPr/>
      <dgm:t>
        <a:bodyPr/>
        <a:lstStyle/>
        <a:p>
          <a:endParaRPr lang="es-ES" sz="1400"/>
        </a:p>
      </dgm:t>
    </dgm:pt>
    <dgm:pt modelId="{E9243EE7-8203-4DCE-A7B8-FE8F30505502}" type="sibTrans" cxnId="{2BC04A51-C828-4255-9F5B-D7E11948E345}">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1000" r="-1000"/>
          </a:stretch>
        </a:blipFill>
      </dgm:spPr>
      <dgm:t>
        <a:bodyPr/>
        <a:lstStyle/>
        <a:p>
          <a:endParaRPr lang="es-ES" sz="1400"/>
        </a:p>
      </dgm:t>
    </dgm:pt>
    <dgm:pt modelId="{AEED2D04-AD42-4B07-B013-C98F4A51002E}">
      <dgm:prSet phldrT="[Texto]" custT="1"/>
      <dgm:spPr/>
      <dgm:t>
        <a:bodyPr/>
        <a:lstStyle/>
        <a:p>
          <a:pPr algn="ctr"/>
          <a:r>
            <a:rPr lang="es-ES" sz="1100">
              <a:solidFill>
                <a:sysClr val="windowText" lastClr="000000"/>
              </a:solidFill>
              <a:latin typeface="Times New Roman" panose="02020603050405020304" pitchFamily="18" charset="0"/>
              <a:cs typeface="Times New Roman" panose="02020603050405020304" pitchFamily="18" charset="0"/>
            </a:rPr>
            <a:t>Componente vocacional</a:t>
          </a:r>
        </a:p>
      </dgm:t>
    </dgm:pt>
    <dgm:pt modelId="{0B0190D0-8004-4F94-B450-EEF3728DFFDA}" type="parTrans" cxnId="{F2125803-58F3-41B4-B08B-AD83A8983439}">
      <dgm:prSet/>
      <dgm:spPr/>
      <dgm:t>
        <a:bodyPr/>
        <a:lstStyle/>
        <a:p>
          <a:endParaRPr lang="es-ES" sz="1400"/>
        </a:p>
      </dgm:t>
    </dgm:pt>
    <dgm:pt modelId="{B4B55406-E5F7-4FAE-B500-FFC6C3A6D423}" type="sibTrans" cxnId="{F2125803-58F3-41B4-B08B-AD83A8983439}">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3000" r="-13000"/>
          </a:stretch>
        </a:blipFill>
      </dgm:spPr>
      <dgm:t>
        <a:bodyPr/>
        <a:lstStyle/>
        <a:p>
          <a:endParaRPr lang="es-ES" sz="1400"/>
        </a:p>
      </dgm:t>
    </dgm:pt>
    <dgm:pt modelId="{0856ADF9-9894-4264-B7A0-B80B8078956B}" type="pres">
      <dgm:prSet presAssocID="{1C15BCB3-81DA-4C41-B818-9CA068B15A4C}" presName="Name0" presStyleCnt="0">
        <dgm:presLayoutVars>
          <dgm:chMax val="7"/>
          <dgm:chPref val="7"/>
          <dgm:dir/>
        </dgm:presLayoutVars>
      </dgm:prSet>
      <dgm:spPr/>
      <dgm:t>
        <a:bodyPr/>
        <a:lstStyle/>
        <a:p>
          <a:endParaRPr lang="es-EC"/>
        </a:p>
      </dgm:t>
    </dgm:pt>
    <dgm:pt modelId="{AC2E2DD6-CB13-4562-AE02-5F96530BCB94}" type="pres">
      <dgm:prSet presAssocID="{1C15BCB3-81DA-4C41-B818-9CA068B15A4C}" presName="dot1" presStyleLbl="alignNode1" presStyleIdx="0" presStyleCnt="10"/>
      <dgm:spPr/>
    </dgm:pt>
    <dgm:pt modelId="{AF0163C6-2E00-4204-8999-BCD001AF65E0}" type="pres">
      <dgm:prSet presAssocID="{1C15BCB3-81DA-4C41-B818-9CA068B15A4C}" presName="dot2" presStyleLbl="alignNode1" presStyleIdx="1" presStyleCnt="10"/>
      <dgm:spPr/>
    </dgm:pt>
    <dgm:pt modelId="{00B19388-329F-424B-8A0F-298699E4B831}" type="pres">
      <dgm:prSet presAssocID="{1C15BCB3-81DA-4C41-B818-9CA068B15A4C}" presName="dot3" presStyleLbl="alignNode1" presStyleIdx="2" presStyleCnt="10"/>
      <dgm:spPr/>
    </dgm:pt>
    <dgm:pt modelId="{52548631-F9E6-4383-AF68-F5EEEC567136}" type="pres">
      <dgm:prSet presAssocID="{1C15BCB3-81DA-4C41-B818-9CA068B15A4C}" presName="dotArrow1" presStyleLbl="alignNode1" presStyleIdx="3" presStyleCnt="10"/>
      <dgm:spPr/>
    </dgm:pt>
    <dgm:pt modelId="{63EDFC56-6FB4-49D1-90B6-9F5B3DEC5E5A}" type="pres">
      <dgm:prSet presAssocID="{1C15BCB3-81DA-4C41-B818-9CA068B15A4C}" presName="dotArrow2" presStyleLbl="alignNode1" presStyleIdx="4" presStyleCnt="10"/>
      <dgm:spPr/>
    </dgm:pt>
    <dgm:pt modelId="{8087329F-41A2-4A35-8D2B-EF888BB516B7}" type="pres">
      <dgm:prSet presAssocID="{1C15BCB3-81DA-4C41-B818-9CA068B15A4C}" presName="dotArrow3" presStyleLbl="alignNode1" presStyleIdx="5" presStyleCnt="10"/>
      <dgm:spPr/>
    </dgm:pt>
    <dgm:pt modelId="{BB6D30F3-1D8F-42EB-B432-C0AD716DE737}" type="pres">
      <dgm:prSet presAssocID="{1C15BCB3-81DA-4C41-B818-9CA068B15A4C}" presName="dotArrow4" presStyleLbl="alignNode1" presStyleIdx="6" presStyleCnt="10"/>
      <dgm:spPr/>
    </dgm:pt>
    <dgm:pt modelId="{7A72F610-8825-49B5-B2AE-9178CFC23BFC}" type="pres">
      <dgm:prSet presAssocID="{1C15BCB3-81DA-4C41-B818-9CA068B15A4C}" presName="dotArrow5" presStyleLbl="alignNode1" presStyleIdx="7" presStyleCnt="10"/>
      <dgm:spPr/>
    </dgm:pt>
    <dgm:pt modelId="{2678586A-E6CA-4327-9140-9DAEA4740455}" type="pres">
      <dgm:prSet presAssocID="{1C15BCB3-81DA-4C41-B818-9CA068B15A4C}" presName="dotArrow6" presStyleLbl="alignNode1" presStyleIdx="8" presStyleCnt="10"/>
      <dgm:spPr/>
    </dgm:pt>
    <dgm:pt modelId="{5A38A59A-CBFA-4970-8145-7D3280E813C4}" type="pres">
      <dgm:prSet presAssocID="{1C15BCB3-81DA-4C41-B818-9CA068B15A4C}" presName="dotArrow7" presStyleLbl="alignNode1" presStyleIdx="9" presStyleCnt="10"/>
      <dgm:spPr/>
    </dgm:pt>
    <dgm:pt modelId="{532EA1A2-4055-4BC6-8F6A-AAD9AF03277E}" type="pres">
      <dgm:prSet presAssocID="{59593035-EA15-41BE-B857-DF9085C0601B}" presName="parTx1" presStyleLbl="node1" presStyleIdx="0" presStyleCnt="2"/>
      <dgm:spPr/>
      <dgm:t>
        <a:bodyPr/>
        <a:lstStyle/>
        <a:p>
          <a:endParaRPr lang="es-EC"/>
        </a:p>
      </dgm:t>
    </dgm:pt>
    <dgm:pt modelId="{D8A5DC1A-E5EF-400B-A5A0-A1EC6B2881E3}" type="pres">
      <dgm:prSet presAssocID="{E9243EE7-8203-4DCE-A7B8-FE8F30505502}" presName="picture1" presStyleCnt="0"/>
      <dgm:spPr/>
    </dgm:pt>
    <dgm:pt modelId="{6811ECB9-B9E7-4EC4-A1BD-EC5A6F9463AF}" type="pres">
      <dgm:prSet presAssocID="{E9243EE7-8203-4DCE-A7B8-FE8F30505502}" presName="imageRepeatNode" presStyleLbl="fgImgPlace1" presStyleIdx="0" presStyleCnt="2"/>
      <dgm:spPr/>
      <dgm:t>
        <a:bodyPr/>
        <a:lstStyle/>
        <a:p>
          <a:endParaRPr lang="es-EC"/>
        </a:p>
      </dgm:t>
    </dgm:pt>
    <dgm:pt modelId="{E9492686-09F4-48D1-AA56-A688F738404B}" type="pres">
      <dgm:prSet presAssocID="{AEED2D04-AD42-4B07-B013-C98F4A51002E}" presName="parTx2" presStyleLbl="node1" presStyleIdx="1" presStyleCnt="2"/>
      <dgm:spPr/>
      <dgm:t>
        <a:bodyPr/>
        <a:lstStyle/>
        <a:p>
          <a:endParaRPr lang="es-EC"/>
        </a:p>
      </dgm:t>
    </dgm:pt>
    <dgm:pt modelId="{1907E828-446E-4063-ACA1-269DB6B1B376}" type="pres">
      <dgm:prSet presAssocID="{B4B55406-E5F7-4FAE-B500-FFC6C3A6D423}" presName="picture2" presStyleCnt="0"/>
      <dgm:spPr/>
    </dgm:pt>
    <dgm:pt modelId="{F41D5C3B-E385-4590-AE1C-7D4E9B5CAED8}" type="pres">
      <dgm:prSet presAssocID="{B4B55406-E5F7-4FAE-B500-FFC6C3A6D423}" presName="imageRepeatNode" presStyleLbl="fgImgPlace1" presStyleIdx="1" presStyleCnt="2"/>
      <dgm:spPr/>
      <dgm:t>
        <a:bodyPr/>
        <a:lstStyle/>
        <a:p>
          <a:endParaRPr lang="es-EC"/>
        </a:p>
      </dgm:t>
    </dgm:pt>
  </dgm:ptLst>
  <dgm:cxnLst>
    <dgm:cxn modelId="{BD69C9FA-BA24-4A02-B4E0-71D575DF0F41}" type="presOf" srcId="{1C15BCB3-81DA-4C41-B818-9CA068B15A4C}" destId="{0856ADF9-9894-4264-B7A0-B80B8078956B}" srcOrd="0" destOrd="0" presId="urn:microsoft.com/office/officeart/2008/layout/AscendingPictureAccentProcess"/>
    <dgm:cxn modelId="{E3DD0A8D-2CE6-42D1-A294-6DD87DAAD669}" type="presOf" srcId="{59593035-EA15-41BE-B857-DF9085C0601B}" destId="{532EA1A2-4055-4BC6-8F6A-AAD9AF03277E}" srcOrd="0" destOrd="0" presId="urn:microsoft.com/office/officeart/2008/layout/AscendingPictureAccentProcess"/>
    <dgm:cxn modelId="{473C4E95-B9D9-4E68-99E1-79B7FE22B6E0}" type="presOf" srcId="{AEED2D04-AD42-4B07-B013-C98F4A51002E}" destId="{E9492686-09F4-48D1-AA56-A688F738404B}" srcOrd="0" destOrd="0" presId="urn:microsoft.com/office/officeart/2008/layout/AscendingPictureAccentProcess"/>
    <dgm:cxn modelId="{11C8098A-C94B-4A42-AC75-C04D072093F0}" type="presOf" srcId="{E9243EE7-8203-4DCE-A7B8-FE8F30505502}" destId="{6811ECB9-B9E7-4EC4-A1BD-EC5A6F9463AF}" srcOrd="0" destOrd="0" presId="urn:microsoft.com/office/officeart/2008/layout/AscendingPictureAccentProcess"/>
    <dgm:cxn modelId="{2BC04A51-C828-4255-9F5B-D7E11948E345}" srcId="{1C15BCB3-81DA-4C41-B818-9CA068B15A4C}" destId="{59593035-EA15-41BE-B857-DF9085C0601B}" srcOrd="0" destOrd="0" parTransId="{8EF476AA-098A-4C23-9C0E-5D774D98A523}" sibTransId="{E9243EE7-8203-4DCE-A7B8-FE8F30505502}"/>
    <dgm:cxn modelId="{26B23D77-7F67-407A-BD0F-D494FA897C0B}" type="presOf" srcId="{B4B55406-E5F7-4FAE-B500-FFC6C3A6D423}" destId="{F41D5C3B-E385-4590-AE1C-7D4E9B5CAED8}" srcOrd="0" destOrd="0" presId="urn:microsoft.com/office/officeart/2008/layout/AscendingPictureAccentProcess"/>
    <dgm:cxn modelId="{F2125803-58F3-41B4-B08B-AD83A8983439}" srcId="{1C15BCB3-81DA-4C41-B818-9CA068B15A4C}" destId="{AEED2D04-AD42-4B07-B013-C98F4A51002E}" srcOrd="1" destOrd="0" parTransId="{0B0190D0-8004-4F94-B450-EEF3728DFFDA}" sibTransId="{B4B55406-E5F7-4FAE-B500-FFC6C3A6D423}"/>
    <dgm:cxn modelId="{FBC613E5-F482-480F-B46B-AB99967E8AB0}" type="presParOf" srcId="{0856ADF9-9894-4264-B7A0-B80B8078956B}" destId="{AC2E2DD6-CB13-4562-AE02-5F96530BCB94}" srcOrd="0" destOrd="0" presId="urn:microsoft.com/office/officeart/2008/layout/AscendingPictureAccentProcess"/>
    <dgm:cxn modelId="{3F8B2D3D-2190-4EEA-8639-A5DAED4DAC6C}" type="presParOf" srcId="{0856ADF9-9894-4264-B7A0-B80B8078956B}" destId="{AF0163C6-2E00-4204-8999-BCD001AF65E0}" srcOrd="1" destOrd="0" presId="urn:microsoft.com/office/officeart/2008/layout/AscendingPictureAccentProcess"/>
    <dgm:cxn modelId="{C02DA522-186B-4020-91C1-C32B998F62C1}" type="presParOf" srcId="{0856ADF9-9894-4264-B7A0-B80B8078956B}" destId="{00B19388-329F-424B-8A0F-298699E4B831}" srcOrd="2" destOrd="0" presId="urn:microsoft.com/office/officeart/2008/layout/AscendingPictureAccentProcess"/>
    <dgm:cxn modelId="{65B2B7E3-3E04-4097-8793-F731021D4551}" type="presParOf" srcId="{0856ADF9-9894-4264-B7A0-B80B8078956B}" destId="{52548631-F9E6-4383-AF68-F5EEEC567136}" srcOrd="3" destOrd="0" presId="urn:microsoft.com/office/officeart/2008/layout/AscendingPictureAccentProcess"/>
    <dgm:cxn modelId="{EC285FCB-05A7-4BE0-B29C-52A3F4B6D4A0}" type="presParOf" srcId="{0856ADF9-9894-4264-B7A0-B80B8078956B}" destId="{63EDFC56-6FB4-49D1-90B6-9F5B3DEC5E5A}" srcOrd="4" destOrd="0" presId="urn:microsoft.com/office/officeart/2008/layout/AscendingPictureAccentProcess"/>
    <dgm:cxn modelId="{BEB17B74-012C-49C1-B08E-C61ED74482D2}" type="presParOf" srcId="{0856ADF9-9894-4264-B7A0-B80B8078956B}" destId="{8087329F-41A2-4A35-8D2B-EF888BB516B7}" srcOrd="5" destOrd="0" presId="urn:microsoft.com/office/officeart/2008/layout/AscendingPictureAccentProcess"/>
    <dgm:cxn modelId="{22E4E876-945B-44EE-AF8C-7B6149BA1C32}" type="presParOf" srcId="{0856ADF9-9894-4264-B7A0-B80B8078956B}" destId="{BB6D30F3-1D8F-42EB-B432-C0AD716DE737}" srcOrd="6" destOrd="0" presId="urn:microsoft.com/office/officeart/2008/layout/AscendingPictureAccentProcess"/>
    <dgm:cxn modelId="{4DA0AAB0-E044-4E88-8F3E-FA757D2631F0}" type="presParOf" srcId="{0856ADF9-9894-4264-B7A0-B80B8078956B}" destId="{7A72F610-8825-49B5-B2AE-9178CFC23BFC}" srcOrd="7" destOrd="0" presId="urn:microsoft.com/office/officeart/2008/layout/AscendingPictureAccentProcess"/>
    <dgm:cxn modelId="{0CE424FD-1EE9-4191-B04D-5C0CEBC7970D}" type="presParOf" srcId="{0856ADF9-9894-4264-B7A0-B80B8078956B}" destId="{2678586A-E6CA-4327-9140-9DAEA4740455}" srcOrd="8" destOrd="0" presId="urn:microsoft.com/office/officeart/2008/layout/AscendingPictureAccentProcess"/>
    <dgm:cxn modelId="{F3D8A19F-CE27-4457-93D3-81BFA1CD7C06}" type="presParOf" srcId="{0856ADF9-9894-4264-B7A0-B80B8078956B}" destId="{5A38A59A-CBFA-4970-8145-7D3280E813C4}" srcOrd="9" destOrd="0" presId="urn:microsoft.com/office/officeart/2008/layout/AscendingPictureAccentProcess"/>
    <dgm:cxn modelId="{F59E3748-549E-498E-AD5F-3217B0F64F17}" type="presParOf" srcId="{0856ADF9-9894-4264-B7A0-B80B8078956B}" destId="{532EA1A2-4055-4BC6-8F6A-AAD9AF03277E}" srcOrd="10" destOrd="0" presId="urn:microsoft.com/office/officeart/2008/layout/AscendingPictureAccentProcess"/>
    <dgm:cxn modelId="{F41130CD-5BE4-4ABB-BC86-0860092B600D}" type="presParOf" srcId="{0856ADF9-9894-4264-B7A0-B80B8078956B}" destId="{D8A5DC1A-E5EF-400B-A5A0-A1EC6B2881E3}" srcOrd="11" destOrd="0" presId="urn:microsoft.com/office/officeart/2008/layout/AscendingPictureAccentProcess"/>
    <dgm:cxn modelId="{F21ABDB2-C608-4E7C-A46C-783ADF0F2D8F}" type="presParOf" srcId="{D8A5DC1A-E5EF-400B-A5A0-A1EC6B2881E3}" destId="{6811ECB9-B9E7-4EC4-A1BD-EC5A6F9463AF}" srcOrd="0" destOrd="0" presId="urn:microsoft.com/office/officeart/2008/layout/AscendingPictureAccentProcess"/>
    <dgm:cxn modelId="{559D7820-83F6-4BC2-9F9D-F2523C420507}" type="presParOf" srcId="{0856ADF9-9894-4264-B7A0-B80B8078956B}" destId="{E9492686-09F4-48D1-AA56-A688F738404B}" srcOrd="12" destOrd="0" presId="urn:microsoft.com/office/officeart/2008/layout/AscendingPictureAccentProcess"/>
    <dgm:cxn modelId="{E893A54A-492B-4F9D-BEA1-5DB485A67B89}" type="presParOf" srcId="{0856ADF9-9894-4264-B7A0-B80B8078956B}" destId="{1907E828-446E-4063-ACA1-269DB6B1B376}" srcOrd="13" destOrd="0" presId="urn:microsoft.com/office/officeart/2008/layout/AscendingPictureAccentProcess"/>
    <dgm:cxn modelId="{AE8BF02D-9123-4FBD-8776-19CAE5A591FD}" type="presParOf" srcId="{1907E828-446E-4063-ACA1-269DB6B1B376}" destId="{F41D5C3B-E385-4590-AE1C-7D4E9B5CAED8}" srcOrd="0" destOrd="0" presId="urn:microsoft.com/office/officeart/2008/layout/AscendingPictureAccentProcess"/>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B168B8-17C2-43CE-B2E0-B40921E63418}" type="doc">
      <dgm:prSet loTypeId="urn:microsoft.com/office/officeart/2005/8/layout/cycle3" loCatId="cycle" qsTypeId="urn:microsoft.com/office/officeart/2005/8/quickstyle/simple5" qsCatId="simple" csTypeId="urn:microsoft.com/office/officeart/2005/8/colors/accent1_1" csCatId="accent1" phldr="1"/>
      <dgm:spPr/>
      <dgm:t>
        <a:bodyPr/>
        <a:lstStyle/>
        <a:p>
          <a:endParaRPr lang="es-ES"/>
        </a:p>
      </dgm:t>
    </dgm:pt>
    <dgm:pt modelId="{592D01E3-19F8-4B1E-A86E-C05D9338860C}">
      <dgm:prSet phldrT="[Texto]" custT="1"/>
      <dgm:spPr/>
      <dgm:t>
        <a:bodyPr/>
        <a:lstStyle/>
        <a:p>
          <a:r>
            <a:rPr lang="es-ES" sz="1000">
              <a:latin typeface="Times New Roman" panose="02020603050405020304" pitchFamily="18" charset="0"/>
              <a:cs typeface="Times New Roman" panose="02020603050405020304" pitchFamily="18" charset="0"/>
            </a:rPr>
            <a:t>Enfoque de derechos </a:t>
          </a:r>
        </a:p>
      </dgm:t>
    </dgm:pt>
    <dgm:pt modelId="{4DC52112-197F-4820-A0CD-7F64F910F3E5}" type="parTrans" cxnId="{A3024E72-EAE9-43B2-85E4-9F84F80B9CF9}">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D5E222C8-9457-4FC4-AD42-3205F458C6F6}" type="sibTrans" cxnId="{A3024E72-EAE9-43B2-85E4-9F84F80B9CF9}">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422AAF8C-FBD8-4177-8FCB-2CEE31044F9A}">
      <dgm:prSet phldrT="[Texto]" custT="1"/>
      <dgm:spPr/>
      <dgm:t>
        <a:bodyPr/>
        <a:lstStyle/>
        <a:p>
          <a:r>
            <a:rPr lang="es-ES" sz="1000">
              <a:latin typeface="Times New Roman" panose="02020603050405020304" pitchFamily="18" charset="0"/>
              <a:cs typeface="Times New Roman" panose="02020603050405020304" pitchFamily="18" charset="0"/>
            </a:rPr>
            <a:t>Enfoque de género </a:t>
          </a:r>
        </a:p>
      </dgm:t>
    </dgm:pt>
    <dgm:pt modelId="{68986ECC-96AD-45D8-AFB4-3405BF4BEA78}" type="parTrans" cxnId="{A2A9F61B-6850-4C10-B61F-3BDBCDC2F5A2}">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75BE7EAF-2CDD-4898-9CD4-CEAF1E603CC2}" type="sibTrans" cxnId="{A2A9F61B-6850-4C10-B61F-3BDBCDC2F5A2}">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E741E283-3792-403C-8BD6-3C39674A50AE}">
      <dgm:prSet phldrT="[Texto]" custT="1"/>
      <dgm:spPr/>
      <dgm:t>
        <a:bodyPr/>
        <a:lstStyle/>
        <a:p>
          <a:r>
            <a:rPr lang="es-ES" sz="1000">
              <a:latin typeface="Times New Roman" panose="02020603050405020304" pitchFamily="18" charset="0"/>
              <a:cs typeface="Times New Roman" panose="02020603050405020304" pitchFamily="18" charset="0"/>
            </a:rPr>
            <a:t>Enfoque intercultural </a:t>
          </a:r>
        </a:p>
      </dgm:t>
    </dgm:pt>
    <dgm:pt modelId="{5508DFE0-82FA-4F94-B626-351F9F0F7537}" type="parTrans" cxnId="{D7EB94A7-3A15-455F-89CF-E3D048B24365}">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9481CC53-90D4-4B0E-AC8B-A7F2B458DC36}" type="sibTrans" cxnId="{D7EB94A7-3A15-455F-89CF-E3D048B24365}">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D4F6BD07-118C-4347-B362-25BC577C8C09}">
      <dgm:prSet phldrT="[Texto]" custT="1"/>
      <dgm:spPr/>
      <dgm:t>
        <a:bodyPr/>
        <a:lstStyle/>
        <a:p>
          <a:r>
            <a:rPr lang="es-ES" sz="1000">
              <a:latin typeface="Times New Roman" panose="02020603050405020304" pitchFamily="18" charset="0"/>
              <a:cs typeface="Times New Roman" panose="02020603050405020304" pitchFamily="18" charset="0"/>
            </a:rPr>
            <a:t>Enfoque intergeneracional </a:t>
          </a:r>
        </a:p>
      </dgm:t>
    </dgm:pt>
    <dgm:pt modelId="{0BA7891A-F5FF-4A30-99F2-7134F094B7A5}" type="parTrans" cxnId="{D6F32A4D-6199-40F2-A707-199FBE7F61D6}">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7CFC0A6C-E36F-4FED-A0F4-CC2335E511F5}" type="sibTrans" cxnId="{D6F32A4D-6199-40F2-A707-199FBE7F61D6}">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10A392F4-DA34-44F4-BAAC-161D41E3D9D2}">
      <dgm:prSet phldrT="[Texto]" custT="1"/>
      <dgm:spPr/>
      <dgm:t>
        <a:bodyPr/>
        <a:lstStyle/>
        <a:p>
          <a:r>
            <a:rPr lang="es-ES" sz="1000">
              <a:latin typeface="Times New Roman" panose="02020603050405020304" pitchFamily="18" charset="0"/>
              <a:cs typeface="Times New Roman" panose="02020603050405020304" pitchFamily="18" charset="0"/>
            </a:rPr>
            <a:t>Enfoque de bienestar </a:t>
          </a:r>
        </a:p>
      </dgm:t>
    </dgm:pt>
    <dgm:pt modelId="{664DAEBF-4244-40B5-B3CE-4E2D026EC573}" type="parTrans" cxnId="{BC01EB1E-F223-4760-B329-AE80DFA388CB}">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C242369A-8FBA-488B-BFE5-B606E4B03783}" type="sibTrans" cxnId="{BC01EB1E-F223-4760-B329-AE80DFA388CB}">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478D7AD1-7DC7-4CE0-8203-7F9A2ADACFF7}">
      <dgm:prSet custT="1"/>
      <dgm:spPr/>
      <dgm:t>
        <a:bodyPr/>
        <a:lstStyle/>
        <a:p>
          <a:r>
            <a:rPr lang="es-ES" sz="1000">
              <a:latin typeface="Times New Roman" panose="02020603050405020304" pitchFamily="18" charset="0"/>
              <a:cs typeface="Times New Roman" panose="02020603050405020304" pitchFamily="18" charset="0"/>
            </a:rPr>
            <a:t>Enfoque inclusivo </a:t>
          </a:r>
        </a:p>
      </dgm:t>
    </dgm:pt>
    <dgm:pt modelId="{E9C5F0A8-C006-43F5-9FBD-55A69401F1E3}" type="parTrans" cxnId="{EA4D19C8-F4FF-4949-A982-3C841B7A38E6}">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8C54132F-C07F-4CA2-AAAD-82C94D3076A1}" type="sibTrans" cxnId="{EA4D19C8-F4FF-4949-A982-3C841B7A38E6}">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6980D2CC-D7CD-4F67-8DC6-19A383AD9D1C}">
      <dgm:prSet custT="1"/>
      <dgm:spPr/>
      <dgm:t>
        <a:bodyPr/>
        <a:lstStyle/>
        <a:p>
          <a:r>
            <a:rPr lang="es-ES" sz="1000">
              <a:latin typeface="Times New Roman" panose="02020603050405020304" pitchFamily="18" charset="0"/>
              <a:cs typeface="Times New Roman" panose="02020603050405020304" pitchFamily="18" charset="0"/>
            </a:rPr>
            <a:t>Enfoque pedagógico </a:t>
          </a:r>
        </a:p>
      </dgm:t>
    </dgm:pt>
    <dgm:pt modelId="{48C59017-51CE-4649-8067-C8B093B06233}" type="parTrans" cxnId="{63D8298E-C2D0-4935-952C-0AD1592850B8}">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8AE047BE-677F-4E7B-9A85-C14AE924BC19}" type="sibTrans" cxnId="{63D8298E-C2D0-4935-952C-0AD1592850B8}">
      <dgm:prSet/>
      <dgm:spPr/>
      <dgm:t>
        <a:bodyPr/>
        <a:lstStyle/>
        <a:p>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48D8C2E5-FB0E-4949-A507-7C9B86839E2E}" type="pres">
      <dgm:prSet presAssocID="{DAB168B8-17C2-43CE-B2E0-B40921E63418}" presName="Name0" presStyleCnt="0">
        <dgm:presLayoutVars>
          <dgm:dir/>
          <dgm:resizeHandles val="exact"/>
        </dgm:presLayoutVars>
      </dgm:prSet>
      <dgm:spPr/>
      <dgm:t>
        <a:bodyPr/>
        <a:lstStyle/>
        <a:p>
          <a:endParaRPr lang="es-EC"/>
        </a:p>
      </dgm:t>
    </dgm:pt>
    <dgm:pt modelId="{F3BD4389-CD69-4152-BEE7-F324E01BB85A}" type="pres">
      <dgm:prSet presAssocID="{DAB168B8-17C2-43CE-B2E0-B40921E63418}" presName="cycle" presStyleCnt="0"/>
      <dgm:spPr/>
    </dgm:pt>
    <dgm:pt modelId="{53D2CE83-DFA2-4727-8659-38D6393EB7F2}" type="pres">
      <dgm:prSet presAssocID="{592D01E3-19F8-4B1E-A86E-C05D9338860C}" presName="nodeFirstNode" presStyleLbl="node1" presStyleIdx="0" presStyleCnt="7">
        <dgm:presLayoutVars>
          <dgm:bulletEnabled val="1"/>
        </dgm:presLayoutVars>
      </dgm:prSet>
      <dgm:spPr/>
      <dgm:t>
        <a:bodyPr/>
        <a:lstStyle/>
        <a:p>
          <a:endParaRPr lang="es-EC"/>
        </a:p>
      </dgm:t>
    </dgm:pt>
    <dgm:pt modelId="{1FFFBC82-02A7-42D7-9E05-6BDA42742480}" type="pres">
      <dgm:prSet presAssocID="{D5E222C8-9457-4FC4-AD42-3205F458C6F6}" presName="sibTransFirstNode" presStyleLbl="bgShp" presStyleIdx="0" presStyleCnt="1"/>
      <dgm:spPr/>
      <dgm:t>
        <a:bodyPr/>
        <a:lstStyle/>
        <a:p>
          <a:endParaRPr lang="es-EC"/>
        </a:p>
      </dgm:t>
    </dgm:pt>
    <dgm:pt modelId="{C3DD93C2-2292-4838-90EC-F470DC6F53C2}" type="pres">
      <dgm:prSet presAssocID="{422AAF8C-FBD8-4177-8FCB-2CEE31044F9A}" presName="nodeFollowingNodes" presStyleLbl="node1" presStyleIdx="1" presStyleCnt="7">
        <dgm:presLayoutVars>
          <dgm:bulletEnabled val="1"/>
        </dgm:presLayoutVars>
      </dgm:prSet>
      <dgm:spPr/>
      <dgm:t>
        <a:bodyPr/>
        <a:lstStyle/>
        <a:p>
          <a:endParaRPr lang="es-EC"/>
        </a:p>
      </dgm:t>
    </dgm:pt>
    <dgm:pt modelId="{7D16445C-12B6-46B7-87FC-1144D5B50151}" type="pres">
      <dgm:prSet presAssocID="{E741E283-3792-403C-8BD6-3C39674A50AE}" presName="nodeFollowingNodes" presStyleLbl="node1" presStyleIdx="2" presStyleCnt="7">
        <dgm:presLayoutVars>
          <dgm:bulletEnabled val="1"/>
        </dgm:presLayoutVars>
      </dgm:prSet>
      <dgm:spPr/>
      <dgm:t>
        <a:bodyPr/>
        <a:lstStyle/>
        <a:p>
          <a:endParaRPr lang="es-EC"/>
        </a:p>
      </dgm:t>
    </dgm:pt>
    <dgm:pt modelId="{929825BC-6547-42A2-9D8B-A745D9E1B724}" type="pres">
      <dgm:prSet presAssocID="{D4F6BD07-118C-4347-B362-25BC577C8C09}" presName="nodeFollowingNodes" presStyleLbl="node1" presStyleIdx="3" presStyleCnt="7" custScaleX="131347">
        <dgm:presLayoutVars>
          <dgm:bulletEnabled val="1"/>
        </dgm:presLayoutVars>
      </dgm:prSet>
      <dgm:spPr/>
      <dgm:t>
        <a:bodyPr/>
        <a:lstStyle/>
        <a:p>
          <a:endParaRPr lang="es-EC"/>
        </a:p>
      </dgm:t>
    </dgm:pt>
    <dgm:pt modelId="{17C8CFAF-F90A-478F-BDA5-3CAA0D2B652A}" type="pres">
      <dgm:prSet presAssocID="{10A392F4-DA34-44F4-BAAC-161D41E3D9D2}" presName="nodeFollowingNodes" presStyleLbl="node1" presStyleIdx="4" presStyleCnt="7" custRadScaleRad="102068" custRadScaleInc="15225">
        <dgm:presLayoutVars>
          <dgm:bulletEnabled val="1"/>
        </dgm:presLayoutVars>
      </dgm:prSet>
      <dgm:spPr/>
      <dgm:t>
        <a:bodyPr/>
        <a:lstStyle/>
        <a:p>
          <a:endParaRPr lang="es-EC"/>
        </a:p>
      </dgm:t>
    </dgm:pt>
    <dgm:pt modelId="{3AC2A060-C70B-4015-8329-21E5C6CEF6E7}" type="pres">
      <dgm:prSet presAssocID="{478D7AD1-7DC7-4CE0-8203-7F9A2ADACFF7}" presName="nodeFollowingNodes" presStyleLbl="node1" presStyleIdx="5" presStyleCnt="7">
        <dgm:presLayoutVars>
          <dgm:bulletEnabled val="1"/>
        </dgm:presLayoutVars>
      </dgm:prSet>
      <dgm:spPr/>
      <dgm:t>
        <a:bodyPr/>
        <a:lstStyle/>
        <a:p>
          <a:endParaRPr lang="es-EC"/>
        </a:p>
      </dgm:t>
    </dgm:pt>
    <dgm:pt modelId="{37BBFAF5-1927-43C4-8B15-BB23AED46F40}" type="pres">
      <dgm:prSet presAssocID="{6980D2CC-D7CD-4F67-8DC6-19A383AD9D1C}" presName="nodeFollowingNodes" presStyleLbl="node1" presStyleIdx="6" presStyleCnt="7">
        <dgm:presLayoutVars>
          <dgm:bulletEnabled val="1"/>
        </dgm:presLayoutVars>
      </dgm:prSet>
      <dgm:spPr/>
      <dgm:t>
        <a:bodyPr/>
        <a:lstStyle/>
        <a:p>
          <a:endParaRPr lang="es-EC"/>
        </a:p>
      </dgm:t>
    </dgm:pt>
  </dgm:ptLst>
  <dgm:cxnLst>
    <dgm:cxn modelId="{63D8298E-C2D0-4935-952C-0AD1592850B8}" srcId="{DAB168B8-17C2-43CE-B2E0-B40921E63418}" destId="{6980D2CC-D7CD-4F67-8DC6-19A383AD9D1C}" srcOrd="6" destOrd="0" parTransId="{48C59017-51CE-4649-8067-C8B093B06233}" sibTransId="{8AE047BE-677F-4E7B-9A85-C14AE924BC19}"/>
    <dgm:cxn modelId="{EA4D19C8-F4FF-4949-A982-3C841B7A38E6}" srcId="{DAB168B8-17C2-43CE-B2E0-B40921E63418}" destId="{478D7AD1-7DC7-4CE0-8203-7F9A2ADACFF7}" srcOrd="5" destOrd="0" parTransId="{E9C5F0A8-C006-43F5-9FBD-55A69401F1E3}" sibTransId="{8C54132F-C07F-4CA2-AAAD-82C94D3076A1}"/>
    <dgm:cxn modelId="{733AA170-77B4-47D3-9430-99BEED6424C6}" type="presOf" srcId="{422AAF8C-FBD8-4177-8FCB-2CEE31044F9A}" destId="{C3DD93C2-2292-4838-90EC-F470DC6F53C2}" srcOrd="0" destOrd="0" presId="urn:microsoft.com/office/officeart/2005/8/layout/cycle3"/>
    <dgm:cxn modelId="{C91F47DA-5F13-4237-A31A-6BDB2DF42FE9}" type="presOf" srcId="{D4F6BD07-118C-4347-B362-25BC577C8C09}" destId="{929825BC-6547-42A2-9D8B-A745D9E1B724}" srcOrd="0" destOrd="0" presId="urn:microsoft.com/office/officeart/2005/8/layout/cycle3"/>
    <dgm:cxn modelId="{F0FF5407-DE3B-40F9-A37D-2266CA044D13}" type="presOf" srcId="{10A392F4-DA34-44F4-BAAC-161D41E3D9D2}" destId="{17C8CFAF-F90A-478F-BDA5-3CAA0D2B652A}" srcOrd="0" destOrd="0" presId="urn:microsoft.com/office/officeart/2005/8/layout/cycle3"/>
    <dgm:cxn modelId="{04B8A57A-D8E1-4EB9-83A6-A7F099378170}" type="presOf" srcId="{6980D2CC-D7CD-4F67-8DC6-19A383AD9D1C}" destId="{37BBFAF5-1927-43C4-8B15-BB23AED46F40}" srcOrd="0" destOrd="0" presId="urn:microsoft.com/office/officeart/2005/8/layout/cycle3"/>
    <dgm:cxn modelId="{921606AB-F8D2-4D79-A747-FB4366C4F941}" type="presOf" srcId="{DAB168B8-17C2-43CE-B2E0-B40921E63418}" destId="{48D8C2E5-FB0E-4949-A507-7C9B86839E2E}" srcOrd="0" destOrd="0" presId="urn:microsoft.com/office/officeart/2005/8/layout/cycle3"/>
    <dgm:cxn modelId="{32F8ADA7-7422-43E5-8620-998997D23CF2}" type="presOf" srcId="{E741E283-3792-403C-8BD6-3C39674A50AE}" destId="{7D16445C-12B6-46B7-87FC-1144D5B50151}" srcOrd="0" destOrd="0" presId="urn:microsoft.com/office/officeart/2005/8/layout/cycle3"/>
    <dgm:cxn modelId="{841CF1A3-2FD0-4D39-89C2-BF934C64A77E}" type="presOf" srcId="{592D01E3-19F8-4B1E-A86E-C05D9338860C}" destId="{53D2CE83-DFA2-4727-8659-38D6393EB7F2}" srcOrd="0" destOrd="0" presId="urn:microsoft.com/office/officeart/2005/8/layout/cycle3"/>
    <dgm:cxn modelId="{D6F32A4D-6199-40F2-A707-199FBE7F61D6}" srcId="{DAB168B8-17C2-43CE-B2E0-B40921E63418}" destId="{D4F6BD07-118C-4347-B362-25BC577C8C09}" srcOrd="3" destOrd="0" parTransId="{0BA7891A-F5FF-4A30-99F2-7134F094B7A5}" sibTransId="{7CFC0A6C-E36F-4FED-A0F4-CC2335E511F5}"/>
    <dgm:cxn modelId="{F1DE62C0-657D-40E9-84ED-272CEAA783E3}" type="presOf" srcId="{478D7AD1-7DC7-4CE0-8203-7F9A2ADACFF7}" destId="{3AC2A060-C70B-4015-8329-21E5C6CEF6E7}" srcOrd="0" destOrd="0" presId="urn:microsoft.com/office/officeart/2005/8/layout/cycle3"/>
    <dgm:cxn modelId="{A2A9F61B-6850-4C10-B61F-3BDBCDC2F5A2}" srcId="{DAB168B8-17C2-43CE-B2E0-B40921E63418}" destId="{422AAF8C-FBD8-4177-8FCB-2CEE31044F9A}" srcOrd="1" destOrd="0" parTransId="{68986ECC-96AD-45D8-AFB4-3405BF4BEA78}" sibTransId="{75BE7EAF-2CDD-4898-9CD4-CEAF1E603CC2}"/>
    <dgm:cxn modelId="{D7EB94A7-3A15-455F-89CF-E3D048B24365}" srcId="{DAB168B8-17C2-43CE-B2E0-B40921E63418}" destId="{E741E283-3792-403C-8BD6-3C39674A50AE}" srcOrd="2" destOrd="0" parTransId="{5508DFE0-82FA-4F94-B626-351F9F0F7537}" sibTransId="{9481CC53-90D4-4B0E-AC8B-A7F2B458DC36}"/>
    <dgm:cxn modelId="{BC01EB1E-F223-4760-B329-AE80DFA388CB}" srcId="{DAB168B8-17C2-43CE-B2E0-B40921E63418}" destId="{10A392F4-DA34-44F4-BAAC-161D41E3D9D2}" srcOrd="4" destOrd="0" parTransId="{664DAEBF-4244-40B5-B3CE-4E2D026EC573}" sibTransId="{C242369A-8FBA-488B-BFE5-B606E4B03783}"/>
    <dgm:cxn modelId="{C3C4F997-9C4E-461B-8823-583CF6734554}" type="presOf" srcId="{D5E222C8-9457-4FC4-AD42-3205F458C6F6}" destId="{1FFFBC82-02A7-42D7-9E05-6BDA42742480}" srcOrd="0" destOrd="0" presId="urn:microsoft.com/office/officeart/2005/8/layout/cycle3"/>
    <dgm:cxn modelId="{A3024E72-EAE9-43B2-85E4-9F84F80B9CF9}" srcId="{DAB168B8-17C2-43CE-B2E0-B40921E63418}" destId="{592D01E3-19F8-4B1E-A86E-C05D9338860C}" srcOrd="0" destOrd="0" parTransId="{4DC52112-197F-4820-A0CD-7F64F910F3E5}" sibTransId="{D5E222C8-9457-4FC4-AD42-3205F458C6F6}"/>
    <dgm:cxn modelId="{B341E128-66EC-476A-9D51-54095B911A15}" type="presParOf" srcId="{48D8C2E5-FB0E-4949-A507-7C9B86839E2E}" destId="{F3BD4389-CD69-4152-BEE7-F324E01BB85A}" srcOrd="0" destOrd="0" presId="urn:microsoft.com/office/officeart/2005/8/layout/cycle3"/>
    <dgm:cxn modelId="{2554DBEB-8C7A-4C98-95AF-9FC0EE899A6D}" type="presParOf" srcId="{F3BD4389-CD69-4152-BEE7-F324E01BB85A}" destId="{53D2CE83-DFA2-4727-8659-38D6393EB7F2}" srcOrd="0" destOrd="0" presId="urn:microsoft.com/office/officeart/2005/8/layout/cycle3"/>
    <dgm:cxn modelId="{9FE26F4C-F770-47A1-9E9E-17C86E5BB815}" type="presParOf" srcId="{F3BD4389-CD69-4152-BEE7-F324E01BB85A}" destId="{1FFFBC82-02A7-42D7-9E05-6BDA42742480}" srcOrd="1" destOrd="0" presId="urn:microsoft.com/office/officeart/2005/8/layout/cycle3"/>
    <dgm:cxn modelId="{6118A1CC-B1DD-4515-97A5-DBD8B66C2983}" type="presParOf" srcId="{F3BD4389-CD69-4152-BEE7-F324E01BB85A}" destId="{C3DD93C2-2292-4838-90EC-F470DC6F53C2}" srcOrd="2" destOrd="0" presId="urn:microsoft.com/office/officeart/2005/8/layout/cycle3"/>
    <dgm:cxn modelId="{88C594CD-7448-4876-B48E-2F6E0D9252F9}" type="presParOf" srcId="{F3BD4389-CD69-4152-BEE7-F324E01BB85A}" destId="{7D16445C-12B6-46B7-87FC-1144D5B50151}" srcOrd="3" destOrd="0" presId="urn:microsoft.com/office/officeart/2005/8/layout/cycle3"/>
    <dgm:cxn modelId="{27955778-4CDC-4647-9D5E-47DFC5E036D0}" type="presParOf" srcId="{F3BD4389-CD69-4152-BEE7-F324E01BB85A}" destId="{929825BC-6547-42A2-9D8B-A745D9E1B724}" srcOrd="4" destOrd="0" presId="urn:microsoft.com/office/officeart/2005/8/layout/cycle3"/>
    <dgm:cxn modelId="{38B2883F-7796-4004-853D-083BAA900BB6}" type="presParOf" srcId="{F3BD4389-CD69-4152-BEE7-F324E01BB85A}" destId="{17C8CFAF-F90A-478F-BDA5-3CAA0D2B652A}" srcOrd="5" destOrd="0" presId="urn:microsoft.com/office/officeart/2005/8/layout/cycle3"/>
    <dgm:cxn modelId="{1FB8915F-9629-4A0E-98E7-8DEC9D439543}" type="presParOf" srcId="{F3BD4389-CD69-4152-BEE7-F324E01BB85A}" destId="{3AC2A060-C70B-4015-8329-21E5C6CEF6E7}" srcOrd="6" destOrd="0" presId="urn:microsoft.com/office/officeart/2005/8/layout/cycle3"/>
    <dgm:cxn modelId="{1A834E24-219D-4072-8497-A5143413711F}" type="presParOf" srcId="{F3BD4389-CD69-4152-BEE7-F324E01BB85A}" destId="{37BBFAF5-1927-43C4-8B15-BB23AED46F40}" srcOrd="7" destOrd="0" presId="urn:microsoft.com/office/officeart/2005/8/layout/cycle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ECC9E62-956D-4B0C-ACE8-3C260B6132D3}" type="doc">
      <dgm:prSet loTypeId="urn:microsoft.com/office/officeart/2008/layout/PictureStrips" loCatId="list" qsTypeId="urn:microsoft.com/office/officeart/2005/8/quickstyle/simple5" qsCatId="simple" csTypeId="urn:microsoft.com/office/officeart/2005/8/colors/accent1_5" csCatId="accent1" phldr="1"/>
      <dgm:spPr/>
      <dgm:t>
        <a:bodyPr/>
        <a:lstStyle/>
        <a:p>
          <a:endParaRPr lang="es-ES"/>
        </a:p>
      </dgm:t>
    </dgm:pt>
    <dgm:pt modelId="{FA4B3544-13BA-4DF5-BF0A-3FCC729AF571}">
      <dgm:prSet phldrT="[Texto]" custT="1"/>
      <dgm:spPr/>
      <dgm:t>
        <a:bodyPr/>
        <a:lstStyle/>
        <a:p>
          <a:pPr algn="ctr"/>
          <a:r>
            <a:rPr lang="es-ES" sz="1000">
              <a:latin typeface="Times New Roman" panose="02020603050405020304" pitchFamily="18" charset="0"/>
              <a:cs typeface="Times New Roman" panose="02020603050405020304" pitchFamily="18" charset="0"/>
            </a:rPr>
            <a:t> Permite conocer cualidades y potencialidades que quizá antes no conocías. Descubrirás que tienes más fortalezas de las que creías y eso reforzará tu autoestima. </a:t>
          </a:r>
        </a:p>
      </dgm:t>
    </dgm:pt>
    <dgm:pt modelId="{E1138EBD-C4BF-4B03-9187-601238DC4E32}" type="parTrans" cxnId="{1240C70F-9B13-43A2-B4E2-D16129D5095E}">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B0C0BD95-F4B3-446B-80C0-FE839B2F7009}" type="sibTrans" cxnId="{1240C70F-9B13-43A2-B4E2-D16129D5095E}">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5F638DA2-BCA3-4C3C-9AD4-BBB29218AD3F}">
      <dgm:prSet phldrT="[Texto]" custT="1"/>
      <dgm:spPr/>
      <dgm:t>
        <a:bodyPr/>
        <a:lstStyle/>
        <a:p>
          <a:pPr algn="ctr"/>
          <a:r>
            <a:rPr lang="es-ES" sz="1000">
              <a:latin typeface="Times New Roman" panose="02020603050405020304" pitchFamily="18" charset="0"/>
              <a:cs typeface="Times New Roman" panose="02020603050405020304" pitchFamily="18" charset="0"/>
            </a:rPr>
            <a:t>Aclara tus dudas sobre las carreras u ocupaciones. Podrás conocer cuánto dura la carrera que te gusta, que cursos llevarás, cómo harás para hacer tus prácticas y otros datos que te servirán de mucho. </a:t>
          </a:r>
        </a:p>
      </dgm:t>
    </dgm:pt>
    <dgm:pt modelId="{E6967FBA-1964-4E69-9723-C14527F53623}" type="parTrans" cxnId="{7EBC139B-7A20-44A7-ADC1-B2B9DC389B07}">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F3A25B60-E6AC-489B-BBC3-7AA1F9857F0D}" type="sibTrans" cxnId="{7EBC139B-7A20-44A7-ADC1-B2B9DC389B07}">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C8DB6FEA-A1E3-46D4-8461-F8B2CF87D485}">
      <dgm:prSet phldrT="[Texto]" custT="1"/>
      <dgm:spPr/>
      <dgm:t>
        <a:bodyPr/>
        <a:lstStyle/>
        <a:p>
          <a:pPr algn="ctr"/>
          <a:r>
            <a:rPr lang="es-ES" sz="1000">
              <a:latin typeface="Times New Roman" panose="02020603050405020304" pitchFamily="18" charset="0"/>
              <a:cs typeface="Times New Roman" panose="02020603050405020304" pitchFamily="18" charset="0"/>
            </a:rPr>
            <a:t>Contribuye en la orientación de tu plan de vida, donde estarán tus metas y cómo lograrlas, de tal manera que logres tus objetivos (sean familiares, laborales, profesionales y otros) y te sientas feliz logrando tus metas. </a:t>
          </a:r>
        </a:p>
      </dgm:t>
    </dgm:pt>
    <dgm:pt modelId="{D814C41C-24B8-4B82-9A26-0924857E4E3B}" type="parTrans" cxnId="{327C6972-C445-4DF0-A96B-B91AA29013F6}">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7C315EB6-7D7F-4E7C-8A52-F4AF684A713C}" type="sibTrans" cxnId="{327C6972-C445-4DF0-A96B-B91AA29013F6}">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EA4C9D38-A753-40CF-999D-9588C5660E54}">
      <dgm:prSet custT="1"/>
      <dgm:spPr/>
      <dgm:t>
        <a:bodyPr/>
        <a:lstStyle/>
        <a:p>
          <a:pPr algn="ctr"/>
          <a:r>
            <a:rPr lang="es-ES" sz="1000">
              <a:latin typeface="Times New Roman" panose="02020603050405020304" pitchFamily="18" charset="0"/>
              <a:cs typeface="Times New Roman" panose="02020603050405020304" pitchFamily="18" charset="0"/>
            </a:rPr>
            <a:t>Brinda un espacio para conocer la realidad del mercado laboral. No sólo vas a conocer tu personalidad, sino también el mundo laboral que te rodea.</a:t>
          </a:r>
        </a:p>
      </dgm:t>
    </dgm:pt>
    <dgm:pt modelId="{3249215C-BEED-4816-8789-220BCB66B518}" type="parTrans" cxnId="{CEB817EE-C0D4-48B6-BF65-78FABEBDE57F}">
      <dgm:prSet/>
      <dgm:spPr/>
      <dgm:t>
        <a:bodyPr/>
        <a:lstStyle/>
        <a:p>
          <a:pPr algn="ctr"/>
          <a:endParaRPr lang="es-ES" sz="1000"/>
        </a:p>
      </dgm:t>
    </dgm:pt>
    <dgm:pt modelId="{D856B26B-9C41-4052-AC91-44A86C12B194}" type="sibTrans" cxnId="{CEB817EE-C0D4-48B6-BF65-78FABEBDE57F}">
      <dgm:prSet/>
      <dgm:spPr/>
      <dgm:t>
        <a:bodyPr/>
        <a:lstStyle/>
        <a:p>
          <a:pPr algn="ctr"/>
          <a:endParaRPr lang="es-ES" sz="1000"/>
        </a:p>
      </dgm:t>
    </dgm:pt>
    <dgm:pt modelId="{E2FC66A6-F92F-4B60-8F06-0FA312233A19}">
      <dgm:prSet custT="1"/>
      <dgm:spPr/>
      <dgm:t>
        <a:bodyPr/>
        <a:lstStyle/>
        <a:p>
          <a:pPr algn="ctr"/>
          <a:r>
            <a:rPr lang="es-ES" sz="1000">
              <a:latin typeface="Times New Roman" panose="02020603050405020304" pitchFamily="18" charset="0"/>
              <a:cs typeface="Times New Roman" panose="02020603050405020304" pitchFamily="18" charset="0"/>
            </a:rPr>
            <a:t>Te orienta para saber cómo tomar decisiones acertadas, hay que aprender a tomarlas con calma, recogiendo información, siendo realistas, analizando la situación con responsabilidad. </a:t>
          </a:r>
        </a:p>
      </dgm:t>
    </dgm:pt>
    <dgm:pt modelId="{C4FAC6A8-9E7D-495D-B336-A875860772DC}" type="parTrans" cxnId="{08E2DED0-6835-489D-90CF-B69C993BC6DC}">
      <dgm:prSet/>
      <dgm:spPr/>
      <dgm:t>
        <a:bodyPr/>
        <a:lstStyle/>
        <a:p>
          <a:pPr algn="ctr"/>
          <a:endParaRPr lang="es-ES" sz="1000"/>
        </a:p>
      </dgm:t>
    </dgm:pt>
    <dgm:pt modelId="{9DED75B7-E8A2-41B6-ABBC-8387EAEE416E}" type="sibTrans" cxnId="{08E2DED0-6835-489D-90CF-B69C993BC6DC}">
      <dgm:prSet/>
      <dgm:spPr/>
      <dgm:t>
        <a:bodyPr/>
        <a:lstStyle/>
        <a:p>
          <a:pPr algn="ctr"/>
          <a:endParaRPr lang="es-ES" sz="1000"/>
        </a:p>
      </dgm:t>
    </dgm:pt>
    <dgm:pt modelId="{EF1D95B0-70BA-4C39-A051-3C55C70D1F19}" type="pres">
      <dgm:prSet presAssocID="{7ECC9E62-956D-4B0C-ACE8-3C260B6132D3}" presName="Name0" presStyleCnt="0">
        <dgm:presLayoutVars>
          <dgm:dir/>
          <dgm:resizeHandles val="exact"/>
        </dgm:presLayoutVars>
      </dgm:prSet>
      <dgm:spPr/>
      <dgm:t>
        <a:bodyPr/>
        <a:lstStyle/>
        <a:p>
          <a:endParaRPr lang="es-EC"/>
        </a:p>
      </dgm:t>
    </dgm:pt>
    <dgm:pt modelId="{FDC11FCC-565F-46C3-9F59-FD6D4724A9C0}" type="pres">
      <dgm:prSet presAssocID="{FA4B3544-13BA-4DF5-BF0A-3FCC729AF571}" presName="composite" presStyleCnt="0"/>
      <dgm:spPr/>
    </dgm:pt>
    <dgm:pt modelId="{27997AE8-5BB8-488A-9CBB-5BA67B6E70F4}" type="pres">
      <dgm:prSet presAssocID="{FA4B3544-13BA-4DF5-BF0A-3FCC729AF571}" presName="rect1" presStyleLbl="trAlignAcc1" presStyleIdx="0" presStyleCnt="5">
        <dgm:presLayoutVars>
          <dgm:bulletEnabled val="1"/>
        </dgm:presLayoutVars>
      </dgm:prSet>
      <dgm:spPr/>
      <dgm:t>
        <a:bodyPr/>
        <a:lstStyle/>
        <a:p>
          <a:endParaRPr lang="es-EC"/>
        </a:p>
      </dgm:t>
    </dgm:pt>
    <dgm:pt modelId="{DA7E202A-56C3-463D-92D2-32BBF679174C}" type="pres">
      <dgm:prSet presAssocID="{FA4B3544-13BA-4DF5-BF0A-3FCC729AF571}" presName="rect2" presStyleLbl="fgImgPlace1" presStyleIdx="0" presStyleCnt="5"/>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5000" r="-25000"/>
          </a:stretch>
        </a:blipFill>
      </dgm:spPr>
    </dgm:pt>
    <dgm:pt modelId="{B1ACA473-5423-4973-9F68-7000E4BB75E5}" type="pres">
      <dgm:prSet presAssocID="{B0C0BD95-F4B3-446B-80C0-FE839B2F7009}" presName="sibTrans" presStyleCnt="0"/>
      <dgm:spPr/>
    </dgm:pt>
    <dgm:pt modelId="{F19D7409-A4E4-412D-AB9E-5B12F51ECEF9}" type="pres">
      <dgm:prSet presAssocID="{EA4C9D38-A753-40CF-999D-9588C5660E54}" presName="composite" presStyleCnt="0"/>
      <dgm:spPr/>
    </dgm:pt>
    <dgm:pt modelId="{0C32C6AB-7D2B-464C-97C8-68E02D528FD6}" type="pres">
      <dgm:prSet presAssocID="{EA4C9D38-A753-40CF-999D-9588C5660E54}" presName="rect1" presStyleLbl="trAlignAcc1" presStyleIdx="1" presStyleCnt="5">
        <dgm:presLayoutVars>
          <dgm:bulletEnabled val="1"/>
        </dgm:presLayoutVars>
      </dgm:prSet>
      <dgm:spPr/>
      <dgm:t>
        <a:bodyPr/>
        <a:lstStyle/>
        <a:p>
          <a:endParaRPr lang="es-EC"/>
        </a:p>
      </dgm:t>
    </dgm:pt>
    <dgm:pt modelId="{6718C492-050A-4EF3-87ED-A173ED8D63FA}" type="pres">
      <dgm:prSet presAssocID="{EA4C9D38-A753-40CF-999D-9588C5660E54}" presName="rect2" presStyleLbl="fgImgPlace1" presStyleIdx="1" presStyleCnt="5"/>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51000" r="-51000"/>
          </a:stretch>
        </a:blipFill>
      </dgm:spPr>
    </dgm:pt>
    <dgm:pt modelId="{7923EEC3-36AF-4B48-9956-90E59E73EEAE}" type="pres">
      <dgm:prSet presAssocID="{D856B26B-9C41-4052-AC91-44A86C12B194}" presName="sibTrans" presStyleCnt="0"/>
      <dgm:spPr/>
    </dgm:pt>
    <dgm:pt modelId="{AFE17A2F-4A44-45C6-9E3A-BFA7AAA8DCB0}" type="pres">
      <dgm:prSet presAssocID="{5F638DA2-BCA3-4C3C-9AD4-BBB29218AD3F}" presName="composite" presStyleCnt="0"/>
      <dgm:spPr/>
    </dgm:pt>
    <dgm:pt modelId="{1AAC9585-5B27-4CDB-974D-B4033BCF2609}" type="pres">
      <dgm:prSet presAssocID="{5F638DA2-BCA3-4C3C-9AD4-BBB29218AD3F}" presName="rect1" presStyleLbl="trAlignAcc1" presStyleIdx="2" presStyleCnt="5">
        <dgm:presLayoutVars>
          <dgm:bulletEnabled val="1"/>
        </dgm:presLayoutVars>
      </dgm:prSet>
      <dgm:spPr/>
      <dgm:t>
        <a:bodyPr/>
        <a:lstStyle/>
        <a:p>
          <a:endParaRPr lang="es-EC"/>
        </a:p>
      </dgm:t>
    </dgm:pt>
    <dgm:pt modelId="{5ABBA96C-F56E-4484-B615-8D0C18FC698C}" type="pres">
      <dgm:prSet presAssocID="{5F638DA2-BCA3-4C3C-9AD4-BBB29218AD3F}" presName="rect2" presStyleLbl="fgImgPlace1" presStyleIdx="2" presStyleCnt="5"/>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6000" r="-26000"/>
          </a:stretch>
        </a:blipFill>
      </dgm:spPr>
    </dgm:pt>
    <dgm:pt modelId="{DFB6811E-34E6-4EBE-97E5-6F4C64BEFCDF}" type="pres">
      <dgm:prSet presAssocID="{F3A25B60-E6AC-489B-BBC3-7AA1F9857F0D}" presName="sibTrans" presStyleCnt="0"/>
      <dgm:spPr/>
    </dgm:pt>
    <dgm:pt modelId="{35EE5BDE-60E3-44C7-9697-0092FD603786}" type="pres">
      <dgm:prSet presAssocID="{C8DB6FEA-A1E3-46D4-8461-F8B2CF87D485}" presName="composite" presStyleCnt="0"/>
      <dgm:spPr/>
    </dgm:pt>
    <dgm:pt modelId="{D844F974-8918-45C4-AC37-D1AC85929C28}" type="pres">
      <dgm:prSet presAssocID="{C8DB6FEA-A1E3-46D4-8461-F8B2CF87D485}" presName="rect1" presStyleLbl="trAlignAcc1" presStyleIdx="3" presStyleCnt="5">
        <dgm:presLayoutVars>
          <dgm:bulletEnabled val="1"/>
        </dgm:presLayoutVars>
      </dgm:prSet>
      <dgm:spPr/>
      <dgm:t>
        <a:bodyPr/>
        <a:lstStyle/>
        <a:p>
          <a:endParaRPr lang="es-EC"/>
        </a:p>
      </dgm:t>
    </dgm:pt>
    <dgm:pt modelId="{BEE91499-DD2E-4B9B-B65B-4E4DD865FEFE}" type="pres">
      <dgm:prSet presAssocID="{C8DB6FEA-A1E3-46D4-8461-F8B2CF87D485}" presName="rect2" presStyleLbl="fgImgPlace1" presStyleIdx="3" presStyleCnt="5"/>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52000" r="-52000"/>
          </a:stretch>
        </a:blipFill>
      </dgm:spPr>
    </dgm:pt>
    <dgm:pt modelId="{C0804834-6845-47CD-B791-39661E2734F7}" type="pres">
      <dgm:prSet presAssocID="{7C315EB6-7D7F-4E7C-8A52-F4AF684A713C}" presName="sibTrans" presStyleCnt="0"/>
      <dgm:spPr/>
    </dgm:pt>
    <dgm:pt modelId="{19B470F5-C327-4F66-869F-724568A6D3DA}" type="pres">
      <dgm:prSet presAssocID="{E2FC66A6-F92F-4B60-8F06-0FA312233A19}" presName="composite" presStyleCnt="0"/>
      <dgm:spPr/>
    </dgm:pt>
    <dgm:pt modelId="{AF70B440-2772-46FF-AF12-1E061EF023B5}" type="pres">
      <dgm:prSet presAssocID="{E2FC66A6-F92F-4B60-8F06-0FA312233A19}" presName="rect1" presStyleLbl="trAlignAcc1" presStyleIdx="4" presStyleCnt="5">
        <dgm:presLayoutVars>
          <dgm:bulletEnabled val="1"/>
        </dgm:presLayoutVars>
      </dgm:prSet>
      <dgm:spPr/>
      <dgm:t>
        <a:bodyPr/>
        <a:lstStyle/>
        <a:p>
          <a:endParaRPr lang="es-EC"/>
        </a:p>
      </dgm:t>
    </dgm:pt>
    <dgm:pt modelId="{43269650-ECCD-40D6-8C21-109292A244A5}" type="pres">
      <dgm:prSet presAssocID="{E2FC66A6-F92F-4B60-8F06-0FA312233A19}" presName="rect2" presStyleLbl="fgImgPlace1" presStyleIdx="4" presStyleCnt="5"/>
      <dgm:spPr>
        <a:blipFill>
          <a:blip xmlns:r="http://schemas.openxmlformats.org/officeDocument/2006/relationships" r:embed="rId5">
            <a:extLst>
              <a:ext uri="{28A0092B-C50C-407E-A947-70E740481C1C}">
                <a14:useLocalDpi xmlns:a14="http://schemas.microsoft.com/office/drawing/2010/main" val="0"/>
              </a:ext>
            </a:extLst>
          </a:blip>
          <a:srcRect/>
          <a:stretch>
            <a:fillRect l="-59000" r="-59000"/>
          </a:stretch>
        </a:blipFill>
      </dgm:spPr>
    </dgm:pt>
  </dgm:ptLst>
  <dgm:cxnLst>
    <dgm:cxn modelId="{327C6972-C445-4DF0-A96B-B91AA29013F6}" srcId="{7ECC9E62-956D-4B0C-ACE8-3C260B6132D3}" destId="{C8DB6FEA-A1E3-46D4-8461-F8B2CF87D485}" srcOrd="3" destOrd="0" parTransId="{D814C41C-24B8-4B82-9A26-0924857E4E3B}" sibTransId="{7C315EB6-7D7F-4E7C-8A52-F4AF684A713C}"/>
    <dgm:cxn modelId="{08E2DED0-6835-489D-90CF-B69C993BC6DC}" srcId="{7ECC9E62-956D-4B0C-ACE8-3C260B6132D3}" destId="{E2FC66A6-F92F-4B60-8F06-0FA312233A19}" srcOrd="4" destOrd="0" parTransId="{C4FAC6A8-9E7D-495D-B336-A875860772DC}" sibTransId="{9DED75B7-E8A2-41B6-ABBC-8387EAEE416E}"/>
    <dgm:cxn modelId="{775B3056-BC67-4CA0-A15E-1BCE47053DCB}" type="presOf" srcId="{5F638DA2-BCA3-4C3C-9AD4-BBB29218AD3F}" destId="{1AAC9585-5B27-4CDB-974D-B4033BCF2609}" srcOrd="0" destOrd="0" presId="urn:microsoft.com/office/officeart/2008/layout/PictureStrips"/>
    <dgm:cxn modelId="{CEB817EE-C0D4-48B6-BF65-78FABEBDE57F}" srcId="{7ECC9E62-956D-4B0C-ACE8-3C260B6132D3}" destId="{EA4C9D38-A753-40CF-999D-9588C5660E54}" srcOrd="1" destOrd="0" parTransId="{3249215C-BEED-4816-8789-220BCB66B518}" sibTransId="{D856B26B-9C41-4052-AC91-44A86C12B194}"/>
    <dgm:cxn modelId="{E1426E08-B826-4145-A21B-8E5D1EB51333}" type="presOf" srcId="{EA4C9D38-A753-40CF-999D-9588C5660E54}" destId="{0C32C6AB-7D2B-464C-97C8-68E02D528FD6}" srcOrd="0" destOrd="0" presId="urn:microsoft.com/office/officeart/2008/layout/PictureStrips"/>
    <dgm:cxn modelId="{279E92CE-3581-469C-896C-72C58D16AC04}" type="presOf" srcId="{C8DB6FEA-A1E3-46D4-8461-F8B2CF87D485}" destId="{D844F974-8918-45C4-AC37-D1AC85929C28}" srcOrd="0" destOrd="0" presId="urn:microsoft.com/office/officeart/2008/layout/PictureStrips"/>
    <dgm:cxn modelId="{B8383584-3AEF-4C31-8D51-F8A29929ACCD}" type="presOf" srcId="{7ECC9E62-956D-4B0C-ACE8-3C260B6132D3}" destId="{EF1D95B0-70BA-4C39-A051-3C55C70D1F19}" srcOrd="0" destOrd="0" presId="urn:microsoft.com/office/officeart/2008/layout/PictureStrips"/>
    <dgm:cxn modelId="{1240C70F-9B13-43A2-B4E2-D16129D5095E}" srcId="{7ECC9E62-956D-4B0C-ACE8-3C260B6132D3}" destId="{FA4B3544-13BA-4DF5-BF0A-3FCC729AF571}" srcOrd="0" destOrd="0" parTransId="{E1138EBD-C4BF-4B03-9187-601238DC4E32}" sibTransId="{B0C0BD95-F4B3-446B-80C0-FE839B2F7009}"/>
    <dgm:cxn modelId="{7EBC139B-7A20-44A7-ADC1-B2B9DC389B07}" srcId="{7ECC9E62-956D-4B0C-ACE8-3C260B6132D3}" destId="{5F638DA2-BCA3-4C3C-9AD4-BBB29218AD3F}" srcOrd="2" destOrd="0" parTransId="{E6967FBA-1964-4E69-9723-C14527F53623}" sibTransId="{F3A25B60-E6AC-489B-BBC3-7AA1F9857F0D}"/>
    <dgm:cxn modelId="{6719BD11-7701-4A59-864A-E6D680D4B163}" type="presOf" srcId="{FA4B3544-13BA-4DF5-BF0A-3FCC729AF571}" destId="{27997AE8-5BB8-488A-9CBB-5BA67B6E70F4}" srcOrd="0" destOrd="0" presId="urn:microsoft.com/office/officeart/2008/layout/PictureStrips"/>
    <dgm:cxn modelId="{D0B4C8AE-03EC-427B-AE12-BADDC20C6EC0}" type="presOf" srcId="{E2FC66A6-F92F-4B60-8F06-0FA312233A19}" destId="{AF70B440-2772-46FF-AF12-1E061EF023B5}" srcOrd="0" destOrd="0" presId="urn:microsoft.com/office/officeart/2008/layout/PictureStrips"/>
    <dgm:cxn modelId="{73F5241E-C349-4511-A7FB-7FE8273D76DC}" type="presParOf" srcId="{EF1D95B0-70BA-4C39-A051-3C55C70D1F19}" destId="{FDC11FCC-565F-46C3-9F59-FD6D4724A9C0}" srcOrd="0" destOrd="0" presId="urn:microsoft.com/office/officeart/2008/layout/PictureStrips"/>
    <dgm:cxn modelId="{28A39A43-CF76-4696-A52B-12AE81AC5606}" type="presParOf" srcId="{FDC11FCC-565F-46C3-9F59-FD6D4724A9C0}" destId="{27997AE8-5BB8-488A-9CBB-5BA67B6E70F4}" srcOrd="0" destOrd="0" presId="urn:microsoft.com/office/officeart/2008/layout/PictureStrips"/>
    <dgm:cxn modelId="{FB3F2DF3-41A8-4323-A051-46EB23428E0E}" type="presParOf" srcId="{FDC11FCC-565F-46C3-9F59-FD6D4724A9C0}" destId="{DA7E202A-56C3-463D-92D2-32BBF679174C}" srcOrd="1" destOrd="0" presId="urn:microsoft.com/office/officeart/2008/layout/PictureStrips"/>
    <dgm:cxn modelId="{2EA7310C-3E01-41CF-9E6D-D15D25645FA4}" type="presParOf" srcId="{EF1D95B0-70BA-4C39-A051-3C55C70D1F19}" destId="{B1ACA473-5423-4973-9F68-7000E4BB75E5}" srcOrd="1" destOrd="0" presId="urn:microsoft.com/office/officeart/2008/layout/PictureStrips"/>
    <dgm:cxn modelId="{4D67305C-E8DF-43D0-9F2E-9E4CE5682898}" type="presParOf" srcId="{EF1D95B0-70BA-4C39-A051-3C55C70D1F19}" destId="{F19D7409-A4E4-412D-AB9E-5B12F51ECEF9}" srcOrd="2" destOrd="0" presId="urn:microsoft.com/office/officeart/2008/layout/PictureStrips"/>
    <dgm:cxn modelId="{A44CAA67-561F-414B-A603-F230FAAF7B74}" type="presParOf" srcId="{F19D7409-A4E4-412D-AB9E-5B12F51ECEF9}" destId="{0C32C6AB-7D2B-464C-97C8-68E02D528FD6}" srcOrd="0" destOrd="0" presId="urn:microsoft.com/office/officeart/2008/layout/PictureStrips"/>
    <dgm:cxn modelId="{3C970C39-9960-41A1-AB57-85E553EC801B}" type="presParOf" srcId="{F19D7409-A4E4-412D-AB9E-5B12F51ECEF9}" destId="{6718C492-050A-4EF3-87ED-A173ED8D63FA}" srcOrd="1" destOrd="0" presId="urn:microsoft.com/office/officeart/2008/layout/PictureStrips"/>
    <dgm:cxn modelId="{DAC22EBF-3C20-4851-9901-E2149C1AF0CF}" type="presParOf" srcId="{EF1D95B0-70BA-4C39-A051-3C55C70D1F19}" destId="{7923EEC3-36AF-4B48-9956-90E59E73EEAE}" srcOrd="3" destOrd="0" presId="urn:microsoft.com/office/officeart/2008/layout/PictureStrips"/>
    <dgm:cxn modelId="{0388B8A7-EC97-46D4-8279-D8475EEF9A3E}" type="presParOf" srcId="{EF1D95B0-70BA-4C39-A051-3C55C70D1F19}" destId="{AFE17A2F-4A44-45C6-9E3A-BFA7AAA8DCB0}" srcOrd="4" destOrd="0" presId="urn:microsoft.com/office/officeart/2008/layout/PictureStrips"/>
    <dgm:cxn modelId="{692BFB2F-79F6-4224-BFE4-AFABB0A2D200}" type="presParOf" srcId="{AFE17A2F-4A44-45C6-9E3A-BFA7AAA8DCB0}" destId="{1AAC9585-5B27-4CDB-974D-B4033BCF2609}" srcOrd="0" destOrd="0" presId="urn:microsoft.com/office/officeart/2008/layout/PictureStrips"/>
    <dgm:cxn modelId="{314AB9A6-2841-4DE8-A9AF-C5828959D8E0}" type="presParOf" srcId="{AFE17A2F-4A44-45C6-9E3A-BFA7AAA8DCB0}" destId="{5ABBA96C-F56E-4484-B615-8D0C18FC698C}" srcOrd="1" destOrd="0" presId="urn:microsoft.com/office/officeart/2008/layout/PictureStrips"/>
    <dgm:cxn modelId="{D5C26B54-7D41-4EAF-8DFE-A7323FA4A193}" type="presParOf" srcId="{EF1D95B0-70BA-4C39-A051-3C55C70D1F19}" destId="{DFB6811E-34E6-4EBE-97E5-6F4C64BEFCDF}" srcOrd="5" destOrd="0" presId="urn:microsoft.com/office/officeart/2008/layout/PictureStrips"/>
    <dgm:cxn modelId="{FEA9F909-306C-4AFF-9775-40E570D8D64C}" type="presParOf" srcId="{EF1D95B0-70BA-4C39-A051-3C55C70D1F19}" destId="{35EE5BDE-60E3-44C7-9697-0092FD603786}" srcOrd="6" destOrd="0" presId="urn:microsoft.com/office/officeart/2008/layout/PictureStrips"/>
    <dgm:cxn modelId="{6697B979-29B4-442D-8FE0-759E5D003FF1}" type="presParOf" srcId="{35EE5BDE-60E3-44C7-9697-0092FD603786}" destId="{D844F974-8918-45C4-AC37-D1AC85929C28}" srcOrd="0" destOrd="0" presId="urn:microsoft.com/office/officeart/2008/layout/PictureStrips"/>
    <dgm:cxn modelId="{8B6C8E58-0BC8-4736-90AC-7ADFF7321CEC}" type="presParOf" srcId="{35EE5BDE-60E3-44C7-9697-0092FD603786}" destId="{BEE91499-DD2E-4B9B-B65B-4E4DD865FEFE}" srcOrd="1" destOrd="0" presId="urn:microsoft.com/office/officeart/2008/layout/PictureStrips"/>
    <dgm:cxn modelId="{70F012D9-E289-4B9A-A5FB-02D75F245961}" type="presParOf" srcId="{EF1D95B0-70BA-4C39-A051-3C55C70D1F19}" destId="{C0804834-6845-47CD-B791-39661E2734F7}" srcOrd="7" destOrd="0" presId="urn:microsoft.com/office/officeart/2008/layout/PictureStrips"/>
    <dgm:cxn modelId="{01B55FF1-0938-4D44-96F4-E13501243EE1}" type="presParOf" srcId="{EF1D95B0-70BA-4C39-A051-3C55C70D1F19}" destId="{19B470F5-C327-4F66-869F-724568A6D3DA}" srcOrd="8" destOrd="0" presId="urn:microsoft.com/office/officeart/2008/layout/PictureStrips"/>
    <dgm:cxn modelId="{B447FB7D-9241-46BD-A99F-B78EB0376949}" type="presParOf" srcId="{19B470F5-C327-4F66-869F-724568A6D3DA}" destId="{AF70B440-2772-46FF-AF12-1E061EF023B5}" srcOrd="0" destOrd="0" presId="urn:microsoft.com/office/officeart/2008/layout/PictureStrips"/>
    <dgm:cxn modelId="{A86D61F8-2567-4166-8CC5-C111E422E052}" type="presParOf" srcId="{19B470F5-C327-4F66-869F-724568A6D3DA}" destId="{43269650-ECCD-40D6-8C21-109292A244A5}" srcOrd="1" destOrd="0" presId="urn:microsoft.com/office/officeart/2008/layout/PictureStrips"/>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5A33B8D-AAEF-42B0-ABF7-D983BB99BD2B}" type="doc">
      <dgm:prSet loTypeId="urn:microsoft.com/office/officeart/2005/8/layout/chevron2" loCatId="list" qsTypeId="urn:microsoft.com/office/officeart/2005/8/quickstyle/simple3" qsCatId="simple" csTypeId="urn:microsoft.com/office/officeart/2005/8/colors/accent1_4" csCatId="accent1" phldr="1"/>
      <dgm:spPr/>
      <dgm:t>
        <a:bodyPr/>
        <a:lstStyle/>
        <a:p>
          <a:endParaRPr lang="es-ES"/>
        </a:p>
      </dgm:t>
    </dgm:pt>
    <dgm:pt modelId="{DE6D06DB-FC9E-4A0F-9DC6-D71A60A1889C}">
      <dgm:prSet phldrT="[Texto]" custT="1"/>
      <dgm:spPr/>
      <dgm:t>
        <a:bodyPr/>
        <a:lstStyle/>
        <a:p>
          <a:pPr algn="ctr"/>
          <a:r>
            <a:rPr lang="es-ES" sz="1000" b="1">
              <a:latin typeface="Times New Roman" panose="02020603050405020304" pitchFamily="18" charset="0"/>
              <a:cs typeface="Times New Roman" panose="02020603050405020304" pitchFamily="18" charset="0"/>
            </a:rPr>
            <a:t>Orientación escolar</a:t>
          </a:r>
          <a:endParaRPr lang="es-ES" sz="1000">
            <a:latin typeface="Times New Roman" panose="02020603050405020304" pitchFamily="18" charset="0"/>
            <a:cs typeface="Times New Roman" panose="02020603050405020304" pitchFamily="18" charset="0"/>
          </a:endParaRPr>
        </a:p>
      </dgm:t>
    </dgm:pt>
    <dgm:pt modelId="{1FD6934E-1EE5-4712-B6E8-3C7B77507EAC}" type="parTrans" cxnId="{4FF916CB-115E-4CC4-99FB-BA94A9A6517F}">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30FE5300-2FC2-4290-908B-7C3B690B0E78}" type="sibTrans" cxnId="{4FF916CB-115E-4CC4-99FB-BA94A9A6517F}">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5FFD7F8C-08CD-4AC2-9B88-32073E323234}">
      <dgm:prSet phldrT="[Texto]" custT="1"/>
      <dgm:spPr/>
      <dgm:t>
        <a:bodyPr/>
        <a:lstStyle/>
        <a:p>
          <a:pPr algn="ctr"/>
          <a:r>
            <a:rPr lang="es-ES" sz="1000">
              <a:latin typeface="Times New Roman" panose="02020603050405020304" pitchFamily="18" charset="0"/>
              <a:cs typeface="Times New Roman" panose="02020603050405020304" pitchFamily="18" charset="0"/>
            </a:rPr>
            <a:t>Proceso el que se ayuda al estudiante en el estudio, así como en el periodo de adaptación a la escuela.</a:t>
          </a:r>
        </a:p>
      </dgm:t>
    </dgm:pt>
    <dgm:pt modelId="{30DCDA57-E3C5-4641-BE1A-A53489964A53}" type="parTrans" cxnId="{2C56B446-9C6F-4AF3-87B2-EDC59BDFC635}">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BA04CFF3-7D23-45C6-BC7E-55EE80313B91}" type="sibTrans" cxnId="{2C56B446-9C6F-4AF3-87B2-EDC59BDFC635}">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8CDFDB11-A4C5-478A-AFB0-DB98ECB8F739}">
      <dgm:prSet phldrT="[Texto]" custT="1"/>
      <dgm:spPr/>
      <dgm:t>
        <a:bodyPr/>
        <a:lstStyle/>
        <a:p>
          <a:pPr algn="ctr"/>
          <a:r>
            <a:rPr lang="es-ES" sz="1000" b="1">
              <a:latin typeface="Times New Roman" panose="02020603050405020304" pitchFamily="18" charset="0"/>
              <a:cs typeface="Times New Roman" panose="02020603050405020304" pitchFamily="18" charset="0"/>
            </a:rPr>
            <a:t>Orientación educativa</a:t>
          </a:r>
          <a:endParaRPr lang="es-ES" sz="1000">
            <a:latin typeface="Times New Roman" panose="02020603050405020304" pitchFamily="18" charset="0"/>
            <a:cs typeface="Times New Roman" panose="02020603050405020304" pitchFamily="18" charset="0"/>
          </a:endParaRPr>
        </a:p>
      </dgm:t>
    </dgm:pt>
    <dgm:pt modelId="{29B587D3-B514-455D-AD11-16682461F004}" type="parTrans" cxnId="{2DE8ECC4-4F1C-44DE-8D65-2F7CF5BE8543}">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3154AA1C-2435-4F8E-BC5B-7F940D15AEF6}" type="sibTrans" cxnId="{2DE8ECC4-4F1C-44DE-8D65-2F7CF5BE8543}">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FEAE3E84-DEB0-495C-BFA3-99351629B181}">
      <dgm:prSet phldrT="[Texto]" custT="1"/>
      <dgm:spPr/>
      <dgm:t>
        <a:bodyPr/>
        <a:lstStyle/>
        <a:p>
          <a:pPr algn="ctr"/>
          <a:r>
            <a:rPr lang="es-ES" sz="1000">
              <a:latin typeface="Times New Roman" panose="02020603050405020304" pitchFamily="18" charset="0"/>
              <a:cs typeface="Times New Roman" panose="02020603050405020304" pitchFamily="18" charset="0"/>
            </a:rPr>
            <a:t>Concepto más amplio que el anterior, puesto que la educación se extiende más allá de lo académico.</a:t>
          </a:r>
        </a:p>
      </dgm:t>
    </dgm:pt>
    <dgm:pt modelId="{9035B655-12D8-4572-95AF-CC57D0297CEF}" type="parTrans" cxnId="{5691AEFC-E991-4474-A6B5-CEAF32F65DCE}">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04F83F60-2781-42E5-83B2-09450B22EAA8}" type="sibTrans" cxnId="{5691AEFC-E991-4474-A6B5-CEAF32F65DCE}">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21C75085-13BE-4AD6-A941-0DCB5C6CB492}">
      <dgm:prSet phldrT="[Texto]" custT="1"/>
      <dgm:spPr/>
      <dgm:t>
        <a:bodyPr/>
        <a:lstStyle/>
        <a:p>
          <a:pPr algn="ctr"/>
          <a:r>
            <a:rPr lang="es-ES" sz="1000" b="1">
              <a:latin typeface="Times New Roman" panose="02020603050405020304" pitchFamily="18" charset="0"/>
              <a:cs typeface="Times New Roman" panose="02020603050405020304" pitchFamily="18" charset="0"/>
            </a:rPr>
            <a:t>Orientación profesional</a:t>
          </a:r>
          <a:endParaRPr lang="es-ES" sz="1000">
            <a:latin typeface="Times New Roman" panose="02020603050405020304" pitchFamily="18" charset="0"/>
            <a:cs typeface="Times New Roman" panose="02020603050405020304" pitchFamily="18" charset="0"/>
          </a:endParaRPr>
        </a:p>
      </dgm:t>
    </dgm:pt>
    <dgm:pt modelId="{B7E0ED64-32F2-4A64-82A2-3577FDE58AC3}" type="parTrans" cxnId="{3E4A738A-5466-4980-8026-9E23FABC6322}">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E77A262F-64CA-4EF5-90B6-75A3F9FC3602}" type="sibTrans" cxnId="{3E4A738A-5466-4980-8026-9E23FABC6322}">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E7E1034D-7F0F-4B36-8544-1FAF241B8B19}">
      <dgm:prSet phldrT="[Texto]" custT="1"/>
      <dgm:spPr/>
      <dgm:t>
        <a:bodyPr/>
        <a:lstStyle/>
        <a:p>
          <a:pPr algn="ctr"/>
          <a:r>
            <a:rPr lang="es-ES" sz="1000">
              <a:latin typeface="Times New Roman" panose="02020603050405020304" pitchFamily="18" charset="0"/>
              <a:cs typeface="Times New Roman" panose="02020603050405020304" pitchFamily="18" charset="0"/>
            </a:rPr>
            <a:t>Es la ayuda en la elección de una profesión, bas</a:t>
          </a:r>
          <a:r>
            <a:rPr lang="es-ES" sz="1000" b="1">
              <a:latin typeface="Times New Roman" panose="02020603050405020304" pitchFamily="18" charset="0"/>
              <a:cs typeface="Times New Roman" panose="02020603050405020304" pitchFamily="18" charset="0"/>
            </a:rPr>
            <a:t>á</a:t>
          </a:r>
          <a:r>
            <a:rPr lang="es-ES" sz="1000">
              <a:latin typeface="Times New Roman" panose="02020603050405020304" pitchFamily="18" charset="0"/>
              <a:cs typeface="Times New Roman" panose="02020603050405020304" pitchFamily="18" charset="0"/>
            </a:rPr>
            <a:t>ndose en el conocimiento del sujeto y de su entorno.</a:t>
          </a:r>
        </a:p>
      </dgm:t>
    </dgm:pt>
    <dgm:pt modelId="{DA69350F-A89E-4849-ADCC-F430D4AE7918}" type="parTrans" cxnId="{42915F69-EDA8-4DDE-A9FC-14B2424385DA}">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595DD394-140E-41DC-AEEF-FB89474993B2}" type="sibTrans" cxnId="{42915F69-EDA8-4DDE-A9FC-14B2424385DA}">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29AED48D-83DF-41E2-A175-2C62D971D097}">
      <dgm:prSet custT="1"/>
      <dgm:spPr/>
      <dgm:t>
        <a:bodyPr/>
        <a:lstStyle/>
        <a:p>
          <a:pPr algn="ctr"/>
          <a:r>
            <a:rPr lang="es-ES" sz="1000" b="1">
              <a:latin typeface="Times New Roman" panose="02020603050405020304" pitchFamily="18" charset="0"/>
              <a:cs typeface="Times New Roman" panose="02020603050405020304" pitchFamily="18" charset="0"/>
            </a:rPr>
            <a:t>Orientación vocacional</a:t>
          </a:r>
          <a:endParaRPr lang="es-ES" sz="1000">
            <a:latin typeface="Times New Roman" panose="02020603050405020304" pitchFamily="18" charset="0"/>
            <a:cs typeface="Times New Roman" panose="02020603050405020304" pitchFamily="18" charset="0"/>
          </a:endParaRPr>
        </a:p>
      </dgm:t>
    </dgm:pt>
    <dgm:pt modelId="{4C2B4D76-7181-43B9-8915-FBA021E9E173}" type="parTrans" cxnId="{8BF906CD-55AE-4E84-8A87-2F8E7AA76411}">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ABBCC86A-2667-46F5-9C6A-06815E9B8EE3}" type="sibTrans" cxnId="{8BF906CD-55AE-4E84-8A87-2F8E7AA76411}">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B3EF1C04-419F-4695-ACB4-D8DAE29EACE2}">
      <dgm:prSet custT="1"/>
      <dgm:spPr/>
      <dgm:t>
        <a:bodyPr/>
        <a:lstStyle/>
        <a:p>
          <a:pPr algn="ctr"/>
          <a:r>
            <a:rPr lang="es-ES" sz="1000">
              <a:latin typeface="Times New Roman" panose="02020603050405020304" pitchFamily="18" charset="0"/>
              <a:cs typeface="Times New Roman" panose="02020603050405020304" pitchFamily="18" charset="0"/>
            </a:rPr>
            <a:t>Proceso de ayuda en la elección de una profesión, la preparación para ella, el acceso al ejercicio de la misma y el progreso posterior. </a:t>
          </a:r>
        </a:p>
      </dgm:t>
    </dgm:pt>
    <dgm:pt modelId="{DB6FBDD3-1491-4920-AF61-3FE555D933E9}" type="parTrans" cxnId="{0921863B-EA3A-4366-96B3-38BE9591C541}">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413B54E6-F541-4211-9486-82FFBC945334}" type="sibTrans" cxnId="{0921863B-EA3A-4366-96B3-38BE9591C541}">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C79927C3-5FFC-462C-A3BD-CDFA44C11CD1}">
      <dgm:prSet custT="1"/>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2579D4EB-2D81-4735-A6E9-145D9076F6FB}" type="parTrans" cxnId="{08697885-9A97-4DD3-8EA6-BD72574F069A}">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63EF4930-1DA8-46FF-B76F-0D1194210CA6}" type="sibTrans" cxnId="{08697885-9A97-4DD3-8EA6-BD72574F069A}">
      <dgm:prSet/>
      <dgm:spPr/>
      <dgm:t>
        <a:bodyPr/>
        <a:lstStyle/>
        <a:p>
          <a:pPr algn="ctr"/>
          <a:endParaRPr lang="es-ES" sz="1000">
            <a:solidFill>
              <a:sysClr val="windowText" lastClr="000000"/>
            </a:solidFill>
            <a:latin typeface="Times New Roman" panose="02020603050405020304" pitchFamily="18" charset="0"/>
            <a:cs typeface="Times New Roman" panose="02020603050405020304" pitchFamily="18" charset="0"/>
          </a:endParaRPr>
        </a:p>
      </dgm:t>
    </dgm:pt>
    <dgm:pt modelId="{73C955DA-048D-4BE8-AA5E-19BFA48472DA}" type="pres">
      <dgm:prSet presAssocID="{75A33B8D-AAEF-42B0-ABF7-D983BB99BD2B}" presName="linearFlow" presStyleCnt="0">
        <dgm:presLayoutVars>
          <dgm:dir/>
          <dgm:animLvl val="lvl"/>
          <dgm:resizeHandles val="exact"/>
        </dgm:presLayoutVars>
      </dgm:prSet>
      <dgm:spPr/>
      <dgm:t>
        <a:bodyPr/>
        <a:lstStyle/>
        <a:p>
          <a:endParaRPr lang="es-EC"/>
        </a:p>
      </dgm:t>
    </dgm:pt>
    <dgm:pt modelId="{F1A39DDC-01AD-4780-940E-0A3DC670F034}" type="pres">
      <dgm:prSet presAssocID="{DE6D06DB-FC9E-4A0F-9DC6-D71A60A1889C}" presName="composite" presStyleCnt="0"/>
      <dgm:spPr/>
    </dgm:pt>
    <dgm:pt modelId="{2B580B67-4992-4EDA-BA99-EA23B7F6B289}" type="pres">
      <dgm:prSet presAssocID="{DE6D06DB-FC9E-4A0F-9DC6-D71A60A1889C}" presName="parentText" presStyleLbl="alignNode1" presStyleIdx="0" presStyleCnt="4">
        <dgm:presLayoutVars>
          <dgm:chMax val="1"/>
          <dgm:bulletEnabled val="1"/>
        </dgm:presLayoutVars>
      </dgm:prSet>
      <dgm:spPr/>
      <dgm:t>
        <a:bodyPr/>
        <a:lstStyle/>
        <a:p>
          <a:endParaRPr lang="es-EC"/>
        </a:p>
      </dgm:t>
    </dgm:pt>
    <dgm:pt modelId="{EAB3425A-2594-4AF2-B42C-A57B4F4F7EDE}" type="pres">
      <dgm:prSet presAssocID="{DE6D06DB-FC9E-4A0F-9DC6-D71A60A1889C}" presName="descendantText" presStyleLbl="alignAcc1" presStyleIdx="0" presStyleCnt="4">
        <dgm:presLayoutVars>
          <dgm:bulletEnabled val="1"/>
        </dgm:presLayoutVars>
      </dgm:prSet>
      <dgm:spPr/>
      <dgm:t>
        <a:bodyPr/>
        <a:lstStyle/>
        <a:p>
          <a:endParaRPr lang="es-EC"/>
        </a:p>
      </dgm:t>
    </dgm:pt>
    <dgm:pt modelId="{E9121817-E72C-42B0-A49A-B1B2ED021F0E}" type="pres">
      <dgm:prSet presAssocID="{30FE5300-2FC2-4290-908B-7C3B690B0E78}" presName="sp" presStyleCnt="0"/>
      <dgm:spPr/>
    </dgm:pt>
    <dgm:pt modelId="{00755C66-3397-456F-864B-3FA90B6C49BC}" type="pres">
      <dgm:prSet presAssocID="{8CDFDB11-A4C5-478A-AFB0-DB98ECB8F739}" presName="composite" presStyleCnt="0"/>
      <dgm:spPr/>
    </dgm:pt>
    <dgm:pt modelId="{E00568B3-B5EE-41A4-B92F-090063135332}" type="pres">
      <dgm:prSet presAssocID="{8CDFDB11-A4C5-478A-AFB0-DB98ECB8F739}" presName="parentText" presStyleLbl="alignNode1" presStyleIdx="1" presStyleCnt="4">
        <dgm:presLayoutVars>
          <dgm:chMax val="1"/>
          <dgm:bulletEnabled val="1"/>
        </dgm:presLayoutVars>
      </dgm:prSet>
      <dgm:spPr/>
      <dgm:t>
        <a:bodyPr/>
        <a:lstStyle/>
        <a:p>
          <a:endParaRPr lang="es-EC"/>
        </a:p>
      </dgm:t>
    </dgm:pt>
    <dgm:pt modelId="{4E4DE38E-D452-405E-B3F5-93DB5F4D606F}" type="pres">
      <dgm:prSet presAssocID="{8CDFDB11-A4C5-478A-AFB0-DB98ECB8F739}" presName="descendantText" presStyleLbl="alignAcc1" presStyleIdx="1" presStyleCnt="4">
        <dgm:presLayoutVars>
          <dgm:bulletEnabled val="1"/>
        </dgm:presLayoutVars>
      </dgm:prSet>
      <dgm:spPr/>
      <dgm:t>
        <a:bodyPr/>
        <a:lstStyle/>
        <a:p>
          <a:endParaRPr lang="es-EC"/>
        </a:p>
      </dgm:t>
    </dgm:pt>
    <dgm:pt modelId="{CD3F91C0-4410-47DB-8D18-E58CB0DD5C1D}" type="pres">
      <dgm:prSet presAssocID="{3154AA1C-2435-4F8E-BC5B-7F940D15AEF6}" presName="sp" presStyleCnt="0"/>
      <dgm:spPr/>
    </dgm:pt>
    <dgm:pt modelId="{A986AEC5-5854-4540-B16A-4571D1EDCA06}" type="pres">
      <dgm:prSet presAssocID="{21C75085-13BE-4AD6-A941-0DCB5C6CB492}" presName="composite" presStyleCnt="0"/>
      <dgm:spPr/>
    </dgm:pt>
    <dgm:pt modelId="{5415AEB7-5748-47E3-9136-2BBDD08079C7}" type="pres">
      <dgm:prSet presAssocID="{21C75085-13BE-4AD6-A941-0DCB5C6CB492}" presName="parentText" presStyleLbl="alignNode1" presStyleIdx="2" presStyleCnt="4">
        <dgm:presLayoutVars>
          <dgm:chMax val="1"/>
          <dgm:bulletEnabled val="1"/>
        </dgm:presLayoutVars>
      </dgm:prSet>
      <dgm:spPr/>
      <dgm:t>
        <a:bodyPr/>
        <a:lstStyle/>
        <a:p>
          <a:endParaRPr lang="es-EC"/>
        </a:p>
      </dgm:t>
    </dgm:pt>
    <dgm:pt modelId="{5E3E8150-3D8F-4DA9-89E0-2B25BF5E55D6}" type="pres">
      <dgm:prSet presAssocID="{21C75085-13BE-4AD6-A941-0DCB5C6CB492}" presName="descendantText" presStyleLbl="alignAcc1" presStyleIdx="2" presStyleCnt="4">
        <dgm:presLayoutVars>
          <dgm:bulletEnabled val="1"/>
        </dgm:presLayoutVars>
      </dgm:prSet>
      <dgm:spPr/>
      <dgm:t>
        <a:bodyPr/>
        <a:lstStyle/>
        <a:p>
          <a:endParaRPr lang="es-EC"/>
        </a:p>
      </dgm:t>
    </dgm:pt>
    <dgm:pt modelId="{434E738E-1454-4541-A62C-0FF52260EFD6}" type="pres">
      <dgm:prSet presAssocID="{E77A262F-64CA-4EF5-90B6-75A3F9FC3602}" presName="sp" presStyleCnt="0"/>
      <dgm:spPr/>
    </dgm:pt>
    <dgm:pt modelId="{7752B922-CE07-400B-A2CF-599BCCDA5DCC}" type="pres">
      <dgm:prSet presAssocID="{29AED48D-83DF-41E2-A175-2C62D971D097}" presName="composite" presStyleCnt="0"/>
      <dgm:spPr/>
    </dgm:pt>
    <dgm:pt modelId="{CACCE380-8BAB-44D7-A941-A21F65EE812A}" type="pres">
      <dgm:prSet presAssocID="{29AED48D-83DF-41E2-A175-2C62D971D097}" presName="parentText" presStyleLbl="alignNode1" presStyleIdx="3" presStyleCnt="4">
        <dgm:presLayoutVars>
          <dgm:chMax val="1"/>
          <dgm:bulletEnabled val="1"/>
        </dgm:presLayoutVars>
      </dgm:prSet>
      <dgm:spPr/>
      <dgm:t>
        <a:bodyPr/>
        <a:lstStyle/>
        <a:p>
          <a:endParaRPr lang="es-EC"/>
        </a:p>
      </dgm:t>
    </dgm:pt>
    <dgm:pt modelId="{F93D4C74-FFBE-4605-9A2D-10D93C7D257D}" type="pres">
      <dgm:prSet presAssocID="{29AED48D-83DF-41E2-A175-2C62D971D097}" presName="descendantText" presStyleLbl="alignAcc1" presStyleIdx="3" presStyleCnt="4">
        <dgm:presLayoutVars>
          <dgm:bulletEnabled val="1"/>
        </dgm:presLayoutVars>
      </dgm:prSet>
      <dgm:spPr/>
      <dgm:t>
        <a:bodyPr/>
        <a:lstStyle/>
        <a:p>
          <a:endParaRPr lang="es-EC"/>
        </a:p>
      </dgm:t>
    </dgm:pt>
  </dgm:ptLst>
  <dgm:cxnLst>
    <dgm:cxn modelId="{2C56B446-9C6F-4AF3-87B2-EDC59BDFC635}" srcId="{DE6D06DB-FC9E-4A0F-9DC6-D71A60A1889C}" destId="{5FFD7F8C-08CD-4AC2-9B88-32073E323234}" srcOrd="0" destOrd="0" parTransId="{30DCDA57-E3C5-4641-BE1A-A53489964A53}" sibTransId="{BA04CFF3-7D23-45C6-BC7E-55EE80313B91}"/>
    <dgm:cxn modelId="{8D5CA33C-19D3-4DAA-BFBC-DB8A0229C9E2}" type="presOf" srcId="{29AED48D-83DF-41E2-A175-2C62D971D097}" destId="{CACCE380-8BAB-44D7-A941-A21F65EE812A}" srcOrd="0" destOrd="0" presId="urn:microsoft.com/office/officeart/2005/8/layout/chevron2"/>
    <dgm:cxn modelId="{4FF916CB-115E-4CC4-99FB-BA94A9A6517F}" srcId="{75A33B8D-AAEF-42B0-ABF7-D983BB99BD2B}" destId="{DE6D06DB-FC9E-4A0F-9DC6-D71A60A1889C}" srcOrd="0" destOrd="0" parTransId="{1FD6934E-1EE5-4712-B6E8-3C7B77507EAC}" sibTransId="{30FE5300-2FC2-4290-908B-7C3B690B0E78}"/>
    <dgm:cxn modelId="{3E4A738A-5466-4980-8026-9E23FABC6322}" srcId="{75A33B8D-AAEF-42B0-ABF7-D983BB99BD2B}" destId="{21C75085-13BE-4AD6-A941-0DCB5C6CB492}" srcOrd="2" destOrd="0" parTransId="{B7E0ED64-32F2-4A64-82A2-3577FDE58AC3}" sibTransId="{E77A262F-64CA-4EF5-90B6-75A3F9FC3602}"/>
    <dgm:cxn modelId="{25696BB9-4163-4033-974F-2ECAE965B185}" type="presOf" srcId="{E7E1034D-7F0F-4B36-8544-1FAF241B8B19}" destId="{5E3E8150-3D8F-4DA9-89E0-2B25BF5E55D6}" srcOrd="0" destOrd="0" presId="urn:microsoft.com/office/officeart/2005/8/layout/chevron2"/>
    <dgm:cxn modelId="{42915F69-EDA8-4DDE-A9FC-14B2424385DA}" srcId="{21C75085-13BE-4AD6-A941-0DCB5C6CB492}" destId="{E7E1034D-7F0F-4B36-8544-1FAF241B8B19}" srcOrd="0" destOrd="0" parTransId="{DA69350F-A89E-4849-ADCC-F430D4AE7918}" sibTransId="{595DD394-140E-41DC-AEEF-FB89474993B2}"/>
    <dgm:cxn modelId="{5691AEFC-E991-4474-A6B5-CEAF32F65DCE}" srcId="{8CDFDB11-A4C5-478A-AFB0-DB98ECB8F739}" destId="{FEAE3E84-DEB0-495C-BFA3-99351629B181}" srcOrd="0" destOrd="0" parTransId="{9035B655-12D8-4572-95AF-CC57D0297CEF}" sibTransId="{04F83F60-2781-42E5-83B2-09450B22EAA8}"/>
    <dgm:cxn modelId="{67A37EB6-D765-4428-B1B3-BF5AD303F3E4}" type="presOf" srcId="{FEAE3E84-DEB0-495C-BFA3-99351629B181}" destId="{4E4DE38E-D452-405E-B3F5-93DB5F4D606F}" srcOrd="0" destOrd="0" presId="urn:microsoft.com/office/officeart/2005/8/layout/chevron2"/>
    <dgm:cxn modelId="{B91359E0-5233-4055-8394-0BF73BFEC06D}" type="presOf" srcId="{75A33B8D-AAEF-42B0-ABF7-D983BB99BD2B}" destId="{73C955DA-048D-4BE8-AA5E-19BFA48472DA}" srcOrd="0" destOrd="0" presId="urn:microsoft.com/office/officeart/2005/8/layout/chevron2"/>
    <dgm:cxn modelId="{032FA235-D969-415C-8073-5642694221EC}" type="presOf" srcId="{8CDFDB11-A4C5-478A-AFB0-DB98ECB8F739}" destId="{E00568B3-B5EE-41A4-B92F-090063135332}" srcOrd="0" destOrd="0" presId="urn:microsoft.com/office/officeart/2005/8/layout/chevron2"/>
    <dgm:cxn modelId="{0921863B-EA3A-4366-96B3-38BE9591C541}" srcId="{29AED48D-83DF-41E2-A175-2C62D971D097}" destId="{B3EF1C04-419F-4695-ACB4-D8DAE29EACE2}" srcOrd="0" destOrd="0" parTransId="{DB6FBDD3-1491-4920-AF61-3FE555D933E9}" sibTransId="{413B54E6-F541-4211-9486-82FFBC945334}"/>
    <dgm:cxn modelId="{E6F681EB-4348-4994-B690-36E4F5489A85}" type="presOf" srcId="{5FFD7F8C-08CD-4AC2-9B88-32073E323234}" destId="{EAB3425A-2594-4AF2-B42C-A57B4F4F7EDE}" srcOrd="0" destOrd="0" presId="urn:microsoft.com/office/officeart/2005/8/layout/chevron2"/>
    <dgm:cxn modelId="{AA99AB56-8B7C-472E-801A-FB3EC6F2FA35}" type="presOf" srcId="{21C75085-13BE-4AD6-A941-0DCB5C6CB492}" destId="{5415AEB7-5748-47E3-9136-2BBDD08079C7}" srcOrd="0" destOrd="0" presId="urn:microsoft.com/office/officeart/2005/8/layout/chevron2"/>
    <dgm:cxn modelId="{372015A9-7BA5-4388-B5B0-61D7ABD14045}" type="presOf" srcId="{DE6D06DB-FC9E-4A0F-9DC6-D71A60A1889C}" destId="{2B580B67-4992-4EDA-BA99-EA23B7F6B289}" srcOrd="0" destOrd="0" presId="urn:microsoft.com/office/officeart/2005/8/layout/chevron2"/>
    <dgm:cxn modelId="{2DE8ECC4-4F1C-44DE-8D65-2F7CF5BE8543}" srcId="{75A33B8D-AAEF-42B0-ABF7-D983BB99BD2B}" destId="{8CDFDB11-A4C5-478A-AFB0-DB98ECB8F739}" srcOrd="1" destOrd="0" parTransId="{29B587D3-B514-455D-AD11-16682461F004}" sibTransId="{3154AA1C-2435-4F8E-BC5B-7F940D15AEF6}"/>
    <dgm:cxn modelId="{08697885-9A97-4DD3-8EA6-BD72574F069A}" srcId="{29AED48D-83DF-41E2-A175-2C62D971D097}" destId="{C79927C3-5FFC-462C-A3BD-CDFA44C11CD1}" srcOrd="1" destOrd="0" parTransId="{2579D4EB-2D81-4735-A6E9-145D9076F6FB}" sibTransId="{63EF4930-1DA8-46FF-B76F-0D1194210CA6}"/>
    <dgm:cxn modelId="{8BF906CD-55AE-4E84-8A87-2F8E7AA76411}" srcId="{75A33B8D-AAEF-42B0-ABF7-D983BB99BD2B}" destId="{29AED48D-83DF-41E2-A175-2C62D971D097}" srcOrd="3" destOrd="0" parTransId="{4C2B4D76-7181-43B9-8915-FBA021E9E173}" sibTransId="{ABBCC86A-2667-46F5-9C6A-06815E9B8EE3}"/>
    <dgm:cxn modelId="{ADE12FE9-C04E-4BF8-990E-4F454AE74F28}" type="presOf" srcId="{B3EF1C04-419F-4695-ACB4-D8DAE29EACE2}" destId="{F93D4C74-FFBE-4605-9A2D-10D93C7D257D}" srcOrd="0" destOrd="0" presId="urn:microsoft.com/office/officeart/2005/8/layout/chevron2"/>
    <dgm:cxn modelId="{B5D19F45-9862-4D74-9A21-733732122E7C}" type="presOf" srcId="{C79927C3-5FFC-462C-A3BD-CDFA44C11CD1}" destId="{F93D4C74-FFBE-4605-9A2D-10D93C7D257D}" srcOrd="0" destOrd="1" presId="urn:microsoft.com/office/officeart/2005/8/layout/chevron2"/>
    <dgm:cxn modelId="{130D7F78-45EC-4BE2-983D-9FDC734BFA5D}" type="presParOf" srcId="{73C955DA-048D-4BE8-AA5E-19BFA48472DA}" destId="{F1A39DDC-01AD-4780-940E-0A3DC670F034}" srcOrd="0" destOrd="0" presId="urn:microsoft.com/office/officeart/2005/8/layout/chevron2"/>
    <dgm:cxn modelId="{BBE3E9C7-7CE1-4379-AF5F-3BC58E977DE3}" type="presParOf" srcId="{F1A39DDC-01AD-4780-940E-0A3DC670F034}" destId="{2B580B67-4992-4EDA-BA99-EA23B7F6B289}" srcOrd="0" destOrd="0" presId="urn:microsoft.com/office/officeart/2005/8/layout/chevron2"/>
    <dgm:cxn modelId="{EE58A9D0-D3AB-496A-83E3-99AB4085D89C}" type="presParOf" srcId="{F1A39DDC-01AD-4780-940E-0A3DC670F034}" destId="{EAB3425A-2594-4AF2-B42C-A57B4F4F7EDE}" srcOrd="1" destOrd="0" presId="urn:microsoft.com/office/officeart/2005/8/layout/chevron2"/>
    <dgm:cxn modelId="{E06B7A47-1A9A-4C03-9266-3C043CC11A07}" type="presParOf" srcId="{73C955DA-048D-4BE8-AA5E-19BFA48472DA}" destId="{E9121817-E72C-42B0-A49A-B1B2ED021F0E}" srcOrd="1" destOrd="0" presId="urn:microsoft.com/office/officeart/2005/8/layout/chevron2"/>
    <dgm:cxn modelId="{CC5576A2-6CA5-4D6A-B09E-80195E1D64E1}" type="presParOf" srcId="{73C955DA-048D-4BE8-AA5E-19BFA48472DA}" destId="{00755C66-3397-456F-864B-3FA90B6C49BC}" srcOrd="2" destOrd="0" presId="urn:microsoft.com/office/officeart/2005/8/layout/chevron2"/>
    <dgm:cxn modelId="{76FD3E46-84D5-4E34-8CB0-E95933A9866B}" type="presParOf" srcId="{00755C66-3397-456F-864B-3FA90B6C49BC}" destId="{E00568B3-B5EE-41A4-B92F-090063135332}" srcOrd="0" destOrd="0" presId="urn:microsoft.com/office/officeart/2005/8/layout/chevron2"/>
    <dgm:cxn modelId="{DBDCB1FD-8FE3-4FE6-A07E-550564C0C161}" type="presParOf" srcId="{00755C66-3397-456F-864B-3FA90B6C49BC}" destId="{4E4DE38E-D452-405E-B3F5-93DB5F4D606F}" srcOrd="1" destOrd="0" presId="urn:microsoft.com/office/officeart/2005/8/layout/chevron2"/>
    <dgm:cxn modelId="{997D62AC-3E18-4D3F-9149-0F5B5E406390}" type="presParOf" srcId="{73C955DA-048D-4BE8-AA5E-19BFA48472DA}" destId="{CD3F91C0-4410-47DB-8D18-E58CB0DD5C1D}" srcOrd="3" destOrd="0" presId="urn:microsoft.com/office/officeart/2005/8/layout/chevron2"/>
    <dgm:cxn modelId="{B4C3BD3A-5E15-465E-9D20-4DA387C76399}" type="presParOf" srcId="{73C955DA-048D-4BE8-AA5E-19BFA48472DA}" destId="{A986AEC5-5854-4540-B16A-4571D1EDCA06}" srcOrd="4" destOrd="0" presId="urn:microsoft.com/office/officeart/2005/8/layout/chevron2"/>
    <dgm:cxn modelId="{FBDDC1AE-DD61-49A6-81B6-9206D2BD0672}" type="presParOf" srcId="{A986AEC5-5854-4540-B16A-4571D1EDCA06}" destId="{5415AEB7-5748-47E3-9136-2BBDD08079C7}" srcOrd="0" destOrd="0" presId="urn:microsoft.com/office/officeart/2005/8/layout/chevron2"/>
    <dgm:cxn modelId="{A0711AEB-29BC-4CCC-8994-66119032FE60}" type="presParOf" srcId="{A986AEC5-5854-4540-B16A-4571D1EDCA06}" destId="{5E3E8150-3D8F-4DA9-89E0-2B25BF5E55D6}" srcOrd="1" destOrd="0" presId="urn:microsoft.com/office/officeart/2005/8/layout/chevron2"/>
    <dgm:cxn modelId="{94AE55BE-9FBC-4B3B-9A16-8EF03F335CB8}" type="presParOf" srcId="{73C955DA-048D-4BE8-AA5E-19BFA48472DA}" destId="{434E738E-1454-4541-A62C-0FF52260EFD6}" srcOrd="5" destOrd="0" presId="urn:microsoft.com/office/officeart/2005/8/layout/chevron2"/>
    <dgm:cxn modelId="{0EE3640B-2B12-4CF1-B86D-A035ADF24AD9}" type="presParOf" srcId="{73C955DA-048D-4BE8-AA5E-19BFA48472DA}" destId="{7752B922-CE07-400B-A2CF-599BCCDA5DCC}" srcOrd="6" destOrd="0" presId="urn:microsoft.com/office/officeart/2005/8/layout/chevron2"/>
    <dgm:cxn modelId="{7CA9577D-CF6D-4E34-B3E6-75137A14185E}" type="presParOf" srcId="{7752B922-CE07-400B-A2CF-599BCCDA5DCC}" destId="{CACCE380-8BAB-44D7-A941-A21F65EE812A}" srcOrd="0" destOrd="0" presId="urn:microsoft.com/office/officeart/2005/8/layout/chevron2"/>
    <dgm:cxn modelId="{589633BF-43E8-4188-BB0B-4FBA4A6DC4B8}" type="presParOf" srcId="{7752B922-CE07-400B-A2CF-599BCCDA5DCC}" destId="{F93D4C74-FFBE-4605-9A2D-10D93C7D257D}" srcOrd="1" destOrd="0" presId="urn:microsoft.com/office/officeart/2005/8/layout/chevron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54DDF83-70BB-48E7-A4B5-4AD74E30D1E7}" type="doc">
      <dgm:prSet loTypeId="urn:microsoft.com/office/officeart/2005/8/layout/matrix3" loCatId="matrix" qsTypeId="urn:microsoft.com/office/officeart/2005/8/quickstyle/simple2" qsCatId="simple" csTypeId="urn:microsoft.com/office/officeart/2005/8/colors/accent1_1" csCatId="accent1" phldr="1"/>
      <dgm:spPr/>
      <dgm:t>
        <a:bodyPr/>
        <a:lstStyle/>
        <a:p>
          <a:endParaRPr lang="es-ES"/>
        </a:p>
      </dgm:t>
    </dgm:pt>
    <dgm:pt modelId="{04153AD5-C095-4EA3-8194-B5AF1FE75144}">
      <dgm:prSet phldrT="[Texto]" custT="1"/>
      <dgm:spPr/>
      <dgm:t>
        <a:bodyPr/>
        <a:lstStyle/>
        <a:p>
          <a:pPr algn="just">
            <a:buFont typeface="Symbol" panose="05050102010706020507" pitchFamily="18" charset="2"/>
            <a:buChar char=""/>
          </a:pPr>
          <a:r>
            <a:rPr lang="es-ES" sz="1000" b="0">
              <a:latin typeface="Times New Roman" panose="02020603050405020304" pitchFamily="18" charset="0"/>
              <a:cs typeface="Times New Roman" panose="02020603050405020304" pitchFamily="18" charset="0"/>
            </a:rPr>
            <a:t>Toma decisiones en torno a sus ocupaciones y proyección profesional</a:t>
          </a:r>
          <a:r>
            <a:rPr lang="es-ES" sz="1200" b="0">
              <a:latin typeface="Times New Roman" panose="02020603050405020304" pitchFamily="18" charset="0"/>
              <a:cs typeface="Times New Roman" panose="02020603050405020304" pitchFamily="18" charset="0"/>
            </a:rPr>
            <a:t>. </a:t>
          </a:r>
        </a:p>
      </dgm:t>
    </dgm:pt>
    <dgm:pt modelId="{A8701F06-9529-4A72-A4CA-025832415857}" type="parTrans" cxnId="{4422A975-D95A-49BC-8659-C45F64602FE9}">
      <dgm:prSet/>
      <dgm:spPr/>
      <dgm:t>
        <a:bodyPr/>
        <a:lstStyle/>
        <a:p>
          <a:endParaRPr lang="es-ES" sz="1200" b="0">
            <a:solidFill>
              <a:sysClr val="windowText" lastClr="000000"/>
            </a:solidFill>
            <a:latin typeface="Times New Roman" panose="02020603050405020304" pitchFamily="18" charset="0"/>
            <a:cs typeface="Times New Roman" panose="02020603050405020304" pitchFamily="18" charset="0"/>
          </a:endParaRPr>
        </a:p>
      </dgm:t>
    </dgm:pt>
    <dgm:pt modelId="{4B15866B-8194-48A7-9734-094D338CCA4D}" type="sibTrans" cxnId="{4422A975-D95A-49BC-8659-C45F64602FE9}">
      <dgm:prSet/>
      <dgm:spPr/>
      <dgm:t>
        <a:bodyPr/>
        <a:lstStyle/>
        <a:p>
          <a:endParaRPr lang="es-ES" sz="1200" b="0">
            <a:solidFill>
              <a:sysClr val="windowText" lastClr="000000"/>
            </a:solidFill>
            <a:latin typeface="Times New Roman" panose="02020603050405020304" pitchFamily="18" charset="0"/>
            <a:cs typeface="Times New Roman" panose="02020603050405020304" pitchFamily="18" charset="0"/>
          </a:endParaRPr>
        </a:p>
      </dgm:t>
    </dgm:pt>
    <dgm:pt modelId="{D7BDF591-C3F1-4731-90B0-78B24A8FCA0B}">
      <dgm:prSet phldrT="[Texto]" custT="1"/>
      <dgm:spPr/>
      <dgm:t>
        <a:bodyPr/>
        <a:lstStyle/>
        <a:p>
          <a:pPr algn="just">
            <a:buFont typeface="Symbol" panose="05050102010706020507" pitchFamily="18" charset="2"/>
            <a:buChar char=""/>
          </a:pPr>
          <a:r>
            <a:rPr lang="es-ES" sz="1000" b="0">
              <a:latin typeface="Times New Roman" panose="02020603050405020304" pitchFamily="18" charset="0"/>
              <a:cs typeface="Times New Roman" panose="02020603050405020304" pitchFamily="18" charset="0"/>
            </a:rPr>
            <a:t>Acceso a la educación superior, técnica o tecnológica</a:t>
          </a:r>
          <a:r>
            <a:rPr lang="es-ES" sz="1200" b="0">
              <a:latin typeface="Times New Roman" panose="02020603050405020304" pitchFamily="18" charset="0"/>
              <a:cs typeface="Times New Roman" panose="02020603050405020304" pitchFamily="18" charset="0"/>
            </a:rPr>
            <a:t>. </a:t>
          </a:r>
        </a:p>
      </dgm:t>
    </dgm:pt>
    <dgm:pt modelId="{ABB15ECD-BACB-4F4B-A9C2-D7DED20EF739}" type="parTrans" cxnId="{3BCE9523-2C2A-40D0-A17D-98EB2BB767B9}">
      <dgm:prSet/>
      <dgm:spPr/>
      <dgm:t>
        <a:bodyPr/>
        <a:lstStyle/>
        <a:p>
          <a:endParaRPr lang="es-ES" sz="1200" b="0">
            <a:solidFill>
              <a:sysClr val="windowText" lastClr="000000"/>
            </a:solidFill>
            <a:latin typeface="Times New Roman" panose="02020603050405020304" pitchFamily="18" charset="0"/>
            <a:cs typeface="Times New Roman" panose="02020603050405020304" pitchFamily="18" charset="0"/>
          </a:endParaRPr>
        </a:p>
      </dgm:t>
    </dgm:pt>
    <dgm:pt modelId="{71082486-8385-4436-8350-0EA9967936F2}" type="sibTrans" cxnId="{3BCE9523-2C2A-40D0-A17D-98EB2BB767B9}">
      <dgm:prSet/>
      <dgm:spPr/>
      <dgm:t>
        <a:bodyPr/>
        <a:lstStyle/>
        <a:p>
          <a:endParaRPr lang="es-ES" sz="1200" b="0">
            <a:solidFill>
              <a:sysClr val="windowText" lastClr="000000"/>
            </a:solidFill>
            <a:latin typeface="Times New Roman" panose="02020603050405020304" pitchFamily="18" charset="0"/>
            <a:cs typeface="Times New Roman" panose="02020603050405020304" pitchFamily="18" charset="0"/>
          </a:endParaRPr>
        </a:p>
      </dgm:t>
    </dgm:pt>
    <dgm:pt modelId="{D88E55AD-0807-4C91-BF58-5D1ADFEC1DAF}">
      <dgm:prSet phldrT="[Texto]" custT="1"/>
      <dgm:spPr/>
      <dgm:t>
        <a:bodyPr/>
        <a:lstStyle/>
        <a:p>
          <a:pPr>
            <a:buFont typeface="Symbol" panose="05050102010706020507" pitchFamily="18" charset="2"/>
            <a:buChar char=""/>
          </a:pPr>
          <a:r>
            <a:rPr lang="es-ES" sz="1000" b="0">
              <a:latin typeface="Times New Roman" panose="02020603050405020304" pitchFamily="18" charset="0"/>
              <a:cs typeface="Times New Roman" panose="02020603050405020304" pitchFamily="18" charset="0"/>
            </a:rPr>
            <a:t>Emprendimiento en planes de negocio. </a:t>
          </a:r>
        </a:p>
      </dgm:t>
    </dgm:pt>
    <dgm:pt modelId="{B3433EB4-616A-403D-8088-C8364AA05EEA}" type="parTrans" cxnId="{F89FB3BE-7226-44A7-8BCD-860D7FA48DC3}">
      <dgm:prSet/>
      <dgm:spPr/>
      <dgm:t>
        <a:bodyPr/>
        <a:lstStyle/>
        <a:p>
          <a:endParaRPr lang="es-ES" sz="1200" b="0">
            <a:solidFill>
              <a:sysClr val="windowText" lastClr="000000"/>
            </a:solidFill>
            <a:latin typeface="Times New Roman" panose="02020603050405020304" pitchFamily="18" charset="0"/>
            <a:cs typeface="Times New Roman" panose="02020603050405020304" pitchFamily="18" charset="0"/>
          </a:endParaRPr>
        </a:p>
      </dgm:t>
    </dgm:pt>
    <dgm:pt modelId="{FF737BF9-4654-49F6-B531-47958DBCD825}" type="sibTrans" cxnId="{F89FB3BE-7226-44A7-8BCD-860D7FA48DC3}">
      <dgm:prSet/>
      <dgm:spPr/>
      <dgm:t>
        <a:bodyPr/>
        <a:lstStyle/>
        <a:p>
          <a:endParaRPr lang="es-ES" sz="1200" b="0">
            <a:solidFill>
              <a:sysClr val="windowText" lastClr="000000"/>
            </a:solidFill>
            <a:latin typeface="Times New Roman" panose="02020603050405020304" pitchFamily="18" charset="0"/>
            <a:cs typeface="Times New Roman" panose="02020603050405020304" pitchFamily="18" charset="0"/>
          </a:endParaRPr>
        </a:p>
      </dgm:t>
    </dgm:pt>
    <dgm:pt modelId="{F8F292FF-6AD2-4CB2-B015-98DB50B249DC}">
      <dgm:prSet phldrT="[Texto]" custT="1"/>
      <dgm:spPr/>
      <dgm:t>
        <a:bodyPr/>
        <a:lstStyle/>
        <a:p>
          <a:pPr>
            <a:buFont typeface="Symbol" panose="05050102010706020507" pitchFamily="18" charset="2"/>
            <a:buChar char=""/>
          </a:pPr>
          <a:r>
            <a:rPr lang="es-ES" sz="1000" b="0">
              <a:latin typeface="Times New Roman" panose="02020603050405020304" pitchFamily="18" charset="0"/>
              <a:cs typeface="Times New Roman" panose="02020603050405020304" pitchFamily="18" charset="0"/>
            </a:rPr>
            <a:t>Proyectos de investigación</a:t>
          </a:r>
          <a:r>
            <a:rPr lang="es-ES" sz="1200" b="0">
              <a:latin typeface="Times New Roman" panose="02020603050405020304" pitchFamily="18" charset="0"/>
              <a:cs typeface="Times New Roman" panose="02020603050405020304" pitchFamily="18" charset="0"/>
            </a:rPr>
            <a:t>.</a:t>
          </a:r>
        </a:p>
      </dgm:t>
    </dgm:pt>
    <dgm:pt modelId="{1BCF68DF-8093-46FF-8549-72C3B9AB7FE7}" type="parTrans" cxnId="{5C11F7A4-A499-4D9A-8A6C-09B1BD8A3E32}">
      <dgm:prSet/>
      <dgm:spPr/>
      <dgm:t>
        <a:bodyPr/>
        <a:lstStyle/>
        <a:p>
          <a:endParaRPr lang="es-ES" sz="1200" b="0">
            <a:solidFill>
              <a:sysClr val="windowText" lastClr="000000"/>
            </a:solidFill>
            <a:latin typeface="Times New Roman" panose="02020603050405020304" pitchFamily="18" charset="0"/>
            <a:cs typeface="Times New Roman" panose="02020603050405020304" pitchFamily="18" charset="0"/>
          </a:endParaRPr>
        </a:p>
      </dgm:t>
    </dgm:pt>
    <dgm:pt modelId="{77EE1D1D-AED8-454A-91CC-8C1C1707EB5C}" type="sibTrans" cxnId="{5C11F7A4-A499-4D9A-8A6C-09B1BD8A3E32}">
      <dgm:prSet/>
      <dgm:spPr/>
      <dgm:t>
        <a:bodyPr/>
        <a:lstStyle/>
        <a:p>
          <a:endParaRPr lang="es-ES" sz="1200" b="0">
            <a:solidFill>
              <a:sysClr val="windowText" lastClr="000000"/>
            </a:solidFill>
            <a:latin typeface="Times New Roman" panose="02020603050405020304" pitchFamily="18" charset="0"/>
            <a:cs typeface="Times New Roman" panose="02020603050405020304" pitchFamily="18" charset="0"/>
          </a:endParaRPr>
        </a:p>
      </dgm:t>
    </dgm:pt>
    <dgm:pt modelId="{D49B93F4-B4FC-4F53-9D74-F87113CA0074}" type="pres">
      <dgm:prSet presAssocID="{254DDF83-70BB-48E7-A4B5-4AD74E30D1E7}" presName="matrix" presStyleCnt="0">
        <dgm:presLayoutVars>
          <dgm:chMax val="1"/>
          <dgm:dir/>
          <dgm:resizeHandles val="exact"/>
        </dgm:presLayoutVars>
      </dgm:prSet>
      <dgm:spPr/>
      <dgm:t>
        <a:bodyPr/>
        <a:lstStyle/>
        <a:p>
          <a:endParaRPr lang="es-EC"/>
        </a:p>
      </dgm:t>
    </dgm:pt>
    <dgm:pt modelId="{55711419-8B0A-4892-B958-343BB82F2D02}" type="pres">
      <dgm:prSet presAssocID="{254DDF83-70BB-48E7-A4B5-4AD74E30D1E7}" presName="diamond" presStyleLbl="bgShp" presStyleIdx="0" presStyleCnt="1"/>
      <dgm:spPr/>
      <dgm:t>
        <a:bodyPr/>
        <a:lstStyle/>
        <a:p>
          <a:endParaRPr lang="es-EC"/>
        </a:p>
      </dgm:t>
    </dgm:pt>
    <dgm:pt modelId="{A5EF02EA-0004-4F62-BFB0-8B6620379CF8}" type="pres">
      <dgm:prSet presAssocID="{254DDF83-70BB-48E7-A4B5-4AD74E30D1E7}" presName="quad1" presStyleLbl="node1" presStyleIdx="0" presStyleCnt="4">
        <dgm:presLayoutVars>
          <dgm:chMax val="0"/>
          <dgm:chPref val="0"/>
          <dgm:bulletEnabled val="1"/>
        </dgm:presLayoutVars>
      </dgm:prSet>
      <dgm:spPr/>
      <dgm:t>
        <a:bodyPr/>
        <a:lstStyle/>
        <a:p>
          <a:endParaRPr lang="es-EC"/>
        </a:p>
      </dgm:t>
    </dgm:pt>
    <dgm:pt modelId="{897D3E4A-3DAD-406F-99EF-EF26CE914364}" type="pres">
      <dgm:prSet presAssocID="{254DDF83-70BB-48E7-A4B5-4AD74E30D1E7}" presName="quad2" presStyleLbl="node1" presStyleIdx="1" presStyleCnt="4">
        <dgm:presLayoutVars>
          <dgm:chMax val="0"/>
          <dgm:chPref val="0"/>
          <dgm:bulletEnabled val="1"/>
        </dgm:presLayoutVars>
      </dgm:prSet>
      <dgm:spPr/>
      <dgm:t>
        <a:bodyPr/>
        <a:lstStyle/>
        <a:p>
          <a:endParaRPr lang="es-EC"/>
        </a:p>
      </dgm:t>
    </dgm:pt>
    <dgm:pt modelId="{D72B0E0B-F0AA-4829-B1A9-90DA1E35522A}" type="pres">
      <dgm:prSet presAssocID="{254DDF83-70BB-48E7-A4B5-4AD74E30D1E7}" presName="quad3" presStyleLbl="node1" presStyleIdx="2" presStyleCnt="4">
        <dgm:presLayoutVars>
          <dgm:chMax val="0"/>
          <dgm:chPref val="0"/>
          <dgm:bulletEnabled val="1"/>
        </dgm:presLayoutVars>
      </dgm:prSet>
      <dgm:spPr/>
      <dgm:t>
        <a:bodyPr/>
        <a:lstStyle/>
        <a:p>
          <a:endParaRPr lang="es-EC"/>
        </a:p>
      </dgm:t>
    </dgm:pt>
    <dgm:pt modelId="{FA2966E7-3819-4753-85C2-719B2C2E4D7C}" type="pres">
      <dgm:prSet presAssocID="{254DDF83-70BB-48E7-A4B5-4AD74E30D1E7}" presName="quad4" presStyleLbl="node1" presStyleIdx="3" presStyleCnt="4">
        <dgm:presLayoutVars>
          <dgm:chMax val="0"/>
          <dgm:chPref val="0"/>
          <dgm:bulletEnabled val="1"/>
        </dgm:presLayoutVars>
      </dgm:prSet>
      <dgm:spPr/>
      <dgm:t>
        <a:bodyPr/>
        <a:lstStyle/>
        <a:p>
          <a:endParaRPr lang="es-EC"/>
        </a:p>
      </dgm:t>
    </dgm:pt>
  </dgm:ptLst>
  <dgm:cxnLst>
    <dgm:cxn modelId="{4422A975-D95A-49BC-8659-C45F64602FE9}" srcId="{254DDF83-70BB-48E7-A4B5-4AD74E30D1E7}" destId="{04153AD5-C095-4EA3-8194-B5AF1FE75144}" srcOrd="0" destOrd="0" parTransId="{A8701F06-9529-4A72-A4CA-025832415857}" sibTransId="{4B15866B-8194-48A7-9734-094D338CCA4D}"/>
    <dgm:cxn modelId="{CBC6E01E-0781-485C-B707-41955FA41964}" type="presOf" srcId="{04153AD5-C095-4EA3-8194-B5AF1FE75144}" destId="{A5EF02EA-0004-4F62-BFB0-8B6620379CF8}" srcOrd="0" destOrd="0" presId="urn:microsoft.com/office/officeart/2005/8/layout/matrix3"/>
    <dgm:cxn modelId="{5C11F7A4-A499-4D9A-8A6C-09B1BD8A3E32}" srcId="{254DDF83-70BB-48E7-A4B5-4AD74E30D1E7}" destId="{F8F292FF-6AD2-4CB2-B015-98DB50B249DC}" srcOrd="3" destOrd="0" parTransId="{1BCF68DF-8093-46FF-8549-72C3B9AB7FE7}" sibTransId="{77EE1D1D-AED8-454A-91CC-8C1C1707EB5C}"/>
    <dgm:cxn modelId="{5D91F4F1-4E4C-4AB7-BFA2-8CDE0EAA34CD}" type="presOf" srcId="{F8F292FF-6AD2-4CB2-B015-98DB50B249DC}" destId="{FA2966E7-3819-4753-85C2-719B2C2E4D7C}" srcOrd="0" destOrd="0" presId="urn:microsoft.com/office/officeart/2005/8/layout/matrix3"/>
    <dgm:cxn modelId="{AFE266F6-6E91-44AA-864B-9D75D7701E3E}" type="presOf" srcId="{D88E55AD-0807-4C91-BF58-5D1ADFEC1DAF}" destId="{D72B0E0B-F0AA-4829-B1A9-90DA1E35522A}" srcOrd="0" destOrd="0" presId="urn:microsoft.com/office/officeart/2005/8/layout/matrix3"/>
    <dgm:cxn modelId="{F89FB3BE-7226-44A7-8BCD-860D7FA48DC3}" srcId="{254DDF83-70BB-48E7-A4B5-4AD74E30D1E7}" destId="{D88E55AD-0807-4C91-BF58-5D1ADFEC1DAF}" srcOrd="2" destOrd="0" parTransId="{B3433EB4-616A-403D-8088-C8364AA05EEA}" sibTransId="{FF737BF9-4654-49F6-B531-47958DBCD825}"/>
    <dgm:cxn modelId="{3BCE9523-2C2A-40D0-A17D-98EB2BB767B9}" srcId="{254DDF83-70BB-48E7-A4B5-4AD74E30D1E7}" destId="{D7BDF591-C3F1-4731-90B0-78B24A8FCA0B}" srcOrd="1" destOrd="0" parTransId="{ABB15ECD-BACB-4F4B-A9C2-D7DED20EF739}" sibTransId="{71082486-8385-4436-8350-0EA9967936F2}"/>
    <dgm:cxn modelId="{18C4F701-8998-4D89-B9B7-781BE2C17F25}" type="presOf" srcId="{D7BDF591-C3F1-4731-90B0-78B24A8FCA0B}" destId="{897D3E4A-3DAD-406F-99EF-EF26CE914364}" srcOrd="0" destOrd="0" presId="urn:microsoft.com/office/officeart/2005/8/layout/matrix3"/>
    <dgm:cxn modelId="{1C8A7349-DB99-45BC-A11E-4618B3C614A8}" type="presOf" srcId="{254DDF83-70BB-48E7-A4B5-4AD74E30D1E7}" destId="{D49B93F4-B4FC-4F53-9D74-F87113CA0074}" srcOrd="0" destOrd="0" presId="urn:microsoft.com/office/officeart/2005/8/layout/matrix3"/>
    <dgm:cxn modelId="{5A5A0482-9838-4845-B50B-86039FD35B6F}" type="presParOf" srcId="{D49B93F4-B4FC-4F53-9D74-F87113CA0074}" destId="{55711419-8B0A-4892-B958-343BB82F2D02}" srcOrd="0" destOrd="0" presId="urn:microsoft.com/office/officeart/2005/8/layout/matrix3"/>
    <dgm:cxn modelId="{B973C416-F244-4F5A-AC37-17C42D7D3953}" type="presParOf" srcId="{D49B93F4-B4FC-4F53-9D74-F87113CA0074}" destId="{A5EF02EA-0004-4F62-BFB0-8B6620379CF8}" srcOrd="1" destOrd="0" presId="urn:microsoft.com/office/officeart/2005/8/layout/matrix3"/>
    <dgm:cxn modelId="{A15E8200-AD4A-4D17-8CDC-2726FA9FFE2F}" type="presParOf" srcId="{D49B93F4-B4FC-4F53-9D74-F87113CA0074}" destId="{897D3E4A-3DAD-406F-99EF-EF26CE914364}" srcOrd="2" destOrd="0" presId="urn:microsoft.com/office/officeart/2005/8/layout/matrix3"/>
    <dgm:cxn modelId="{A5165389-1599-46F9-BEF2-9C2E23C4D9B1}" type="presParOf" srcId="{D49B93F4-B4FC-4F53-9D74-F87113CA0074}" destId="{D72B0E0B-F0AA-4829-B1A9-90DA1E35522A}" srcOrd="3" destOrd="0" presId="urn:microsoft.com/office/officeart/2005/8/layout/matrix3"/>
    <dgm:cxn modelId="{8B307357-93E1-4258-A44D-1BA337999D60}" type="presParOf" srcId="{D49B93F4-B4FC-4F53-9D74-F87113CA0074}" destId="{FA2966E7-3819-4753-85C2-719B2C2E4D7C}" srcOrd="4" destOrd="0" presId="urn:microsoft.com/office/officeart/2005/8/layout/matrix3"/>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45E95C4-A15D-464F-86FD-6507CA2FEBDA}" type="doc">
      <dgm:prSet loTypeId="urn:microsoft.com/office/officeart/2005/8/layout/cycle1" loCatId="cycle" qsTypeId="urn:microsoft.com/office/officeart/2005/8/quickstyle/simple5" qsCatId="simple" csTypeId="urn:microsoft.com/office/officeart/2005/8/colors/accent1_4" csCatId="accent1" phldr="1"/>
      <dgm:spPr/>
      <dgm:t>
        <a:bodyPr/>
        <a:lstStyle/>
        <a:p>
          <a:endParaRPr lang="es-ES"/>
        </a:p>
      </dgm:t>
    </dgm:pt>
    <dgm:pt modelId="{B58D0C59-FA52-4B51-A3AB-664558C4507D}">
      <dgm:prSet phldrT="[Texto]" custT="1"/>
      <dgm:spPr/>
      <dgm:t>
        <a:bodyPr/>
        <a:lstStyle/>
        <a:p>
          <a:pPr algn="ctr"/>
          <a:r>
            <a:rPr lang="es-ES" sz="1000" b="0" i="0">
              <a:latin typeface="Times New Roman" panose="02020603050405020304" pitchFamily="18" charset="0"/>
              <a:cs typeface="Times New Roman" panose="02020603050405020304" pitchFamily="18" charset="0"/>
            </a:rPr>
            <a:t>Test de conocimientos adquiridos</a:t>
          </a:r>
          <a:endParaRPr lang="es-ES" sz="1000">
            <a:latin typeface="Times New Roman" panose="02020603050405020304" pitchFamily="18" charset="0"/>
            <a:cs typeface="Times New Roman" panose="02020603050405020304" pitchFamily="18" charset="0"/>
          </a:endParaRPr>
        </a:p>
      </dgm:t>
    </dgm:pt>
    <dgm:pt modelId="{C94E1929-A157-4BD1-838B-CC23AF8CC484}" type="parTrans" cxnId="{5CFC533D-C6D5-4365-A777-707BC167A7D3}">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DD250CEE-2458-47C3-86EA-128A6F12506C}" type="sibTrans" cxnId="{5CFC533D-C6D5-4365-A777-707BC167A7D3}">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DE521D6E-2149-417B-A869-BA96C9D3A431}">
      <dgm:prSet phldrT="[Texto]" custT="1"/>
      <dgm:spPr/>
      <dgm:t>
        <a:bodyPr/>
        <a:lstStyle/>
        <a:p>
          <a:pPr algn="ctr"/>
          <a:r>
            <a:rPr lang="es-ES" sz="1000" b="0" i="0">
              <a:latin typeface="Times New Roman" panose="02020603050405020304" pitchFamily="18" charset="0"/>
              <a:cs typeface="Times New Roman" panose="02020603050405020304" pitchFamily="18" charset="0"/>
            </a:rPr>
            <a:t>Test de aptitudes</a:t>
          </a:r>
          <a:endParaRPr lang="es-ES" sz="1000">
            <a:latin typeface="Times New Roman" panose="02020603050405020304" pitchFamily="18" charset="0"/>
            <a:cs typeface="Times New Roman" panose="02020603050405020304" pitchFamily="18" charset="0"/>
          </a:endParaRPr>
        </a:p>
      </dgm:t>
    </dgm:pt>
    <dgm:pt modelId="{41B6A0F8-B129-4CF8-A6DA-768529EBF858}" type="parTrans" cxnId="{746D4D32-4881-474B-AA98-0A7536C36B48}">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14225C0D-E9CF-4AD1-AA40-E8350E50954F}" type="sibTrans" cxnId="{746D4D32-4881-474B-AA98-0A7536C36B48}">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3B0F60F8-3AA4-403E-B00D-DEBB2EEEEB4E}">
      <dgm:prSet phldrT="[Texto]" custT="1"/>
      <dgm:spPr/>
      <dgm:t>
        <a:bodyPr/>
        <a:lstStyle/>
        <a:p>
          <a:pPr algn="ctr"/>
          <a:r>
            <a:rPr lang="es-ES" sz="1000" b="0" i="0">
              <a:latin typeface="Times New Roman" panose="02020603050405020304" pitchFamily="18" charset="0"/>
              <a:cs typeface="Times New Roman" panose="02020603050405020304" pitchFamily="18" charset="0"/>
            </a:rPr>
            <a:t>Test de inteligencia</a:t>
          </a:r>
          <a:endParaRPr lang="es-ES" sz="1000">
            <a:latin typeface="Times New Roman" panose="02020603050405020304" pitchFamily="18" charset="0"/>
            <a:cs typeface="Times New Roman" panose="02020603050405020304" pitchFamily="18" charset="0"/>
          </a:endParaRPr>
        </a:p>
      </dgm:t>
    </dgm:pt>
    <dgm:pt modelId="{8778D228-FC3B-4ABF-91BB-ADFB1DE8B04C}" type="parTrans" cxnId="{B8C94AC5-D4EB-4EF1-9ACD-47D867EC6620}">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EA85975B-7A81-4C38-A173-01D45422DA39}" type="sibTrans" cxnId="{B8C94AC5-D4EB-4EF1-9ACD-47D867EC6620}">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3422FD09-A4FB-43B3-AA75-E961CEEDBFA4}">
      <dgm:prSet phldrT="[Texto]" custT="1"/>
      <dgm:spPr/>
      <dgm:t>
        <a:bodyPr/>
        <a:lstStyle/>
        <a:p>
          <a:pPr algn="ctr"/>
          <a:r>
            <a:rPr lang="es-ES" sz="1000" b="0" i="0">
              <a:latin typeface="Times New Roman" panose="02020603050405020304" pitchFamily="18" charset="0"/>
              <a:cs typeface="Times New Roman" panose="02020603050405020304" pitchFamily="18" charset="0"/>
            </a:rPr>
            <a:t>Test de actitudes e intereses</a:t>
          </a:r>
          <a:endParaRPr lang="es-ES" sz="1000">
            <a:latin typeface="Times New Roman" panose="02020603050405020304" pitchFamily="18" charset="0"/>
            <a:cs typeface="Times New Roman" panose="02020603050405020304" pitchFamily="18" charset="0"/>
          </a:endParaRPr>
        </a:p>
      </dgm:t>
    </dgm:pt>
    <dgm:pt modelId="{E298E3E9-FCCF-4E3A-8559-AC6EACCF12B0}" type="parTrans" cxnId="{B7BC2C9A-D6E8-437F-920A-00207F89EBAC}">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BC8EC73D-02BB-4CBD-8213-74989AF18708}" type="sibTrans" cxnId="{B7BC2C9A-D6E8-437F-920A-00207F89EBAC}">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A3941C89-C897-430E-8030-54488CF26ABD}">
      <dgm:prSet phldrT="[Texto]" custT="1"/>
      <dgm:spPr/>
      <dgm:t>
        <a:bodyPr/>
        <a:lstStyle/>
        <a:p>
          <a:pPr algn="ctr"/>
          <a:r>
            <a:rPr lang="es-ES" sz="1000" b="0" i="0">
              <a:latin typeface="Times New Roman" panose="02020603050405020304" pitchFamily="18" charset="0"/>
              <a:cs typeface="Times New Roman" panose="02020603050405020304" pitchFamily="18" charset="0"/>
            </a:rPr>
            <a:t>Test psicométrico de personalidad</a:t>
          </a:r>
          <a:endParaRPr lang="es-ES" sz="1000">
            <a:latin typeface="Times New Roman" panose="02020603050405020304" pitchFamily="18" charset="0"/>
            <a:cs typeface="Times New Roman" panose="02020603050405020304" pitchFamily="18" charset="0"/>
          </a:endParaRPr>
        </a:p>
      </dgm:t>
    </dgm:pt>
    <dgm:pt modelId="{AA766B0B-B2D3-404D-97B1-F9B39EDC811A}" type="parTrans" cxnId="{10A6715A-40FC-42BE-B95C-43674F5194C7}">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FCD27F5C-06AB-4571-92F5-51B0ED85D37B}" type="sibTrans" cxnId="{10A6715A-40FC-42BE-B95C-43674F5194C7}">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9B9C3FF2-E5FB-4DB4-BACB-965A31AF0305}">
      <dgm:prSet custT="1"/>
      <dgm:spPr/>
      <dgm:t>
        <a:bodyPr/>
        <a:lstStyle/>
        <a:p>
          <a:pPr algn="ctr"/>
          <a:r>
            <a:rPr lang="es-ES" sz="1000" b="0" i="0">
              <a:latin typeface="Times New Roman" panose="02020603050405020304" pitchFamily="18" charset="0"/>
              <a:cs typeface="Times New Roman" panose="02020603050405020304" pitchFamily="18" charset="0"/>
            </a:rPr>
            <a:t>Técnicas proyectivas</a:t>
          </a:r>
          <a:endParaRPr lang="es-ES" sz="1000">
            <a:latin typeface="Times New Roman" panose="02020603050405020304" pitchFamily="18" charset="0"/>
            <a:cs typeface="Times New Roman" panose="02020603050405020304" pitchFamily="18" charset="0"/>
          </a:endParaRPr>
        </a:p>
      </dgm:t>
    </dgm:pt>
    <dgm:pt modelId="{BD2CE757-0B0C-4464-8EAA-5BF5E85F751E}" type="parTrans" cxnId="{FA64698F-C85E-410B-9D16-77B1AC5E4EA2}">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6E9619CC-66D8-401B-A249-80BC690EC877}" type="sibTrans" cxnId="{FA64698F-C85E-410B-9D16-77B1AC5E4EA2}">
      <dgm:prSet/>
      <dgm:spPr/>
      <dgm:t>
        <a:bodyPr/>
        <a:lstStyle/>
        <a:p>
          <a:pPr algn="ctr"/>
          <a:endParaRPr lang="es-ES" sz="1000">
            <a:latin typeface="Times New Roman" panose="02020603050405020304" pitchFamily="18" charset="0"/>
            <a:cs typeface="Times New Roman" panose="02020603050405020304" pitchFamily="18" charset="0"/>
          </a:endParaRPr>
        </a:p>
      </dgm:t>
    </dgm:pt>
    <dgm:pt modelId="{51D2A7C5-13EA-4C49-AB58-5207F504D171}" type="pres">
      <dgm:prSet presAssocID="{045E95C4-A15D-464F-86FD-6507CA2FEBDA}" presName="cycle" presStyleCnt="0">
        <dgm:presLayoutVars>
          <dgm:dir/>
          <dgm:resizeHandles val="exact"/>
        </dgm:presLayoutVars>
      </dgm:prSet>
      <dgm:spPr/>
      <dgm:t>
        <a:bodyPr/>
        <a:lstStyle/>
        <a:p>
          <a:endParaRPr lang="es-EC"/>
        </a:p>
      </dgm:t>
    </dgm:pt>
    <dgm:pt modelId="{D22754A7-BABF-4EAC-8ADE-FDB6AEF0E5E8}" type="pres">
      <dgm:prSet presAssocID="{B58D0C59-FA52-4B51-A3AB-664558C4507D}" presName="dummy" presStyleCnt="0"/>
      <dgm:spPr/>
    </dgm:pt>
    <dgm:pt modelId="{A03E225D-115C-487B-B0E3-E3E7599DB98A}" type="pres">
      <dgm:prSet presAssocID="{B58D0C59-FA52-4B51-A3AB-664558C4507D}" presName="node" presStyleLbl="revTx" presStyleIdx="0" presStyleCnt="6" custScaleX="145262">
        <dgm:presLayoutVars>
          <dgm:bulletEnabled val="1"/>
        </dgm:presLayoutVars>
      </dgm:prSet>
      <dgm:spPr/>
      <dgm:t>
        <a:bodyPr/>
        <a:lstStyle/>
        <a:p>
          <a:endParaRPr lang="es-EC"/>
        </a:p>
      </dgm:t>
    </dgm:pt>
    <dgm:pt modelId="{02387DC4-D2C5-4DD5-803E-CCE3124ADF3D}" type="pres">
      <dgm:prSet presAssocID="{DD250CEE-2458-47C3-86EA-128A6F12506C}" presName="sibTrans" presStyleLbl="node1" presStyleIdx="0" presStyleCnt="6"/>
      <dgm:spPr/>
      <dgm:t>
        <a:bodyPr/>
        <a:lstStyle/>
        <a:p>
          <a:endParaRPr lang="es-EC"/>
        </a:p>
      </dgm:t>
    </dgm:pt>
    <dgm:pt modelId="{C0837B1D-BE4E-4DFA-8AD1-E278BC6B1EE6}" type="pres">
      <dgm:prSet presAssocID="{DE521D6E-2149-417B-A869-BA96C9D3A431}" presName="dummy" presStyleCnt="0"/>
      <dgm:spPr/>
    </dgm:pt>
    <dgm:pt modelId="{43D91E4E-4C23-4273-A30C-C700697FF0FA}" type="pres">
      <dgm:prSet presAssocID="{DE521D6E-2149-417B-A869-BA96C9D3A431}" presName="node" presStyleLbl="revTx" presStyleIdx="1" presStyleCnt="6">
        <dgm:presLayoutVars>
          <dgm:bulletEnabled val="1"/>
        </dgm:presLayoutVars>
      </dgm:prSet>
      <dgm:spPr/>
      <dgm:t>
        <a:bodyPr/>
        <a:lstStyle/>
        <a:p>
          <a:endParaRPr lang="es-EC"/>
        </a:p>
      </dgm:t>
    </dgm:pt>
    <dgm:pt modelId="{F7BA5204-AFB6-43B9-BE28-F847D955034F}" type="pres">
      <dgm:prSet presAssocID="{14225C0D-E9CF-4AD1-AA40-E8350E50954F}" presName="sibTrans" presStyleLbl="node1" presStyleIdx="1" presStyleCnt="6"/>
      <dgm:spPr/>
      <dgm:t>
        <a:bodyPr/>
        <a:lstStyle/>
        <a:p>
          <a:endParaRPr lang="es-EC"/>
        </a:p>
      </dgm:t>
    </dgm:pt>
    <dgm:pt modelId="{DF42AF58-98D8-47AD-AF6C-1ACB50227313}" type="pres">
      <dgm:prSet presAssocID="{3B0F60F8-3AA4-403E-B00D-DEBB2EEEEB4E}" presName="dummy" presStyleCnt="0"/>
      <dgm:spPr/>
    </dgm:pt>
    <dgm:pt modelId="{C63A1F36-088B-432B-BFC4-60000ABF2AFC}" type="pres">
      <dgm:prSet presAssocID="{3B0F60F8-3AA4-403E-B00D-DEBB2EEEEB4E}" presName="node" presStyleLbl="revTx" presStyleIdx="2" presStyleCnt="6" custScaleX="136258">
        <dgm:presLayoutVars>
          <dgm:bulletEnabled val="1"/>
        </dgm:presLayoutVars>
      </dgm:prSet>
      <dgm:spPr/>
      <dgm:t>
        <a:bodyPr/>
        <a:lstStyle/>
        <a:p>
          <a:endParaRPr lang="es-EC"/>
        </a:p>
      </dgm:t>
    </dgm:pt>
    <dgm:pt modelId="{0F8844CC-9DFD-42C0-8379-52B33E047AEC}" type="pres">
      <dgm:prSet presAssocID="{EA85975B-7A81-4C38-A173-01D45422DA39}" presName="sibTrans" presStyleLbl="node1" presStyleIdx="2" presStyleCnt="6"/>
      <dgm:spPr/>
      <dgm:t>
        <a:bodyPr/>
        <a:lstStyle/>
        <a:p>
          <a:endParaRPr lang="es-EC"/>
        </a:p>
      </dgm:t>
    </dgm:pt>
    <dgm:pt modelId="{66C2EEFB-EE32-4E85-B5D6-20BCA75F0B06}" type="pres">
      <dgm:prSet presAssocID="{3422FD09-A4FB-43B3-AA75-E961CEEDBFA4}" presName="dummy" presStyleCnt="0"/>
      <dgm:spPr/>
    </dgm:pt>
    <dgm:pt modelId="{23E90475-C830-4635-B292-3C2D359234F2}" type="pres">
      <dgm:prSet presAssocID="{3422FD09-A4FB-43B3-AA75-E961CEEDBFA4}" presName="node" presStyleLbl="revTx" presStyleIdx="3" presStyleCnt="6">
        <dgm:presLayoutVars>
          <dgm:bulletEnabled val="1"/>
        </dgm:presLayoutVars>
      </dgm:prSet>
      <dgm:spPr/>
      <dgm:t>
        <a:bodyPr/>
        <a:lstStyle/>
        <a:p>
          <a:endParaRPr lang="es-EC"/>
        </a:p>
      </dgm:t>
    </dgm:pt>
    <dgm:pt modelId="{0EE90668-C538-4D55-81DA-936EAF35D5B7}" type="pres">
      <dgm:prSet presAssocID="{BC8EC73D-02BB-4CBD-8213-74989AF18708}" presName="sibTrans" presStyleLbl="node1" presStyleIdx="3" presStyleCnt="6"/>
      <dgm:spPr/>
      <dgm:t>
        <a:bodyPr/>
        <a:lstStyle/>
        <a:p>
          <a:endParaRPr lang="es-EC"/>
        </a:p>
      </dgm:t>
    </dgm:pt>
    <dgm:pt modelId="{356FD3D6-AD58-4643-A53A-10AB2D85A310}" type="pres">
      <dgm:prSet presAssocID="{A3941C89-C897-430E-8030-54488CF26ABD}" presName="dummy" presStyleCnt="0"/>
      <dgm:spPr/>
    </dgm:pt>
    <dgm:pt modelId="{8DA18E01-027E-496A-96FC-34FE913C1216}" type="pres">
      <dgm:prSet presAssocID="{A3941C89-C897-430E-8030-54488CF26ABD}" presName="node" presStyleLbl="revTx" presStyleIdx="4" presStyleCnt="6" custScaleX="143337">
        <dgm:presLayoutVars>
          <dgm:bulletEnabled val="1"/>
        </dgm:presLayoutVars>
      </dgm:prSet>
      <dgm:spPr/>
      <dgm:t>
        <a:bodyPr/>
        <a:lstStyle/>
        <a:p>
          <a:endParaRPr lang="es-EC"/>
        </a:p>
      </dgm:t>
    </dgm:pt>
    <dgm:pt modelId="{53B0C7ED-A383-4604-BAAD-661A2FCAA0FF}" type="pres">
      <dgm:prSet presAssocID="{FCD27F5C-06AB-4571-92F5-51B0ED85D37B}" presName="sibTrans" presStyleLbl="node1" presStyleIdx="4" presStyleCnt="6" custLinFactNeighborX="614" custLinFactNeighborY="-3071"/>
      <dgm:spPr/>
      <dgm:t>
        <a:bodyPr/>
        <a:lstStyle/>
        <a:p>
          <a:endParaRPr lang="es-EC"/>
        </a:p>
      </dgm:t>
    </dgm:pt>
    <dgm:pt modelId="{C38BE9DB-5735-44BF-8B67-B7408474B2C5}" type="pres">
      <dgm:prSet presAssocID="{9B9C3FF2-E5FB-4DB4-BACB-965A31AF0305}" presName="dummy" presStyleCnt="0"/>
      <dgm:spPr/>
    </dgm:pt>
    <dgm:pt modelId="{0CFEB0FD-04B0-4473-8AF4-1EA9E98ED1C8}" type="pres">
      <dgm:prSet presAssocID="{9B9C3FF2-E5FB-4DB4-BACB-965A31AF0305}" presName="node" presStyleLbl="revTx" presStyleIdx="5" presStyleCnt="6" custScaleX="133916">
        <dgm:presLayoutVars>
          <dgm:bulletEnabled val="1"/>
        </dgm:presLayoutVars>
      </dgm:prSet>
      <dgm:spPr/>
      <dgm:t>
        <a:bodyPr/>
        <a:lstStyle/>
        <a:p>
          <a:endParaRPr lang="es-EC"/>
        </a:p>
      </dgm:t>
    </dgm:pt>
    <dgm:pt modelId="{0865D9E2-4C97-432F-A224-575DB2E93C3F}" type="pres">
      <dgm:prSet presAssocID="{6E9619CC-66D8-401B-A249-80BC690EC877}" presName="sibTrans" presStyleLbl="node1" presStyleIdx="5" presStyleCnt="6"/>
      <dgm:spPr/>
      <dgm:t>
        <a:bodyPr/>
        <a:lstStyle/>
        <a:p>
          <a:endParaRPr lang="es-EC"/>
        </a:p>
      </dgm:t>
    </dgm:pt>
  </dgm:ptLst>
  <dgm:cxnLst>
    <dgm:cxn modelId="{6778391E-4EAF-4128-AB94-225327A364A1}" type="presOf" srcId="{DE521D6E-2149-417B-A869-BA96C9D3A431}" destId="{43D91E4E-4C23-4273-A30C-C700697FF0FA}" srcOrd="0" destOrd="0" presId="urn:microsoft.com/office/officeart/2005/8/layout/cycle1"/>
    <dgm:cxn modelId="{E0E5DBC8-AEB0-430B-A8A7-60C25C4D9743}" type="presOf" srcId="{3422FD09-A4FB-43B3-AA75-E961CEEDBFA4}" destId="{23E90475-C830-4635-B292-3C2D359234F2}" srcOrd="0" destOrd="0" presId="urn:microsoft.com/office/officeart/2005/8/layout/cycle1"/>
    <dgm:cxn modelId="{87590431-340E-4546-992A-215655DB649B}" type="presOf" srcId="{3B0F60F8-3AA4-403E-B00D-DEBB2EEEEB4E}" destId="{C63A1F36-088B-432B-BFC4-60000ABF2AFC}" srcOrd="0" destOrd="0" presId="urn:microsoft.com/office/officeart/2005/8/layout/cycle1"/>
    <dgm:cxn modelId="{746D4D32-4881-474B-AA98-0A7536C36B48}" srcId="{045E95C4-A15D-464F-86FD-6507CA2FEBDA}" destId="{DE521D6E-2149-417B-A869-BA96C9D3A431}" srcOrd="1" destOrd="0" parTransId="{41B6A0F8-B129-4CF8-A6DA-768529EBF858}" sibTransId="{14225C0D-E9CF-4AD1-AA40-E8350E50954F}"/>
    <dgm:cxn modelId="{56A0945D-1002-42B1-AF2D-BBA3DAFD5F1D}" type="presOf" srcId="{14225C0D-E9CF-4AD1-AA40-E8350E50954F}" destId="{F7BA5204-AFB6-43B9-BE28-F847D955034F}" srcOrd="0" destOrd="0" presId="urn:microsoft.com/office/officeart/2005/8/layout/cycle1"/>
    <dgm:cxn modelId="{FA64698F-C85E-410B-9D16-77B1AC5E4EA2}" srcId="{045E95C4-A15D-464F-86FD-6507CA2FEBDA}" destId="{9B9C3FF2-E5FB-4DB4-BACB-965A31AF0305}" srcOrd="5" destOrd="0" parTransId="{BD2CE757-0B0C-4464-8EAA-5BF5E85F751E}" sibTransId="{6E9619CC-66D8-401B-A249-80BC690EC877}"/>
    <dgm:cxn modelId="{10A6715A-40FC-42BE-B95C-43674F5194C7}" srcId="{045E95C4-A15D-464F-86FD-6507CA2FEBDA}" destId="{A3941C89-C897-430E-8030-54488CF26ABD}" srcOrd="4" destOrd="0" parTransId="{AA766B0B-B2D3-404D-97B1-F9B39EDC811A}" sibTransId="{FCD27F5C-06AB-4571-92F5-51B0ED85D37B}"/>
    <dgm:cxn modelId="{075F9DAF-ECA8-412D-9405-A1B73E243FAB}" type="presOf" srcId="{6E9619CC-66D8-401B-A249-80BC690EC877}" destId="{0865D9E2-4C97-432F-A224-575DB2E93C3F}" srcOrd="0" destOrd="0" presId="urn:microsoft.com/office/officeart/2005/8/layout/cycle1"/>
    <dgm:cxn modelId="{93244975-0436-4084-AF64-5642C6B77D17}" type="presOf" srcId="{EA85975B-7A81-4C38-A173-01D45422DA39}" destId="{0F8844CC-9DFD-42C0-8379-52B33E047AEC}" srcOrd="0" destOrd="0" presId="urn:microsoft.com/office/officeart/2005/8/layout/cycle1"/>
    <dgm:cxn modelId="{655E52B5-BB13-49C4-950C-A82E737AC583}" type="presOf" srcId="{B58D0C59-FA52-4B51-A3AB-664558C4507D}" destId="{A03E225D-115C-487B-B0E3-E3E7599DB98A}" srcOrd="0" destOrd="0" presId="urn:microsoft.com/office/officeart/2005/8/layout/cycle1"/>
    <dgm:cxn modelId="{33D71AE3-351D-42DA-9F1D-23FA0ABE14F3}" type="presOf" srcId="{A3941C89-C897-430E-8030-54488CF26ABD}" destId="{8DA18E01-027E-496A-96FC-34FE913C1216}" srcOrd="0" destOrd="0" presId="urn:microsoft.com/office/officeart/2005/8/layout/cycle1"/>
    <dgm:cxn modelId="{B8C94AC5-D4EB-4EF1-9ACD-47D867EC6620}" srcId="{045E95C4-A15D-464F-86FD-6507CA2FEBDA}" destId="{3B0F60F8-3AA4-403E-B00D-DEBB2EEEEB4E}" srcOrd="2" destOrd="0" parTransId="{8778D228-FC3B-4ABF-91BB-ADFB1DE8B04C}" sibTransId="{EA85975B-7A81-4C38-A173-01D45422DA39}"/>
    <dgm:cxn modelId="{722AC0FE-1F91-4B46-9314-F2DBA65396DF}" type="presOf" srcId="{9B9C3FF2-E5FB-4DB4-BACB-965A31AF0305}" destId="{0CFEB0FD-04B0-4473-8AF4-1EA9E98ED1C8}" srcOrd="0" destOrd="0" presId="urn:microsoft.com/office/officeart/2005/8/layout/cycle1"/>
    <dgm:cxn modelId="{762588EE-2DA4-4443-9F88-0572FEDD93C7}" type="presOf" srcId="{FCD27F5C-06AB-4571-92F5-51B0ED85D37B}" destId="{53B0C7ED-A383-4604-BAAD-661A2FCAA0FF}" srcOrd="0" destOrd="0" presId="urn:microsoft.com/office/officeart/2005/8/layout/cycle1"/>
    <dgm:cxn modelId="{EA61BF86-B7DB-4E8F-B77C-8FE78A9A5FE1}" type="presOf" srcId="{BC8EC73D-02BB-4CBD-8213-74989AF18708}" destId="{0EE90668-C538-4D55-81DA-936EAF35D5B7}" srcOrd="0" destOrd="0" presId="urn:microsoft.com/office/officeart/2005/8/layout/cycle1"/>
    <dgm:cxn modelId="{451A692F-A058-46A8-88BC-08183BCB30A4}" type="presOf" srcId="{DD250CEE-2458-47C3-86EA-128A6F12506C}" destId="{02387DC4-D2C5-4DD5-803E-CCE3124ADF3D}" srcOrd="0" destOrd="0" presId="urn:microsoft.com/office/officeart/2005/8/layout/cycle1"/>
    <dgm:cxn modelId="{5CFC533D-C6D5-4365-A777-707BC167A7D3}" srcId="{045E95C4-A15D-464F-86FD-6507CA2FEBDA}" destId="{B58D0C59-FA52-4B51-A3AB-664558C4507D}" srcOrd="0" destOrd="0" parTransId="{C94E1929-A157-4BD1-838B-CC23AF8CC484}" sibTransId="{DD250CEE-2458-47C3-86EA-128A6F12506C}"/>
    <dgm:cxn modelId="{26437C43-39C8-4E82-86EB-7FC0946BEF01}" type="presOf" srcId="{045E95C4-A15D-464F-86FD-6507CA2FEBDA}" destId="{51D2A7C5-13EA-4C49-AB58-5207F504D171}" srcOrd="0" destOrd="0" presId="urn:microsoft.com/office/officeart/2005/8/layout/cycle1"/>
    <dgm:cxn modelId="{B7BC2C9A-D6E8-437F-920A-00207F89EBAC}" srcId="{045E95C4-A15D-464F-86FD-6507CA2FEBDA}" destId="{3422FD09-A4FB-43B3-AA75-E961CEEDBFA4}" srcOrd="3" destOrd="0" parTransId="{E298E3E9-FCCF-4E3A-8559-AC6EACCF12B0}" sibTransId="{BC8EC73D-02BB-4CBD-8213-74989AF18708}"/>
    <dgm:cxn modelId="{DFECAC6B-2F22-49B6-BFD7-EA9796C06770}" type="presParOf" srcId="{51D2A7C5-13EA-4C49-AB58-5207F504D171}" destId="{D22754A7-BABF-4EAC-8ADE-FDB6AEF0E5E8}" srcOrd="0" destOrd="0" presId="urn:microsoft.com/office/officeart/2005/8/layout/cycle1"/>
    <dgm:cxn modelId="{0ECBE4E4-2F9C-4586-AD02-ACE46F138892}" type="presParOf" srcId="{51D2A7C5-13EA-4C49-AB58-5207F504D171}" destId="{A03E225D-115C-487B-B0E3-E3E7599DB98A}" srcOrd="1" destOrd="0" presId="urn:microsoft.com/office/officeart/2005/8/layout/cycle1"/>
    <dgm:cxn modelId="{38365BE5-91AE-4EEA-A6F2-2B93EC4E1E23}" type="presParOf" srcId="{51D2A7C5-13EA-4C49-AB58-5207F504D171}" destId="{02387DC4-D2C5-4DD5-803E-CCE3124ADF3D}" srcOrd="2" destOrd="0" presId="urn:microsoft.com/office/officeart/2005/8/layout/cycle1"/>
    <dgm:cxn modelId="{D1B6FAFF-AE7F-4D08-A3E3-9675F9A5E489}" type="presParOf" srcId="{51D2A7C5-13EA-4C49-AB58-5207F504D171}" destId="{C0837B1D-BE4E-4DFA-8AD1-E278BC6B1EE6}" srcOrd="3" destOrd="0" presId="urn:microsoft.com/office/officeart/2005/8/layout/cycle1"/>
    <dgm:cxn modelId="{0C5EC120-8933-4F06-98CF-3E7EAA247F70}" type="presParOf" srcId="{51D2A7C5-13EA-4C49-AB58-5207F504D171}" destId="{43D91E4E-4C23-4273-A30C-C700697FF0FA}" srcOrd="4" destOrd="0" presId="urn:microsoft.com/office/officeart/2005/8/layout/cycle1"/>
    <dgm:cxn modelId="{6F9A51AF-19E8-4B73-8D16-32A21C81C9BC}" type="presParOf" srcId="{51D2A7C5-13EA-4C49-AB58-5207F504D171}" destId="{F7BA5204-AFB6-43B9-BE28-F847D955034F}" srcOrd="5" destOrd="0" presId="urn:microsoft.com/office/officeart/2005/8/layout/cycle1"/>
    <dgm:cxn modelId="{494F8287-9CCA-45B9-A369-EA1B38EA0864}" type="presParOf" srcId="{51D2A7C5-13EA-4C49-AB58-5207F504D171}" destId="{DF42AF58-98D8-47AD-AF6C-1ACB50227313}" srcOrd="6" destOrd="0" presId="urn:microsoft.com/office/officeart/2005/8/layout/cycle1"/>
    <dgm:cxn modelId="{26E4AEFB-D16F-4F3B-A937-8AFE8E270841}" type="presParOf" srcId="{51D2A7C5-13EA-4C49-AB58-5207F504D171}" destId="{C63A1F36-088B-432B-BFC4-60000ABF2AFC}" srcOrd="7" destOrd="0" presId="urn:microsoft.com/office/officeart/2005/8/layout/cycle1"/>
    <dgm:cxn modelId="{52F96F84-4A2C-46C9-8765-B13669E67285}" type="presParOf" srcId="{51D2A7C5-13EA-4C49-AB58-5207F504D171}" destId="{0F8844CC-9DFD-42C0-8379-52B33E047AEC}" srcOrd="8" destOrd="0" presId="urn:microsoft.com/office/officeart/2005/8/layout/cycle1"/>
    <dgm:cxn modelId="{9E0E5AD4-C974-4F4B-825F-84D15B914EF5}" type="presParOf" srcId="{51D2A7C5-13EA-4C49-AB58-5207F504D171}" destId="{66C2EEFB-EE32-4E85-B5D6-20BCA75F0B06}" srcOrd="9" destOrd="0" presId="urn:microsoft.com/office/officeart/2005/8/layout/cycle1"/>
    <dgm:cxn modelId="{D1E13C16-330E-41BC-AAD5-F7B76A433F28}" type="presParOf" srcId="{51D2A7C5-13EA-4C49-AB58-5207F504D171}" destId="{23E90475-C830-4635-B292-3C2D359234F2}" srcOrd="10" destOrd="0" presId="urn:microsoft.com/office/officeart/2005/8/layout/cycle1"/>
    <dgm:cxn modelId="{4F4B0C2A-71F9-4C3C-8635-00B688AFDCDD}" type="presParOf" srcId="{51D2A7C5-13EA-4C49-AB58-5207F504D171}" destId="{0EE90668-C538-4D55-81DA-936EAF35D5B7}" srcOrd="11" destOrd="0" presId="urn:microsoft.com/office/officeart/2005/8/layout/cycle1"/>
    <dgm:cxn modelId="{A981F955-3F8D-4B13-9FEB-E50197B541F3}" type="presParOf" srcId="{51D2A7C5-13EA-4C49-AB58-5207F504D171}" destId="{356FD3D6-AD58-4643-A53A-10AB2D85A310}" srcOrd="12" destOrd="0" presId="urn:microsoft.com/office/officeart/2005/8/layout/cycle1"/>
    <dgm:cxn modelId="{5EEF2406-EFA1-427B-9A22-0F1E4D0D51E9}" type="presParOf" srcId="{51D2A7C5-13EA-4C49-AB58-5207F504D171}" destId="{8DA18E01-027E-496A-96FC-34FE913C1216}" srcOrd="13" destOrd="0" presId="urn:microsoft.com/office/officeart/2005/8/layout/cycle1"/>
    <dgm:cxn modelId="{7C469CAE-36F6-447B-A292-6D557D6495FE}" type="presParOf" srcId="{51D2A7C5-13EA-4C49-AB58-5207F504D171}" destId="{53B0C7ED-A383-4604-BAAD-661A2FCAA0FF}" srcOrd="14" destOrd="0" presId="urn:microsoft.com/office/officeart/2005/8/layout/cycle1"/>
    <dgm:cxn modelId="{BD27637D-D726-404D-8D5E-3CA2A616EB62}" type="presParOf" srcId="{51D2A7C5-13EA-4C49-AB58-5207F504D171}" destId="{C38BE9DB-5735-44BF-8B67-B7408474B2C5}" srcOrd="15" destOrd="0" presId="urn:microsoft.com/office/officeart/2005/8/layout/cycle1"/>
    <dgm:cxn modelId="{8D0AD7C2-92FE-498D-8A1C-53EFF9D98FFB}" type="presParOf" srcId="{51D2A7C5-13EA-4C49-AB58-5207F504D171}" destId="{0CFEB0FD-04B0-4473-8AF4-1EA9E98ED1C8}" srcOrd="16" destOrd="0" presId="urn:microsoft.com/office/officeart/2005/8/layout/cycle1"/>
    <dgm:cxn modelId="{9A534C40-0576-496D-B1F6-F1D737F2CFF0}" type="presParOf" srcId="{51D2A7C5-13EA-4C49-AB58-5207F504D171}" destId="{0865D9E2-4C97-432F-A224-575DB2E93C3F}" srcOrd="17" destOrd="0" presId="urn:microsoft.com/office/officeart/2005/8/layout/cycle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2E2DD6-CB13-4562-AE02-5F96530BCB94}">
      <dsp:nvSpPr>
        <dsp:cNvPr id="0" name=""/>
        <dsp:cNvSpPr/>
      </dsp:nvSpPr>
      <dsp:spPr>
        <a:xfrm>
          <a:off x="1784851" y="1142778"/>
          <a:ext cx="62274" cy="62274"/>
        </a:xfrm>
        <a:prstGeom prst="ellipse">
          <a:avLst/>
        </a:prstGeom>
        <a:gradFill rotWithShape="0">
          <a:gsLst>
            <a:gs pos="0">
              <a:schemeClr val="accent1">
                <a:shade val="50000"/>
                <a:hueOff val="0"/>
                <a:satOff val="0"/>
                <a:lumOff val="0"/>
                <a:alphaOff val="0"/>
                <a:shade val="51000"/>
                <a:satMod val="130000"/>
              </a:schemeClr>
            </a:gs>
            <a:gs pos="80000">
              <a:schemeClr val="accent1">
                <a:shade val="50000"/>
                <a:hueOff val="0"/>
                <a:satOff val="0"/>
                <a:lumOff val="0"/>
                <a:alphaOff val="0"/>
                <a:shade val="93000"/>
                <a:satMod val="130000"/>
              </a:schemeClr>
            </a:gs>
            <a:gs pos="100000">
              <a:schemeClr val="accent1">
                <a:shade val="50000"/>
                <a:hueOff val="0"/>
                <a:satOff val="0"/>
                <a:lumOff val="0"/>
                <a:alphaOff val="0"/>
                <a:shade val="94000"/>
                <a:satMod val="135000"/>
              </a:schemeClr>
            </a:gs>
          </a:gsLst>
          <a:lin ang="16200000" scaled="0"/>
        </a:gradFill>
        <a:ln w="9525" cap="flat" cmpd="sng" algn="ctr">
          <a:solidFill>
            <a:schemeClr val="accent1">
              <a:shade val="5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AF0163C6-2E00-4204-8999-BCD001AF65E0}">
      <dsp:nvSpPr>
        <dsp:cNvPr id="0" name=""/>
        <dsp:cNvSpPr/>
      </dsp:nvSpPr>
      <dsp:spPr>
        <a:xfrm>
          <a:off x="1730299" y="1230201"/>
          <a:ext cx="62274" cy="62274"/>
        </a:xfrm>
        <a:prstGeom prst="ellipse">
          <a:avLst/>
        </a:prstGeom>
        <a:gradFill rotWithShape="0">
          <a:gsLst>
            <a:gs pos="0">
              <a:schemeClr val="accent1">
                <a:shade val="50000"/>
                <a:hueOff val="72287"/>
                <a:satOff val="-1512"/>
                <a:lumOff val="8413"/>
                <a:alphaOff val="0"/>
                <a:shade val="51000"/>
                <a:satMod val="130000"/>
              </a:schemeClr>
            </a:gs>
            <a:gs pos="80000">
              <a:schemeClr val="accent1">
                <a:shade val="50000"/>
                <a:hueOff val="72287"/>
                <a:satOff val="-1512"/>
                <a:lumOff val="8413"/>
                <a:alphaOff val="0"/>
                <a:shade val="93000"/>
                <a:satMod val="130000"/>
              </a:schemeClr>
            </a:gs>
            <a:gs pos="100000">
              <a:schemeClr val="accent1">
                <a:shade val="50000"/>
                <a:hueOff val="72287"/>
                <a:satOff val="-1512"/>
                <a:lumOff val="8413"/>
                <a:alphaOff val="0"/>
                <a:shade val="94000"/>
                <a:satMod val="135000"/>
              </a:schemeClr>
            </a:gs>
          </a:gsLst>
          <a:lin ang="16200000" scaled="0"/>
        </a:gradFill>
        <a:ln w="9525" cap="flat" cmpd="sng" algn="ctr">
          <a:solidFill>
            <a:schemeClr val="accent1">
              <a:shade val="50000"/>
              <a:hueOff val="72287"/>
              <a:satOff val="-1512"/>
              <a:lumOff val="8413"/>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00B19388-329F-424B-8A0F-298699E4B831}">
      <dsp:nvSpPr>
        <dsp:cNvPr id="0" name=""/>
        <dsp:cNvSpPr/>
      </dsp:nvSpPr>
      <dsp:spPr>
        <a:xfrm>
          <a:off x="1665285" y="1305890"/>
          <a:ext cx="62274" cy="62274"/>
        </a:xfrm>
        <a:prstGeom prst="ellipse">
          <a:avLst/>
        </a:prstGeom>
        <a:gradFill rotWithShape="0">
          <a:gsLst>
            <a:gs pos="0">
              <a:schemeClr val="accent1">
                <a:shade val="50000"/>
                <a:hueOff val="144575"/>
                <a:satOff val="-3024"/>
                <a:lumOff val="16825"/>
                <a:alphaOff val="0"/>
                <a:shade val="51000"/>
                <a:satMod val="130000"/>
              </a:schemeClr>
            </a:gs>
            <a:gs pos="80000">
              <a:schemeClr val="accent1">
                <a:shade val="50000"/>
                <a:hueOff val="144575"/>
                <a:satOff val="-3024"/>
                <a:lumOff val="16825"/>
                <a:alphaOff val="0"/>
                <a:shade val="93000"/>
                <a:satMod val="130000"/>
              </a:schemeClr>
            </a:gs>
            <a:gs pos="100000">
              <a:schemeClr val="accent1">
                <a:shade val="50000"/>
                <a:hueOff val="144575"/>
                <a:satOff val="-3024"/>
                <a:lumOff val="16825"/>
                <a:alphaOff val="0"/>
                <a:shade val="94000"/>
                <a:satMod val="135000"/>
              </a:schemeClr>
            </a:gs>
          </a:gsLst>
          <a:lin ang="16200000" scaled="0"/>
        </a:gradFill>
        <a:ln w="9525" cap="flat" cmpd="sng" algn="ctr">
          <a:solidFill>
            <a:schemeClr val="accent1">
              <a:shade val="50000"/>
              <a:hueOff val="144575"/>
              <a:satOff val="-3024"/>
              <a:lumOff val="16825"/>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52548631-F9E6-4383-AF68-F5EEEC567136}">
      <dsp:nvSpPr>
        <dsp:cNvPr id="0" name=""/>
        <dsp:cNvSpPr/>
      </dsp:nvSpPr>
      <dsp:spPr>
        <a:xfrm>
          <a:off x="1743003" y="262931"/>
          <a:ext cx="62274" cy="62274"/>
        </a:xfrm>
        <a:prstGeom prst="ellipse">
          <a:avLst/>
        </a:prstGeom>
        <a:gradFill rotWithShape="0">
          <a:gsLst>
            <a:gs pos="0">
              <a:schemeClr val="accent1">
                <a:shade val="50000"/>
                <a:hueOff val="216862"/>
                <a:satOff val="-4536"/>
                <a:lumOff val="25238"/>
                <a:alphaOff val="0"/>
                <a:shade val="51000"/>
                <a:satMod val="130000"/>
              </a:schemeClr>
            </a:gs>
            <a:gs pos="80000">
              <a:schemeClr val="accent1">
                <a:shade val="50000"/>
                <a:hueOff val="216862"/>
                <a:satOff val="-4536"/>
                <a:lumOff val="25238"/>
                <a:alphaOff val="0"/>
                <a:shade val="93000"/>
                <a:satMod val="130000"/>
              </a:schemeClr>
            </a:gs>
            <a:gs pos="100000">
              <a:schemeClr val="accent1">
                <a:shade val="50000"/>
                <a:hueOff val="216862"/>
                <a:satOff val="-4536"/>
                <a:lumOff val="25238"/>
                <a:alphaOff val="0"/>
                <a:shade val="94000"/>
                <a:satMod val="135000"/>
              </a:schemeClr>
            </a:gs>
          </a:gsLst>
          <a:lin ang="16200000" scaled="0"/>
        </a:gradFill>
        <a:ln w="9525" cap="flat" cmpd="sng" algn="ctr">
          <a:solidFill>
            <a:schemeClr val="accent1">
              <a:shade val="50000"/>
              <a:hueOff val="216862"/>
              <a:satOff val="-4536"/>
              <a:lumOff val="25238"/>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63EDFC56-6FB4-49D1-90B6-9F5B3DEC5E5A}">
      <dsp:nvSpPr>
        <dsp:cNvPr id="0" name=""/>
        <dsp:cNvSpPr/>
      </dsp:nvSpPr>
      <dsp:spPr>
        <a:xfrm>
          <a:off x="1826202" y="213352"/>
          <a:ext cx="62274" cy="62274"/>
        </a:xfrm>
        <a:prstGeom prst="ellipse">
          <a:avLst/>
        </a:prstGeom>
        <a:gradFill rotWithShape="0">
          <a:gsLst>
            <a:gs pos="0">
              <a:schemeClr val="accent1">
                <a:shade val="50000"/>
                <a:hueOff val="289149"/>
                <a:satOff val="-6048"/>
                <a:lumOff val="33650"/>
                <a:alphaOff val="0"/>
                <a:shade val="51000"/>
                <a:satMod val="130000"/>
              </a:schemeClr>
            </a:gs>
            <a:gs pos="80000">
              <a:schemeClr val="accent1">
                <a:shade val="50000"/>
                <a:hueOff val="289149"/>
                <a:satOff val="-6048"/>
                <a:lumOff val="33650"/>
                <a:alphaOff val="0"/>
                <a:shade val="93000"/>
                <a:satMod val="130000"/>
              </a:schemeClr>
            </a:gs>
            <a:gs pos="100000">
              <a:schemeClr val="accent1">
                <a:shade val="50000"/>
                <a:hueOff val="289149"/>
                <a:satOff val="-6048"/>
                <a:lumOff val="33650"/>
                <a:alphaOff val="0"/>
                <a:shade val="94000"/>
                <a:satMod val="135000"/>
              </a:schemeClr>
            </a:gs>
          </a:gsLst>
          <a:lin ang="16200000" scaled="0"/>
        </a:gradFill>
        <a:ln w="9525" cap="flat" cmpd="sng" algn="ctr">
          <a:solidFill>
            <a:schemeClr val="accent1">
              <a:shade val="50000"/>
              <a:hueOff val="289149"/>
              <a:satOff val="-6048"/>
              <a:lumOff val="3365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8087329F-41A2-4A35-8D2B-EF888BB516B7}">
      <dsp:nvSpPr>
        <dsp:cNvPr id="0" name=""/>
        <dsp:cNvSpPr/>
      </dsp:nvSpPr>
      <dsp:spPr>
        <a:xfrm>
          <a:off x="1909151" y="163774"/>
          <a:ext cx="62274" cy="62274"/>
        </a:xfrm>
        <a:prstGeom prst="ellipse">
          <a:avLst/>
        </a:prstGeom>
        <a:gradFill rotWithShape="0">
          <a:gsLst>
            <a:gs pos="0">
              <a:schemeClr val="accent1">
                <a:shade val="50000"/>
                <a:hueOff val="361436"/>
                <a:satOff val="-7560"/>
                <a:lumOff val="42063"/>
                <a:alphaOff val="0"/>
                <a:shade val="51000"/>
                <a:satMod val="130000"/>
              </a:schemeClr>
            </a:gs>
            <a:gs pos="80000">
              <a:schemeClr val="accent1">
                <a:shade val="50000"/>
                <a:hueOff val="361436"/>
                <a:satOff val="-7560"/>
                <a:lumOff val="42063"/>
                <a:alphaOff val="0"/>
                <a:shade val="93000"/>
                <a:satMod val="130000"/>
              </a:schemeClr>
            </a:gs>
            <a:gs pos="100000">
              <a:schemeClr val="accent1">
                <a:shade val="50000"/>
                <a:hueOff val="361436"/>
                <a:satOff val="-7560"/>
                <a:lumOff val="42063"/>
                <a:alphaOff val="0"/>
                <a:shade val="94000"/>
                <a:satMod val="135000"/>
              </a:schemeClr>
            </a:gs>
          </a:gsLst>
          <a:lin ang="16200000" scaled="0"/>
        </a:gradFill>
        <a:ln w="9525" cap="flat" cmpd="sng" algn="ctr">
          <a:solidFill>
            <a:schemeClr val="accent1">
              <a:shade val="50000"/>
              <a:hueOff val="361436"/>
              <a:satOff val="-7560"/>
              <a:lumOff val="42063"/>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BB6D30F3-1D8F-42EB-B432-C0AD716DE737}">
      <dsp:nvSpPr>
        <dsp:cNvPr id="0" name=""/>
        <dsp:cNvSpPr/>
      </dsp:nvSpPr>
      <dsp:spPr>
        <a:xfrm>
          <a:off x="1992100" y="213352"/>
          <a:ext cx="62274" cy="62274"/>
        </a:xfrm>
        <a:prstGeom prst="ellipse">
          <a:avLst/>
        </a:prstGeom>
        <a:gradFill rotWithShape="0">
          <a:gsLst>
            <a:gs pos="0">
              <a:schemeClr val="accent1">
                <a:shade val="50000"/>
                <a:hueOff val="289149"/>
                <a:satOff val="-6048"/>
                <a:lumOff val="33650"/>
                <a:alphaOff val="0"/>
                <a:shade val="51000"/>
                <a:satMod val="130000"/>
              </a:schemeClr>
            </a:gs>
            <a:gs pos="80000">
              <a:schemeClr val="accent1">
                <a:shade val="50000"/>
                <a:hueOff val="289149"/>
                <a:satOff val="-6048"/>
                <a:lumOff val="33650"/>
                <a:alphaOff val="0"/>
                <a:shade val="93000"/>
                <a:satMod val="130000"/>
              </a:schemeClr>
            </a:gs>
            <a:gs pos="100000">
              <a:schemeClr val="accent1">
                <a:shade val="50000"/>
                <a:hueOff val="289149"/>
                <a:satOff val="-6048"/>
                <a:lumOff val="33650"/>
                <a:alphaOff val="0"/>
                <a:shade val="94000"/>
                <a:satMod val="135000"/>
              </a:schemeClr>
            </a:gs>
          </a:gsLst>
          <a:lin ang="16200000" scaled="0"/>
        </a:gradFill>
        <a:ln w="9525" cap="flat" cmpd="sng" algn="ctr">
          <a:solidFill>
            <a:schemeClr val="accent1">
              <a:shade val="50000"/>
              <a:hueOff val="289149"/>
              <a:satOff val="-6048"/>
              <a:lumOff val="3365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7A72F610-8825-49B5-B2AE-9178CFC23BFC}">
      <dsp:nvSpPr>
        <dsp:cNvPr id="0" name=""/>
        <dsp:cNvSpPr/>
      </dsp:nvSpPr>
      <dsp:spPr>
        <a:xfrm>
          <a:off x="2075299" y="262931"/>
          <a:ext cx="62274" cy="62274"/>
        </a:xfrm>
        <a:prstGeom prst="ellipse">
          <a:avLst/>
        </a:prstGeom>
        <a:gradFill rotWithShape="0">
          <a:gsLst>
            <a:gs pos="0">
              <a:schemeClr val="accent1">
                <a:shade val="50000"/>
                <a:hueOff val="216862"/>
                <a:satOff val="-4536"/>
                <a:lumOff val="25238"/>
                <a:alphaOff val="0"/>
                <a:shade val="51000"/>
                <a:satMod val="130000"/>
              </a:schemeClr>
            </a:gs>
            <a:gs pos="80000">
              <a:schemeClr val="accent1">
                <a:shade val="50000"/>
                <a:hueOff val="216862"/>
                <a:satOff val="-4536"/>
                <a:lumOff val="25238"/>
                <a:alphaOff val="0"/>
                <a:shade val="93000"/>
                <a:satMod val="130000"/>
              </a:schemeClr>
            </a:gs>
            <a:gs pos="100000">
              <a:schemeClr val="accent1">
                <a:shade val="50000"/>
                <a:hueOff val="216862"/>
                <a:satOff val="-4536"/>
                <a:lumOff val="25238"/>
                <a:alphaOff val="0"/>
                <a:shade val="94000"/>
                <a:satMod val="135000"/>
              </a:schemeClr>
            </a:gs>
          </a:gsLst>
          <a:lin ang="16200000" scaled="0"/>
        </a:gradFill>
        <a:ln w="9525" cap="flat" cmpd="sng" algn="ctr">
          <a:solidFill>
            <a:schemeClr val="accent1">
              <a:shade val="50000"/>
              <a:hueOff val="216862"/>
              <a:satOff val="-4536"/>
              <a:lumOff val="25238"/>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2678586A-E6CA-4327-9140-9DAEA4740455}">
      <dsp:nvSpPr>
        <dsp:cNvPr id="0" name=""/>
        <dsp:cNvSpPr/>
      </dsp:nvSpPr>
      <dsp:spPr>
        <a:xfrm>
          <a:off x="1909151" y="268384"/>
          <a:ext cx="62274" cy="62274"/>
        </a:xfrm>
        <a:prstGeom prst="ellipse">
          <a:avLst/>
        </a:prstGeom>
        <a:gradFill rotWithShape="0">
          <a:gsLst>
            <a:gs pos="0">
              <a:schemeClr val="accent1">
                <a:shade val="50000"/>
                <a:hueOff val="144575"/>
                <a:satOff val="-3024"/>
                <a:lumOff val="16825"/>
                <a:alphaOff val="0"/>
                <a:shade val="51000"/>
                <a:satMod val="130000"/>
              </a:schemeClr>
            </a:gs>
            <a:gs pos="80000">
              <a:schemeClr val="accent1">
                <a:shade val="50000"/>
                <a:hueOff val="144575"/>
                <a:satOff val="-3024"/>
                <a:lumOff val="16825"/>
                <a:alphaOff val="0"/>
                <a:shade val="93000"/>
                <a:satMod val="130000"/>
              </a:schemeClr>
            </a:gs>
            <a:gs pos="100000">
              <a:schemeClr val="accent1">
                <a:shade val="50000"/>
                <a:hueOff val="144575"/>
                <a:satOff val="-3024"/>
                <a:lumOff val="16825"/>
                <a:alphaOff val="0"/>
                <a:shade val="94000"/>
                <a:satMod val="135000"/>
              </a:schemeClr>
            </a:gs>
          </a:gsLst>
          <a:lin ang="16200000" scaled="0"/>
        </a:gradFill>
        <a:ln w="9525" cap="flat" cmpd="sng" algn="ctr">
          <a:solidFill>
            <a:schemeClr val="accent1">
              <a:shade val="50000"/>
              <a:hueOff val="144575"/>
              <a:satOff val="-3024"/>
              <a:lumOff val="16825"/>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5A38A59A-CBFA-4970-8145-7D3280E813C4}">
      <dsp:nvSpPr>
        <dsp:cNvPr id="0" name=""/>
        <dsp:cNvSpPr/>
      </dsp:nvSpPr>
      <dsp:spPr>
        <a:xfrm>
          <a:off x="1909151" y="372994"/>
          <a:ext cx="62274" cy="62274"/>
        </a:xfrm>
        <a:prstGeom prst="ellipse">
          <a:avLst/>
        </a:prstGeom>
        <a:gradFill rotWithShape="0">
          <a:gsLst>
            <a:gs pos="0">
              <a:schemeClr val="accent1">
                <a:shade val="50000"/>
                <a:hueOff val="72287"/>
                <a:satOff val="-1512"/>
                <a:lumOff val="8413"/>
                <a:alphaOff val="0"/>
                <a:shade val="51000"/>
                <a:satMod val="130000"/>
              </a:schemeClr>
            </a:gs>
            <a:gs pos="80000">
              <a:schemeClr val="accent1">
                <a:shade val="50000"/>
                <a:hueOff val="72287"/>
                <a:satOff val="-1512"/>
                <a:lumOff val="8413"/>
                <a:alphaOff val="0"/>
                <a:shade val="93000"/>
                <a:satMod val="130000"/>
              </a:schemeClr>
            </a:gs>
            <a:gs pos="100000">
              <a:schemeClr val="accent1">
                <a:shade val="50000"/>
                <a:hueOff val="72287"/>
                <a:satOff val="-1512"/>
                <a:lumOff val="8413"/>
                <a:alphaOff val="0"/>
                <a:shade val="94000"/>
                <a:satMod val="135000"/>
              </a:schemeClr>
            </a:gs>
          </a:gsLst>
          <a:lin ang="16200000" scaled="0"/>
        </a:gradFill>
        <a:ln w="9525" cap="flat" cmpd="sng" algn="ctr">
          <a:solidFill>
            <a:schemeClr val="accent1">
              <a:shade val="50000"/>
              <a:hueOff val="72287"/>
              <a:satOff val="-1512"/>
              <a:lumOff val="8413"/>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532EA1A2-4055-4BC6-8F6A-AAD9AF03277E}">
      <dsp:nvSpPr>
        <dsp:cNvPr id="0" name=""/>
        <dsp:cNvSpPr/>
      </dsp:nvSpPr>
      <dsp:spPr>
        <a:xfrm>
          <a:off x="1402487" y="1533357"/>
          <a:ext cx="1343132" cy="360268"/>
        </a:xfrm>
        <a:prstGeom prst="roundRect">
          <a:avLst/>
        </a:prstGeom>
        <a:gradFill rotWithShape="0">
          <a:gsLst>
            <a:gs pos="0">
              <a:schemeClr val="accent1">
                <a:shade val="50000"/>
                <a:hueOff val="0"/>
                <a:satOff val="0"/>
                <a:lumOff val="0"/>
                <a:alphaOff val="0"/>
                <a:shade val="51000"/>
                <a:satMod val="130000"/>
              </a:schemeClr>
            </a:gs>
            <a:gs pos="80000">
              <a:schemeClr val="accent1">
                <a:shade val="50000"/>
                <a:hueOff val="0"/>
                <a:satOff val="0"/>
                <a:lumOff val="0"/>
                <a:alphaOff val="0"/>
                <a:shade val="93000"/>
                <a:satMod val="130000"/>
              </a:schemeClr>
            </a:gs>
            <a:gs pos="100000">
              <a:schemeClr val="accent1">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84296" tIns="41910" rIns="41910" bIns="41910" numCol="1" spcCol="1270" anchor="ctr" anchorCtr="0">
          <a:noAutofit/>
        </a:bodyPr>
        <a:lstStyle/>
        <a:p>
          <a:pPr lvl="0" algn="ctr" defTabSz="488950">
            <a:lnSpc>
              <a:spcPct val="90000"/>
            </a:lnSpc>
            <a:spcBef>
              <a:spcPct val="0"/>
            </a:spcBef>
            <a:spcAft>
              <a:spcPct val="35000"/>
            </a:spcAft>
          </a:pPr>
          <a:r>
            <a:rPr lang="es-ES" sz="1100" kern="1200">
              <a:solidFill>
                <a:sysClr val="windowText" lastClr="000000"/>
              </a:solidFill>
              <a:latin typeface="Times New Roman" panose="02020603050405020304" pitchFamily="18" charset="0"/>
              <a:cs typeface="Times New Roman" panose="02020603050405020304" pitchFamily="18" charset="0"/>
            </a:rPr>
            <a:t>Componente profesional </a:t>
          </a:r>
        </a:p>
      </dsp:txBody>
      <dsp:txXfrm>
        <a:off x="1420074" y="1550944"/>
        <a:ext cx="1307958" cy="325094"/>
      </dsp:txXfrm>
    </dsp:sp>
    <dsp:sp modelId="{6811ECB9-B9E7-4EC4-A1BD-EC5A6F9463AF}">
      <dsp:nvSpPr>
        <dsp:cNvPr id="0" name=""/>
        <dsp:cNvSpPr/>
      </dsp:nvSpPr>
      <dsp:spPr>
        <a:xfrm>
          <a:off x="1030087" y="1180360"/>
          <a:ext cx="622743" cy="62270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000" r="-1000"/>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E9492686-09F4-48D1-AA56-A688F738404B}">
      <dsp:nvSpPr>
        <dsp:cNvPr id="0" name=""/>
        <dsp:cNvSpPr/>
      </dsp:nvSpPr>
      <dsp:spPr>
        <a:xfrm>
          <a:off x="1970180" y="828686"/>
          <a:ext cx="1343132" cy="360268"/>
        </a:xfrm>
        <a:prstGeom prst="roundRect">
          <a:avLst/>
        </a:prstGeom>
        <a:gradFill rotWithShape="0">
          <a:gsLst>
            <a:gs pos="0">
              <a:schemeClr val="accent1">
                <a:shade val="50000"/>
                <a:hueOff val="361436"/>
                <a:satOff val="-7560"/>
                <a:lumOff val="42063"/>
                <a:alphaOff val="0"/>
                <a:shade val="51000"/>
                <a:satMod val="130000"/>
              </a:schemeClr>
            </a:gs>
            <a:gs pos="80000">
              <a:schemeClr val="accent1">
                <a:shade val="50000"/>
                <a:hueOff val="361436"/>
                <a:satOff val="-7560"/>
                <a:lumOff val="42063"/>
                <a:alphaOff val="0"/>
                <a:shade val="93000"/>
                <a:satMod val="130000"/>
              </a:schemeClr>
            </a:gs>
            <a:gs pos="100000">
              <a:schemeClr val="accent1">
                <a:shade val="50000"/>
                <a:hueOff val="361436"/>
                <a:satOff val="-7560"/>
                <a:lumOff val="4206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84296" tIns="41910" rIns="41910" bIns="41910" numCol="1" spcCol="1270" anchor="ctr" anchorCtr="0">
          <a:noAutofit/>
        </a:bodyPr>
        <a:lstStyle/>
        <a:p>
          <a:pPr lvl="0" algn="ctr" defTabSz="488950">
            <a:lnSpc>
              <a:spcPct val="90000"/>
            </a:lnSpc>
            <a:spcBef>
              <a:spcPct val="0"/>
            </a:spcBef>
            <a:spcAft>
              <a:spcPct val="35000"/>
            </a:spcAft>
          </a:pPr>
          <a:r>
            <a:rPr lang="es-ES" sz="1100" kern="1200">
              <a:solidFill>
                <a:sysClr val="windowText" lastClr="000000"/>
              </a:solidFill>
              <a:latin typeface="Times New Roman" panose="02020603050405020304" pitchFamily="18" charset="0"/>
              <a:cs typeface="Times New Roman" panose="02020603050405020304" pitchFamily="18" charset="0"/>
            </a:rPr>
            <a:t>Componente vocacional</a:t>
          </a:r>
        </a:p>
      </dsp:txBody>
      <dsp:txXfrm>
        <a:off x="1987767" y="846273"/>
        <a:ext cx="1307958" cy="325094"/>
      </dsp:txXfrm>
    </dsp:sp>
    <dsp:sp modelId="{F41D5C3B-E385-4590-AE1C-7D4E9B5CAED8}">
      <dsp:nvSpPr>
        <dsp:cNvPr id="0" name=""/>
        <dsp:cNvSpPr/>
      </dsp:nvSpPr>
      <dsp:spPr>
        <a:xfrm>
          <a:off x="1597779" y="475689"/>
          <a:ext cx="622743" cy="622701"/>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3000" r="-13000"/>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FFBC82-02A7-42D7-9E05-6BDA42742480}">
      <dsp:nvSpPr>
        <dsp:cNvPr id="0" name=""/>
        <dsp:cNvSpPr/>
      </dsp:nvSpPr>
      <dsp:spPr>
        <a:xfrm>
          <a:off x="1225774" y="-17491"/>
          <a:ext cx="2463350" cy="2463350"/>
        </a:xfrm>
        <a:prstGeom prst="circularArrow">
          <a:avLst>
            <a:gd name="adj1" fmla="val 5544"/>
            <a:gd name="adj2" fmla="val 330680"/>
            <a:gd name="adj3" fmla="val 14553484"/>
            <a:gd name="adj4" fmla="val 16928695"/>
            <a:gd name="adj5" fmla="val 5757"/>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53D2CE83-DFA2-4727-8659-38D6393EB7F2}">
      <dsp:nvSpPr>
        <dsp:cNvPr id="0" name=""/>
        <dsp:cNvSpPr/>
      </dsp:nvSpPr>
      <dsp:spPr>
        <a:xfrm>
          <a:off x="2084272" y="819"/>
          <a:ext cx="746354" cy="373177"/>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Enfoque de derechos </a:t>
          </a:r>
        </a:p>
      </dsp:txBody>
      <dsp:txXfrm>
        <a:off x="2102489" y="19036"/>
        <a:ext cx="709920" cy="336743"/>
      </dsp:txXfrm>
    </dsp:sp>
    <dsp:sp modelId="{C3DD93C2-2292-4838-90EC-F470DC6F53C2}">
      <dsp:nvSpPr>
        <dsp:cNvPr id="0" name=""/>
        <dsp:cNvSpPr/>
      </dsp:nvSpPr>
      <dsp:spPr>
        <a:xfrm>
          <a:off x="2905562" y="396331"/>
          <a:ext cx="746354" cy="373177"/>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Enfoque de género </a:t>
          </a:r>
        </a:p>
      </dsp:txBody>
      <dsp:txXfrm>
        <a:off x="2923779" y="414548"/>
        <a:ext cx="709920" cy="336743"/>
      </dsp:txXfrm>
    </dsp:sp>
    <dsp:sp modelId="{7D16445C-12B6-46B7-87FC-1144D5B50151}">
      <dsp:nvSpPr>
        <dsp:cNvPr id="0" name=""/>
        <dsp:cNvSpPr/>
      </dsp:nvSpPr>
      <dsp:spPr>
        <a:xfrm>
          <a:off x="3108404" y="1285039"/>
          <a:ext cx="746354" cy="373177"/>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Enfoque intercultural </a:t>
          </a:r>
        </a:p>
      </dsp:txBody>
      <dsp:txXfrm>
        <a:off x="3126621" y="1303256"/>
        <a:ext cx="709920" cy="336743"/>
      </dsp:txXfrm>
    </dsp:sp>
    <dsp:sp modelId="{929825BC-6547-42A2-9D8B-A745D9E1B724}">
      <dsp:nvSpPr>
        <dsp:cNvPr id="0" name=""/>
        <dsp:cNvSpPr/>
      </dsp:nvSpPr>
      <dsp:spPr>
        <a:xfrm>
          <a:off x="2423074" y="1997728"/>
          <a:ext cx="980314" cy="373177"/>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Enfoque intergeneracional </a:t>
          </a:r>
        </a:p>
      </dsp:txBody>
      <dsp:txXfrm>
        <a:off x="2441291" y="2015945"/>
        <a:ext cx="943880" cy="336743"/>
      </dsp:txXfrm>
    </dsp:sp>
    <dsp:sp modelId="{17C8CFAF-F90A-478F-BDA5-3CAA0D2B652A}">
      <dsp:nvSpPr>
        <dsp:cNvPr id="0" name=""/>
        <dsp:cNvSpPr/>
      </dsp:nvSpPr>
      <dsp:spPr>
        <a:xfrm>
          <a:off x="1507150" y="1954907"/>
          <a:ext cx="746354" cy="373177"/>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Enfoque de bienestar </a:t>
          </a:r>
        </a:p>
      </dsp:txBody>
      <dsp:txXfrm>
        <a:off x="1525367" y="1973124"/>
        <a:ext cx="709920" cy="336743"/>
      </dsp:txXfrm>
    </dsp:sp>
    <dsp:sp modelId="{3AC2A060-C70B-4015-8329-21E5C6CEF6E7}">
      <dsp:nvSpPr>
        <dsp:cNvPr id="0" name=""/>
        <dsp:cNvSpPr/>
      </dsp:nvSpPr>
      <dsp:spPr>
        <a:xfrm>
          <a:off x="1060141" y="1285039"/>
          <a:ext cx="746354" cy="373177"/>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Enfoque inclusivo </a:t>
          </a:r>
        </a:p>
      </dsp:txBody>
      <dsp:txXfrm>
        <a:off x="1078358" y="1303256"/>
        <a:ext cx="709920" cy="336743"/>
      </dsp:txXfrm>
    </dsp:sp>
    <dsp:sp modelId="{37BBFAF5-1927-43C4-8B15-BB23AED46F40}">
      <dsp:nvSpPr>
        <dsp:cNvPr id="0" name=""/>
        <dsp:cNvSpPr/>
      </dsp:nvSpPr>
      <dsp:spPr>
        <a:xfrm>
          <a:off x="1262982" y="396331"/>
          <a:ext cx="746354" cy="373177"/>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Enfoque pedagógico </a:t>
          </a:r>
        </a:p>
      </dsp:txBody>
      <dsp:txXfrm>
        <a:off x="1281199" y="414548"/>
        <a:ext cx="709920" cy="3367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997AE8-5BB8-488A-9CBB-5BA67B6E70F4}">
      <dsp:nvSpPr>
        <dsp:cNvPr id="0" name=""/>
        <dsp:cNvSpPr/>
      </dsp:nvSpPr>
      <dsp:spPr>
        <a:xfrm>
          <a:off x="168905" y="156079"/>
          <a:ext cx="2360339" cy="737606"/>
        </a:xfrm>
        <a:prstGeom prst="rect">
          <a:avLst/>
        </a:prstGeom>
        <a:solidFill>
          <a:schemeClr val="lt1">
            <a:alpha val="40000"/>
            <a:hueOff val="0"/>
            <a:satOff val="0"/>
            <a:lumOff val="0"/>
            <a:alphaOff val="0"/>
          </a:schemeClr>
        </a:solidFill>
        <a:ln w="9525" cap="flat" cmpd="sng" algn="ctr">
          <a:solidFill>
            <a:schemeClr val="accent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9605"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 Permite conocer cualidades y potencialidades que quizá antes no conocías. Descubrirás que tienes más fortalezas de las que creías y eso reforzará tu autoestima. </a:t>
          </a:r>
        </a:p>
      </dsp:txBody>
      <dsp:txXfrm>
        <a:off x="168905" y="156079"/>
        <a:ext cx="2360339" cy="737606"/>
      </dsp:txXfrm>
    </dsp:sp>
    <dsp:sp modelId="{DA7E202A-56C3-463D-92D2-32BBF679174C}">
      <dsp:nvSpPr>
        <dsp:cNvPr id="0" name=""/>
        <dsp:cNvSpPr/>
      </dsp:nvSpPr>
      <dsp:spPr>
        <a:xfrm>
          <a:off x="70558" y="49536"/>
          <a:ext cx="516324" cy="774486"/>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5000" r="-25000"/>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0C32C6AB-7D2B-464C-97C8-68E02D528FD6}">
      <dsp:nvSpPr>
        <dsp:cNvPr id="0" name=""/>
        <dsp:cNvSpPr/>
      </dsp:nvSpPr>
      <dsp:spPr>
        <a:xfrm>
          <a:off x="2760226" y="156079"/>
          <a:ext cx="2360339" cy="737606"/>
        </a:xfrm>
        <a:prstGeom prst="rect">
          <a:avLst/>
        </a:prstGeom>
        <a:solidFill>
          <a:schemeClr val="lt1">
            <a:alpha val="40000"/>
            <a:hueOff val="0"/>
            <a:satOff val="0"/>
            <a:lumOff val="0"/>
            <a:alphaOff val="0"/>
          </a:schemeClr>
        </a:solidFill>
        <a:ln w="9525" cap="flat" cmpd="sng" algn="ctr">
          <a:solidFill>
            <a:schemeClr val="accent1">
              <a:alpha val="90000"/>
              <a:hueOff val="0"/>
              <a:satOff val="0"/>
              <a:lumOff val="0"/>
              <a:alphaOff val="-1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9605"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Brinda un espacio para conocer la realidad del mercado laboral. No sólo vas a conocer tu personalidad, sino también el mundo laboral que te rodea.</a:t>
          </a:r>
        </a:p>
      </dsp:txBody>
      <dsp:txXfrm>
        <a:off x="2760226" y="156079"/>
        <a:ext cx="2360339" cy="737606"/>
      </dsp:txXfrm>
    </dsp:sp>
    <dsp:sp modelId="{6718C492-050A-4EF3-87ED-A173ED8D63FA}">
      <dsp:nvSpPr>
        <dsp:cNvPr id="0" name=""/>
        <dsp:cNvSpPr/>
      </dsp:nvSpPr>
      <dsp:spPr>
        <a:xfrm>
          <a:off x="2661879" y="49536"/>
          <a:ext cx="516324" cy="774486"/>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51000" r="-51000"/>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AAC9585-5B27-4CDB-974D-B4033BCF2609}">
      <dsp:nvSpPr>
        <dsp:cNvPr id="0" name=""/>
        <dsp:cNvSpPr/>
      </dsp:nvSpPr>
      <dsp:spPr>
        <a:xfrm>
          <a:off x="168905" y="1084643"/>
          <a:ext cx="2360339" cy="737606"/>
        </a:xfrm>
        <a:prstGeom prst="rect">
          <a:avLst/>
        </a:prstGeom>
        <a:solidFill>
          <a:schemeClr val="lt1">
            <a:alpha val="40000"/>
            <a:hueOff val="0"/>
            <a:satOff val="0"/>
            <a:lumOff val="0"/>
            <a:alphaOff val="0"/>
          </a:schemeClr>
        </a:solidFill>
        <a:ln w="9525" cap="flat" cmpd="sng" algn="ctr">
          <a:solidFill>
            <a:schemeClr val="accent1">
              <a:alpha val="90000"/>
              <a:hueOff val="0"/>
              <a:satOff val="0"/>
              <a:lumOff val="0"/>
              <a:alphaOff val="-2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9605"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Aclara tus dudas sobre las carreras u ocupaciones. Podrás conocer cuánto dura la carrera que te gusta, que cursos llevarás, cómo harás para hacer tus prácticas y otros datos que te servirán de mucho. </a:t>
          </a:r>
        </a:p>
      </dsp:txBody>
      <dsp:txXfrm>
        <a:off x="168905" y="1084643"/>
        <a:ext cx="2360339" cy="737606"/>
      </dsp:txXfrm>
    </dsp:sp>
    <dsp:sp modelId="{5ABBA96C-F56E-4484-B615-8D0C18FC698C}">
      <dsp:nvSpPr>
        <dsp:cNvPr id="0" name=""/>
        <dsp:cNvSpPr/>
      </dsp:nvSpPr>
      <dsp:spPr>
        <a:xfrm>
          <a:off x="70558" y="978100"/>
          <a:ext cx="516324" cy="774486"/>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6000" r="-26000"/>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D844F974-8918-45C4-AC37-D1AC85929C28}">
      <dsp:nvSpPr>
        <dsp:cNvPr id="0" name=""/>
        <dsp:cNvSpPr/>
      </dsp:nvSpPr>
      <dsp:spPr>
        <a:xfrm>
          <a:off x="2760226" y="1084643"/>
          <a:ext cx="2360339" cy="737606"/>
        </a:xfrm>
        <a:prstGeom prst="rect">
          <a:avLst/>
        </a:prstGeom>
        <a:solidFill>
          <a:schemeClr val="lt1">
            <a:alpha val="40000"/>
            <a:hueOff val="0"/>
            <a:satOff val="0"/>
            <a:lumOff val="0"/>
            <a:alphaOff val="0"/>
          </a:schemeClr>
        </a:solidFill>
        <a:ln w="9525" cap="flat" cmpd="sng" algn="ctr">
          <a:solidFill>
            <a:schemeClr val="accent1">
              <a:alpha val="90000"/>
              <a:hueOff val="0"/>
              <a:satOff val="0"/>
              <a:lumOff val="0"/>
              <a:alphaOff val="-3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9605"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Contribuye en la orientación de tu plan de vida, donde estarán tus metas y cómo lograrlas, de tal manera que logres tus objetivos (sean familiares, laborales, profesionales y otros) y te sientas feliz logrando tus metas. </a:t>
          </a:r>
        </a:p>
      </dsp:txBody>
      <dsp:txXfrm>
        <a:off x="2760226" y="1084643"/>
        <a:ext cx="2360339" cy="737606"/>
      </dsp:txXfrm>
    </dsp:sp>
    <dsp:sp modelId="{BEE91499-DD2E-4B9B-B65B-4E4DD865FEFE}">
      <dsp:nvSpPr>
        <dsp:cNvPr id="0" name=""/>
        <dsp:cNvSpPr/>
      </dsp:nvSpPr>
      <dsp:spPr>
        <a:xfrm>
          <a:off x="2661879" y="978100"/>
          <a:ext cx="516324" cy="774486"/>
        </a:xfrm>
        <a:prstGeom prst="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52000" r="-52000"/>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AF70B440-2772-46FF-AF12-1E061EF023B5}">
      <dsp:nvSpPr>
        <dsp:cNvPr id="0" name=""/>
        <dsp:cNvSpPr/>
      </dsp:nvSpPr>
      <dsp:spPr>
        <a:xfrm>
          <a:off x="1464566" y="2013207"/>
          <a:ext cx="2360339" cy="737606"/>
        </a:xfrm>
        <a:prstGeom prst="rect">
          <a:avLst/>
        </a:prstGeom>
        <a:solidFill>
          <a:schemeClr val="lt1">
            <a:alpha val="40000"/>
            <a:hueOff val="0"/>
            <a:satOff val="0"/>
            <a:lumOff val="0"/>
            <a:alphaOff val="0"/>
          </a:schemeClr>
        </a:solidFill>
        <a:ln w="9525" cap="flat" cmpd="sng" algn="ctr">
          <a:solidFill>
            <a:schemeClr val="accent1">
              <a:alpha val="90000"/>
              <a:hueOff val="0"/>
              <a:satOff val="0"/>
              <a:lumOff val="0"/>
              <a:alphaOff val="-4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9605"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Times New Roman" panose="02020603050405020304" pitchFamily="18" charset="0"/>
              <a:cs typeface="Times New Roman" panose="02020603050405020304" pitchFamily="18" charset="0"/>
            </a:rPr>
            <a:t>Te orienta para saber cómo tomar decisiones acertadas, hay que aprender a tomarlas con calma, recogiendo información, siendo realistas, analizando la situación con responsabilidad. </a:t>
          </a:r>
        </a:p>
      </dsp:txBody>
      <dsp:txXfrm>
        <a:off x="1464566" y="2013207"/>
        <a:ext cx="2360339" cy="737606"/>
      </dsp:txXfrm>
    </dsp:sp>
    <dsp:sp modelId="{43269650-ECCD-40D6-8C21-109292A244A5}">
      <dsp:nvSpPr>
        <dsp:cNvPr id="0" name=""/>
        <dsp:cNvSpPr/>
      </dsp:nvSpPr>
      <dsp:spPr>
        <a:xfrm>
          <a:off x="1366218" y="1906664"/>
          <a:ext cx="516324" cy="774486"/>
        </a:xfrm>
        <a:prstGeom prst="rect">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59000" r="-59000"/>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80B67-4992-4EDA-BA99-EA23B7F6B289}">
      <dsp:nvSpPr>
        <dsp:cNvPr id="0" name=""/>
        <dsp:cNvSpPr/>
      </dsp:nvSpPr>
      <dsp:spPr>
        <a:xfrm rot="5400000">
          <a:off x="-150145" y="151006"/>
          <a:ext cx="1000966" cy="700676"/>
        </a:xfrm>
        <a:prstGeom prst="chevron">
          <a:avLst/>
        </a:prstGeom>
        <a:gradFill rotWithShape="0">
          <a:gsLst>
            <a:gs pos="0">
              <a:schemeClr val="accent1">
                <a:shade val="50000"/>
                <a:hueOff val="0"/>
                <a:satOff val="0"/>
                <a:lumOff val="0"/>
                <a:alphaOff val="0"/>
                <a:tint val="50000"/>
                <a:satMod val="300000"/>
              </a:schemeClr>
            </a:gs>
            <a:gs pos="35000">
              <a:schemeClr val="accent1">
                <a:shade val="50000"/>
                <a:hueOff val="0"/>
                <a:satOff val="0"/>
                <a:lumOff val="0"/>
                <a:alphaOff val="0"/>
                <a:tint val="37000"/>
                <a:satMod val="300000"/>
              </a:schemeClr>
            </a:gs>
            <a:gs pos="100000">
              <a:schemeClr val="accent1">
                <a:shade val="50000"/>
                <a:hueOff val="0"/>
                <a:satOff val="0"/>
                <a:lumOff val="0"/>
                <a:alphaOff val="0"/>
                <a:tint val="15000"/>
                <a:satMod val="350000"/>
              </a:schemeClr>
            </a:gs>
          </a:gsLst>
          <a:lin ang="16200000" scaled="1"/>
        </a:gradFill>
        <a:ln w="9525" cap="flat" cmpd="sng" algn="ctr">
          <a:solidFill>
            <a:schemeClr val="accent1">
              <a:shade val="5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latin typeface="Times New Roman" panose="02020603050405020304" pitchFamily="18" charset="0"/>
              <a:cs typeface="Times New Roman" panose="02020603050405020304" pitchFamily="18" charset="0"/>
            </a:rPr>
            <a:t>Orientación escolar</a:t>
          </a:r>
          <a:endParaRPr lang="es-ES" sz="1000" kern="1200">
            <a:latin typeface="Times New Roman" panose="02020603050405020304" pitchFamily="18" charset="0"/>
            <a:cs typeface="Times New Roman" panose="02020603050405020304" pitchFamily="18" charset="0"/>
          </a:endParaRPr>
        </a:p>
      </dsp:txBody>
      <dsp:txXfrm rot="-5400000">
        <a:off x="0" y="351199"/>
        <a:ext cx="700676" cy="300290"/>
      </dsp:txXfrm>
    </dsp:sp>
    <dsp:sp modelId="{EAB3425A-2594-4AF2-B42C-A57B4F4F7EDE}">
      <dsp:nvSpPr>
        <dsp:cNvPr id="0" name=""/>
        <dsp:cNvSpPr/>
      </dsp:nvSpPr>
      <dsp:spPr>
        <a:xfrm rot="5400000">
          <a:off x="2592011" y="-1890473"/>
          <a:ext cx="650628" cy="4433298"/>
        </a:xfrm>
        <a:prstGeom prst="round2SameRect">
          <a:avLst/>
        </a:prstGeom>
        <a:solidFill>
          <a:schemeClr val="lt1">
            <a:alpha val="90000"/>
            <a:hueOff val="0"/>
            <a:satOff val="0"/>
            <a:lumOff val="0"/>
            <a:alphaOff val="0"/>
          </a:schemeClr>
        </a:solidFill>
        <a:ln w="9525" cap="flat" cmpd="sng" algn="ctr">
          <a:solidFill>
            <a:schemeClr val="accent1">
              <a:shade val="5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ctr" defTabSz="444500">
            <a:lnSpc>
              <a:spcPct val="90000"/>
            </a:lnSpc>
            <a:spcBef>
              <a:spcPct val="0"/>
            </a:spcBef>
            <a:spcAft>
              <a:spcPct val="15000"/>
            </a:spcAft>
            <a:buChar char="••"/>
          </a:pPr>
          <a:r>
            <a:rPr lang="es-ES" sz="1000" kern="1200">
              <a:latin typeface="Times New Roman" panose="02020603050405020304" pitchFamily="18" charset="0"/>
              <a:cs typeface="Times New Roman" panose="02020603050405020304" pitchFamily="18" charset="0"/>
            </a:rPr>
            <a:t>Proceso el que se ayuda al estudiante en el estudio, así como en el periodo de adaptación a la escuela.</a:t>
          </a:r>
        </a:p>
      </dsp:txBody>
      <dsp:txXfrm rot="-5400000">
        <a:off x="700677" y="32622"/>
        <a:ext cx="4401537" cy="587106"/>
      </dsp:txXfrm>
    </dsp:sp>
    <dsp:sp modelId="{E00568B3-B5EE-41A4-B92F-090063135332}">
      <dsp:nvSpPr>
        <dsp:cNvPr id="0" name=""/>
        <dsp:cNvSpPr/>
      </dsp:nvSpPr>
      <dsp:spPr>
        <a:xfrm rot="5400000">
          <a:off x="-150145" y="1001051"/>
          <a:ext cx="1000966" cy="700676"/>
        </a:xfrm>
        <a:prstGeom prst="chevron">
          <a:avLst/>
        </a:prstGeom>
        <a:gradFill rotWithShape="0">
          <a:gsLst>
            <a:gs pos="0">
              <a:schemeClr val="accent1">
                <a:shade val="50000"/>
                <a:hueOff val="180718"/>
                <a:satOff val="-3780"/>
                <a:lumOff val="21031"/>
                <a:alphaOff val="0"/>
                <a:tint val="50000"/>
                <a:satMod val="300000"/>
              </a:schemeClr>
            </a:gs>
            <a:gs pos="35000">
              <a:schemeClr val="accent1">
                <a:shade val="50000"/>
                <a:hueOff val="180718"/>
                <a:satOff val="-3780"/>
                <a:lumOff val="21031"/>
                <a:alphaOff val="0"/>
                <a:tint val="37000"/>
                <a:satMod val="300000"/>
              </a:schemeClr>
            </a:gs>
            <a:gs pos="100000">
              <a:schemeClr val="accent1">
                <a:shade val="50000"/>
                <a:hueOff val="180718"/>
                <a:satOff val="-3780"/>
                <a:lumOff val="21031"/>
                <a:alphaOff val="0"/>
                <a:tint val="15000"/>
                <a:satMod val="350000"/>
              </a:schemeClr>
            </a:gs>
          </a:gsLst>
          <a:lin ang="16200000" scaled="1"/>
        </a:gradFill>
        <a:ln w="9525" cap="flat" cmpd="sng" algn="ctr">
          <a:solidFill>
            <a:schemeClr val="accent1">
              <a:shade val="50000"/>
              <a:hueOff val="180718"/>
              <a:satOff val="-3780"/>
              <a:lumOff val="21031"/>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latin typeface="Times New Roman" panose="02020603050405020304" pitchFamily="18" charset="0"/>
              <a:cs typeface="Times New Roman" panose="02020603050405020304" pitchFamily="18" charset="0"/>
            </a:rPr>
            <a:t>Orientación educativa</a:t>
          </a:r>
          <a:endParaRPr lang="es-ES" sz="1000" kern="1200">
            <a:latin typeface="Times New Roman" panose="02020603050405020304" pitchFamily="18" charset="0"/>
            <a:cs typeface="Times New Roman" panose="02020603050405020304" pitchFamily="18" charset="0"/>
          </a:endParaRPr>
        </a:p>
      </dsp:txBody>
      <dsp:txXfrm rot="-5400000">
        <a:off x="0" y="1201244"/>
        <a:ext cx="700676" cy="300290"/>
      </dsp:txXfrm>
    </dsp:sp>
    <dsp:sp modelId="{4E4DE38E-D452-405E-B3F5-93DB5F4D606F}">
      <dsp:nvSpPr>
        <dsp:cNvPr id="0" name=""/>
        <dsp:cNvSpPr/>
      </dsp:nvSpPr>
      <dsp:spPr>
        <a:xfrm rot="5400000">
          <a:off x="2592011" y="-1040428"/>
          <a:ext cx="650628" cy="4433298"/>
        </a:xfrm>
        <a:prstGeom prst="round2SameRect">
          <a:avLst/>
        </a:prstGeom>
        <a:solidFill>
          <a:schemeClr val="lt1">
            <a:alpha val="90000"/>
            <a:hueOff val="0"/>
            <a:satOff val="0"/>
            <a:lumOff val="0"/>
            <a:alphaOff val="0"/>
          </a:schemeClr>
        </a:solidFill>
        <a:ln w="9525" cap="flat" cmpd="sng" algn="ctr">
          <a:solidFill>
            <a:schemeClr val="accent1">
              <a:shade val="50000"/>
              <a:hueOff val="180718"/>
              <a:satOff val="-3780"/>
              <a:lumOff val="21031"/>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ctr" defTabSz="444500">
            <a:lnSpc>
              <a:spcPct val="90000"/>
            </a:lnSpc>
            <a:spcBef>
              <a:spcPct val="0"/>
            </a:spcBef>
            <a:spcAft>
              <a:spcPct val="15000"/>
            </a:spcAft>
            <a:buChar char="••"/>
          </a:pPr>
          <a:r>
            <a:rPr lang="es-ES" sz="1000" kern="1200">
              <a:latin typeface="Times New Roman" panose="02020603050405020304" pitchFamily="18" charset="0"/>
              <a:cs typeface="Times New Roman" panose="02020603050405020304" pitchFamily="18" charset="0"/>
            </a:rPr>
            <a:t>Concepto más amplio que el anterior, puesto que la educación se extiende más allá de lo académico.</a:t>
          </a:r>
        </a:p>
      </dsp:txBody>
      <dsp:txXfrm rot="-5400000">
        <a:off x="700677" y="882667"/>
        <a:ext cx="4401537" cy="587106"/>
      </dsp:txXfrm>
    </dsp:sp>
    <dsp:sp modelId="{5415AEB7-5748-47E3-9136-2BBDD08079C7}">
      <dsp:nvSpPr>
        <dsp:cNvPr id="0" name=""/>
        <dsp:cNvSpPr/>
      </dsp:nvSpPr>
      <dsp:spPr>
        <a:xfrm rot="5400000">
          <a:off x="-150145" y="1851096"/>
          <a:ext cx="1000966" cy="700676"/>
        </a:xfrm>
        <a:prstGeom prst="chevron">
          <a:avLst/>
        </a:prstGeom>
        <a:gradFill rotWithShape="0">
          <a:gsLst>
            <a:gs pos="0">
              <a:schemeClr val="accent1">
                <a:shade val="50000"/>
                <a:hueOff val="361436"/>
                <a:satOff val="-7560"/>
                <a:lumOff val="42063"/>
                <a:alphaOff val="0"/>
                <a:tint val="50000"/>
                <a:satMod val="300000"/>
              </a:schemeClr>
            </a:gs>
            <a:gs pos="35000">
              <a:schemeClr val="accent1">
                <a:shade val="50000"/>
                <a:hueOff val="361436"/>
                <a:satOff val="-7560"/>
                <a:lumOff val="42063"/>
                <a:alphaOff val="0"/>
                <a:tint val="37000"/>
                <a:satMod val="300000"/>
              </a:schemeClr>
            </a:gs>
            <a:gs pos="100000">
              <a:schemeClr val="accent1">
                <a:shade val="50000"/>
                <a:hueOff val="361436"/>
                <a:satOff val="-7560"/>
                <a:lumOff val="42063"/>
                <a:alphaOff val="0"/>
                <a:tint val="15000"/>
                <a:satMod val="350000"/>
              </a:schemeClr>
            </a:gs>
          </a:gsLst>
          <a:lin ang="16200000" scaled="1"/>
        </a:gradFill>
        <a:ln w="9525" cap="flat" cmpd="sng" algn="ctr">
          <a:solidFill>
            <a:schemeClr val="accent1">
              <a:shade val="50000"/>
              <a:hueOff val="361436"/>
              <a:satOff val="-7560"/>
              <a:lumOff val="42063"/>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latin typeface="Times New Roman" panose="02020603050405020304" pitchFamily="18" charset="0"/>
              <a:cs typeface="Times New Roman" panose="02020603050405020304" pitchFamily="18" charset="0"/>
            </a:rPr>
            <a:t>Orientación profesional</a:t>
          </a:r>
          <a:endParaRPr lang="es-ES" sz="1000" kern="1200">
            <a:latin typeface="Times New Roman" panose="02020603050405020304" pitchFamily="18" charset="0"/>
            <a:cs typeface="Times New Roman" panose="02020603050405020304" pitchFamily="18" charset="0"/>
          </a:endParaRPr>
        </a:p>
      </dsp:txBody>
      <dsp:txXfrm rot="-5400000">
        <a:off x="0" y="2051289"/>
        <a:ext cx="700676" cy="300290"/>
      </dsp:txXfrm>
    </dsp:sp>
    <dsp:sp modelId="{5E3E8150-3D8F-4DA9-89E0-2B25BF5E55D6}">
      <dsp:nvSpPr>
        <dsp:cNvPr id="0" name=""/>
        <dsp:cNvSpPr/>
      </dsp:nvSpPr>
      <dsp:spPr>
        <a:xfrm rot="5400000">
          <a:off x="2592011" y="-190383"/>
          <a:ext cx="650628" cy="4433298"/>
        </a:xfrm>
        <a:prstGeom prst="round2SameRect">
          <a:avLst/>
        </a:prstGeom>
        <a:solidFill>
          <a:schemeClr val="lt1">
            <a:alpha val="90000"/>
            <a:hueOff val="0"/>
            <a:satOff val="0"/>
            <a:lumOff val="0"/>
            <a:alphaOff val="0"/>
          </a:schemeClr>
        </a:solidFill>
        <a:ln w="9525" cap="flat" cmpd="sng" algn="ctr">
          <a:solidFill>
            <a:schemeClr val="accent1">
              <a:shade val="50000"/>
              <a:hueOff val="361436"/>
              <a:satOff val="-7560"/>
              <a:lumOff val="42063"/>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ctr" defTabSz="444500">
            <a:lnSpc>
              <a:spcPct val="90000"/>
            </a:lnSpc>
            <a:spcBef>
              <a:spcPct val="0"/>
            </a:spcBef>
            <a:spcAft>
              <a:spcPct val="15000"/>
            </a:spcAft>
            <a:buChar char="••"/>
          </a:pPr>
          <a:r>
            <a:rPr lang="es-ES" sz="1000" kern="1200">
              <a:latin typeface="Times New Roman" panose="02020603050405020304" pitchFamily="18" charset="0"/>
              <a:cs typeface="Times New Roman" panose="02020603050405020304" pitchFamily="18" charset="0"/>
            </a:rPr>
            <a:t>Es la ayuda en la elección de una profesión, bas</a:t>
          </a:r>
          <a:r>
            <a:rPr lang="es-ES" sz="1000" b="1" kern="1200">
              <a:latin typeface="Times New Roman" panose="02020603050405020304" pitchFamily="18" charset="0"/>
              <a:cs typeface="Times New Roman" panose="02020603050405020304" pitchFamily="18" charset="0"/>
            </a:rPr>
            <a:t>á</a:t>
          </a:r>
          <a:r>
            <a:rPr lang="es-ES" sz="1000" kern="1200">
              <a:latin typeface="Times New Roman" panose="02020603050405020304" pitchFamily="18" charset="0"/>
              <a:cs typeface="Times New Roman" panose="02020603050405020304" pitchFamily="18" charset="0"/>
            </a:rPr>
            <a:t>ndose en el conocimiento del sujeto y de su entorno.</a:t>
          </a:r>
        </a:p>
      </dsp:txBody>
      <dsp:txXfrm rot="-5400000">
        <a:off x="700677" y="1732712"/>
        <a:ext cx="4401537" cy="587106"/>
      </dsp:txXfrm>
    </dsp:sp>
    <dsp:sp modelId="{CACCE380-8BAB-44D7-A941-A21F65EE812A}">
      <dsp:nvSpPr>
        <dsp:cNvPr id="0" name=""/>
        <dsp:cNvSpPr/>
      </dsp:nvSpPr>
      <dsp:spPr>
        <a:xfrm rot="5400000">
          <a:off x="-150145" y="2701141"/>
          <a:ext cx="1000966" cy="700676"/>
        </a:xfrm>
        <a:prstGeom prst="chevron">
          <a:avLst/>
        </a:prstGeom>
        <a:gradFill rotWithShape="0">
          <a:gsLst>
            <a:gs pos="0">
              <a:schemeClr val="accent1">
                <a:shade val="50000"/>
                <a:hueOff val="180718"/>
                <a:satOff val="-3780"/>
                <a:lumOff val="21031"/>
                <a:alphaOff val="0"/>
                <a:tint val="50000"/>
                <a:satMod val="300000"/>
              </a:schemeClr>
            </a:gs>
            <a:gs pos="35000">
              <a:schemeClr val="accent1">
                <a:shade val="50000"/>
                <a:hueOff val="180718"/>
                <a:satOff val="-3780"/>
                <a:lumOff val="21031"/>
                <a:alphaOff val="0"/>
                <a:tint val="37000"/>
                <a:satMod val="300000"/>
              </a:schemeClr>
            </a:gs>
            <a:gs pos="100000">
              <a:schemeClr val="accent1">
                <a:shade val="50000"/>
                <a:hueOff val="180718"/>
                <a:satOff val="-3780"/>
                <a:lumOff val="21031"/>
                <a:alphaOff val="0"/>
                <a:tint val="15000"/>
                <a:satMod val="350000"/>
              </a:schemeClr>
            </a:gs>
          </a:gsLst>
          <a:lin ang="16200000" scaled="1"/>
        </a:gradFill>
        <a:ln w="9525" cap="flat" cmpd="sng" algn="ctr">
          <a:solidFill>
            <a:schemeClr val="accent1">
              <a:shade val="50000"/>
              <a:hueOff val="180718"/>
              <a:satOff val="-3780"/>
              <a:lumOff val="21031"/>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latin typeface="Times New Roman" panose="02020603050405020304" pitchFamily="18" charset="0"/>
              <a:cs typeface="Times New Roman" panose="02020603050405020304" pitchFamily="18" charset="0"/>
            </a:rPr>
            <a:t>Orientación vocacional</a:t>
          </a:r>
          <a:endParaRPr lang="es-ES" sz="1000" kern="1200">
            <a:latin typeface="Times New Roman" panose="02020603050405020304" pitchFamily="18" charset="0"/>
            <a:cs typeface="Times New Roman" panose="02020603050405020304" pitchFamily="18" charset="0"/>
          </a:endParaRPr>
        </a:p>
      </dsp:txBody>
      <dsp:txXfrm rot="-5400000">
        <a:off x="0" y="2901334"/>
        <a:ext cx="700676" cy="300290"/>
      </dsp:txXfrm>
    </dsp:sp>
    <dsp:sp modelId="{F93D4C74-FFBE-4605-9A2D-10D93C7D257D}">
      <dsp:nvSpPr>
        <dsp:cNvPr id="0" name=""/>
        <dsp:cNvSpPr/>
      </dsp:nvSpPr>
      <dsp:spPr>
        <a:xfrm rot="5400000">
          <a:off x="2592011" y="659662"/>
          <a:ext cx="650628" cy="4433298"/>
        </a:xfrm>
        <a:prstGeom prst="round2SameRect">
          <a:avLst/>
        </a:prstGeom>
        <a:solidFill>
          <a:schemeClr val="lt1">
            <a:alpha val="90000"/>
            <a:hueOff val="0"/>
            <a:satOff val="0"/>
            <a:lumOff val="0"/>
            <a:alphaOff val="0"/>
          </a:schemeClr>
        </a:solidFill>
        <a:ln w="9525" cap="flat" cmpd="sng" algn="ctr">
          <a:solidFill>
            <a:schemeClr val="accent1">
              <a:shade val="50000"/>
              <a:hueOff val="180718"/>
              <a:satOff val="-3780"/>
              <a:lumOff val="21031"/>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ctr" defTabSz="444500">
            <a:lnSpc>
              <a:spcPct val="90000"/>
            </a:lnSpc>
            <a:spcBef>
              <a:spcPct val="0"/>
            </a:spcBef>
            <a:spcAft>
              <a:spcPct val="15000"/>
            </a:spcAft>
            <a:buChar char="••"/>
          </a:pPr>
          <a:r>
            <a:rPr lang="es-ES" sz="1000" kern="1200">
              <a:latin typeface="Times New Roman" panose="02020603050405020304" pitchFamily="18" charset="0"/>
              <a:cs typeface="Times New Roman" panose="02020603050405020304" pitchFamily="18" charset="0"/>
            </a:rPr>
            <a:t>Proceso de ayuda en la elección de una profesión, la preparación para ella, el acceso al ejercicio de la misma y el progreso posterior. </a:t>
          </a:r>
        </a:p>
        <a:p>
          <a:pPr marL="57150" lvl="1" indent="-57150" algn="ctr" defTabSz="444500">
            <a:lnSpc>
              <a:spcPct val="90000"/>
            </a:lnSpc>
            <a:spcBef>
              <a:spcPct val="0"/>
            </a:spcBef>
            <a:spcAft>
              <a:spcPct val="15000"/>
            </a:spcAft>
            <a:buChar char="••"/>
          </a:pPr>
          <a:endParaRPr lang="es-ES" sz="10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700677" y="2582758"/>
        <a:ext cx="4401537" cy="58710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711419-8B0A-4892-B958-343BB82F2D02}">
      <dsp:nvSpPr>
        <dsp:cNvPr id="0" name=""/>
        <dsp:cNvSpPr/>
      </dsp:nvSpPr>
      <dsp:spPr>
        <a:xfrm>
          <a:off x="276224" y="0"/>
          <a:ext cx="3019425" cy="3019425"/>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5EF02EA-0004-4F62-BFB0-8B6620379CF8}">
      <dsp:nvSpPr>
        <dsp:cNvPr id="0" name=""/>
        <dsp:cNvSpPr/>
      </dsp:nvSpPr>
      <dsp:spPr>
        <a:xfrm>
          <a:off x="563070" y="286845"/>
          <a:ext cx="1177575" cy="117757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buFont typeface="Symbol" panose="05050102010706020507" pitchFamily="18" charset="2"/>
            <a:buChar char=""/>
          </a:pPr>
          <a:r>
            <a:rPr lang="es-ES" sz="1000" b="0" kern="1200">
              <a:latin typeface="Times New Roman" panose="02020603050405020304" pitchFamily="18" charset="0"/>
              <a:cs typeface="Times New Roman" panose="02020603050405020304" pitchFamily="18" charset="0"/>
            </a:rPr>
            <a:t>Toma decisiones en torno a sus ocupaciones y proyección profesional</a:t>
          </a:r>
          <a:r>
            <a:rPr lang="es-ES" sz="1200" b="0" kern="1200">
              <a:latin typeface="Times New Roman" panose="02020603050405020304" pitchFamily="18" charset="0"/>
              <a:cs typeface="Times New Roman" panose="02020603050405020304" pitchFamily="18" charset="0"/>
            </a:rPr>
            <a:t>. </a:t>
          </a:r>
        </a:p>
      </dsp:txBody>
      <dsp:txXfrm>
        <a:off x="620554" y="344329"/>
        <a:ext cx="1062607" cy="1062607"/>
      </dsp:txXfrm>
    </dsp:sp>
    <dsp:sp modelId="{897D3E4A-3DAD-406F-99EF-EF26CE914364}">
      <dsp:nvSpPr>
        <dsp:cNvPr id="0" name=""/>
        <dsp:cNvSpPr/>
      </dsp:nvSpPr>
      <dsp:spPr>
        <a:xfrm>
          <a:off x="1831228" y="286845"/>
          <a:ext cx="1177575" cy="117757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buFont typeface="Symbol" panose="05050102010706020507" pitchFamily="18" charset="2"/>
            <a:buChar char=""/>
          </a:pPr>
          <a:r>
            <a:rPr lang="es-ES" sz="1000" b="0" kern="1200">
              <a:latin typeface="Times New Roman" panose="02020603050405020304" pitchFamily="18" charset="0"/>
              <a:cs typeface="Times New Roman" panose="02020603050405020304" pitchFamily="18" charset="0"/>
            </a:rPr>
            <a:t>Acceso a la educación superior, técnica o tecnológica</a:t>
          </a:r>
          <a:r>
            <a:rPr lang="es-ES" sz="1200" b="0" kern="1200">
              <a:latin typeface="Times New Roman" panose="02020603050405020304" pitchFamily="18" charset="0"/>
              <a:cs typeface="Times New Roman" panose="02020603050405020304" pitchFamily="18" charset="0"/>
            </a:rPr>
            <a:t>. </a:t>
          </a:r>
        </a:p>
      </dsp:txBody>
      <dsp:txXfrm>
        <a:off x="1888712" y="344329"/>
        <a:ext cx="1062607" cy="1062607"/>
      </dsp:txXfrm>
    </dsp:sp>
    <dsp:sp modelId="{D72B0E0B-F0AA-4829-B1A9-90DA1E35522A}">
      <dsp:nvSpPr>
        <dsp:cNvPr id="0" name=""/>
        <dsp:cNvSpPr/>
      </dsp:nvSpPr>
      <dsp:spPr>
        <a:xfrm>
          <a:off x="563070" y="1555003"/>
          <a:ext cx="1177575" cy="117757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Symbol" panose="05050102010706020507" pitchFamily="18" charset="2"/>
            <a:buChar char=""/>
          </a:pPr>
          <a:r>
            <a:rPr lang="es-ES" sz="1000" b="0" kern="1200">
              <a:latin typeface="Times New Roman" panose="02020603050405020304" pitchFamily="18" charset="0"/>
              <a:cs typeface="Times New Roman" panose="02020603050405020304" pitchFamily="18" charset="0"/>
            </a:rPr>
            <a:t>Emprendimiento en planes de negocio. </a:t>
          </a:r>
        </a:p>
      </dsp:txBody>
      <dsp:txXfrm>
        <a:off x="620554" y="1612487"/>
        <a:ext cx="1062607" cy="1062607"/>
      </dsp:txXfrm>
    </dsp:sp>
    <dsp:sp modelId="{FA2966E7-3819-4753-85C2-719B2C2E4D7C}">
      <dsp:nvSpPr>
        <dsp:cNvPr id="0" name=""/>
        <dsp:cNvSpPr/>
      </dsp:nvSpPr>
      <dsp:spPr>
        <a:xfrm>
          <a:off x="1831228" y="1555003"/>
          <a:ext cx="1177575" cy="117757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Symbol" panose="05050102010706020507" pitchFamily="18" charset="2"/>
            <a:buChar char=""/>
          </a:pPr>
          <a:r>
            <a:rPr lang="es-ES" sz="1000" b="0" kern="1200">
              <a:latin typeface="Times New Roman" panose="02020603050405020304" pitchFamily="18" charset="0"/>
              <a:cs typeface="Times New Roman" panose="02020603050405020304" pitchFamily="18" charset="0"/>
            </a:rPr>
            <a:t>Proyectos de investigación</a:t>
          </a:r>
          <a:r>
            <a:rPr lang="es-ES" sz="1200" b="0" kern="1200">
              <a:latin typeface="Times New Roman" panose="02020603050405020304" pitchFamily="18" charset="0"/>
              <a:cs typeface="Times New Roman" panose="02020603050405020304" pitchFamily="18" charset="0"/>
            </a:rPr>
            <a:t>.</a:t>
          </a:r>
        </a:p>
      </dsp:txBody>
      <dsp:txXfrm>
        <a:off x="1888712" y="1612487"/>
        <a:ext cx="1062607" cy="10626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3E225D-115C-487B-B0E3-E3E7599DB98A}">
      <dsp:nvSpPr>
        <dsp:cNvPr id="0" name=""/>
        <dsp:cNvSpPr/>
      </dsp:nvSpPr>
      <dsp:spPr>
        <a:xfrm>
          <a:off x="2203086" y="7534"/>
          <a:ext cx="814728" cy="560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0" i="0" kern="1200">
              <a:latin typeface="Times New Roman" panose="02020603050405020304" pitchFamily="18" charset="0"/>
              <a:cs typeface="Times New Roman" panose="02020603050405020304" pitchFamily="18" charset="0"/>
            </a:rPr>
            <a:t>Test de conocimientos adquiridos</a:t>
          </a:r>
          <a:endParaRPr lang="es-ES" sz="1000" kern="1200">
            <a:latin typeface="Times New Roman" panose="02020603050405020304" pitchFamily="18" charset="0"/>
            <a:cs typeface="Times New Roman" panose="02020603050405020304" pitchFamily="18" charset="0"/>
          </a:endParaRPr>
        </a:p>
      </dsp:txBody>
      <dsp:txXfrm>
        <a:off x="2203086" y="7534"/>
        <a:ext cx="814728" cy="560868"/>
      </dsp:txXfrm>
    </dsp:sp>
    <dsp:sp modelId="{02387DC4-D2C5-4DD5-803E-CCE3124ADF3D}">
      <dsp:nvSpPr>
        <dsp:cNvPr id="0" name=""/>
        <dsp:cNvSpPr/>
      </dsp:nvSpPr>
      <dsp:spPr>
        <a:xfrm>
          <a:off x="615062" y="1846"/>
          <a:ext cx="2739506" cy="2739506"/>
        </a:xfrm>
        <a:prstGeom prst="circularArrow">
          <a:avLst>
            <a:gd name="adj1" fmla="val 3992"/>
            <a:gd name="adj2" fmla="val 250457"/>
            <a:gd name="adj3" fmla="val 20572476"/>
            <a:gd name="adj4" fmla="val 19203955"/>
            <a:gd name="adj5" fmla="val 4658"/>
          </a:avLst>
        </a:prstGeom>
        <a:gradFill rotWithShape="0">
          <a:gsLst>
            <a:gs pos="0">
              <a:schemeClr val="accent1">
                <a:shade val="50000"/>
                <a:hueOff val="0"/>
                <a:satOff val="0"/>
                <a:lumOff val="0"/>
                <a:alphaOff val="0"/>
                <a:shade val="51000"/>
                <a:satMod val="130000"/>
              </a:schemeClr>
            </a:gs>
            <a:gs pos="80000">
              <a:schemeClr val="accent1">
                <a:shade val="50000"/>
                <a:hueOff val="0"/>
                <a:satOff val="0"/>
                <a:lumOff val="0"/>
                <a:alphaOff val="0"/>
                <a:shade val="93000"/>
                <a:satMod val="130000"/>
              </a:schemeClr>
            </a:gs>
            <a:gs pos="100000">
              <a:schemeClr val="accent1">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3D91E4E-4C23-4273-A30C-C700697FF0FA}">
      <dsp:nvSpPr>
        <dsp:cNvPr id="0" name=""/>
        <dsp:cNvSpPr/>
      </dsp:nvSpPr>
      <dsp:spPr>
        <a:xfrm>
          <a:off x="2955651" y="1091165"/>
          <a:ext cx="560868" cy="560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0" i="0" kern="1200">
              <a:latin typeface="Times New Roman" panose="02020603050405020304" pitchFamily="18" charset="0"/>
              <a:cs typeface="Times New Roman" panose="02020603050405020304" pitchFamily="18" charset="0"/>
            </a:rPr>
            <a:t>Test de aptitudes</a:t>
          </a:r>
          <a:endParaRPr lang="es-ES" sz="1000" kern="1200">
            <a:latin typeface="Times New Roman" panose="02020603050405020304" pitchFamily="18" charset="0"/>
            <a:cs typeface="Times New Roman" panose="02020603050405020304" pitchFamily="18" charset="0"/>
          </a:endParaRPr>
        </a:p>
      </dsp:txBody>
      <dsp:txXfrm>
        <a:off x="2955651" y="1091165"/>
        <a:ext cx="560868" cy="560868"/>
      </dsp:txXfrm>
    </dsp:sp>
    <dsp:sp modelId="{F7BA5204-AFB6-43B9-BE28-F847D955034F}">
      <dsp:nvSpPr>
        <dsp:cNvPr id="0" name=""/>
        <dsp:cNvSpPr/>
      </dsp:nvSpPr>
      <dsp:spPr>
        <a:xfrm>
          <a:off x="615062" y="1846"/>
          <a:ext cx="2739506" cy="2739506"/>
        </a:xfrm>
        <a:prstGeom prst="circularArrow">
          <a:avLst>
            <a:gd name="adj1" fmla="val 3992"/>
            <a:gd name="adj2" fmla="val 250457"/>
            <a:gd name="adj3" fmla="val 2145588"/>
            <a:gd name="adj4" fmla="val 777067"/>
            <a:gd name="adj5" fmla="val 4658"/>
          </a:avLst>
        </a:prstGeom>
        <a:gradFill rotWithShape="0">
          <a:gsLst>
            <a:gs pos="0">
              <a:schemeClr val="accent1">
                <a:shade val="50000"/>
                <a:hueOff val="120479"/>
                <a:satOff val="-2520"/>
                <a:lumOff val="14021"/>
                <a:alphaOff val="0"/>
                <a:shade val="51000"/>
                <a:satMod val="130000"/>
              </a:schemeClr>
            </a:gs>
            <a:gs pos="80000">
              <a:schemeClr val="accent1">
                <a:shade val="50000"/>
                <a:hueOff val="120479"/>
                <a:satOff val="-2520"/>
                <a:lumOff val="14021"/>
                <a:alphaOff val="0"/>
                <a:shade val="93000"/>
                <a:satMod val="130000"/>
              </a:schemeClr>
            </a:gs>
            <a:gs pos="100000">
              <a:schemeClr val="accent1">
                <a:shade val="50000"/>
                <a:hueOff val="120479"/>
                <a:satOff val="-2520"/>
                <a:lumOff val="1402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63A1F36-088B-432B-BFC4-60000ABF2AFC}">
      <dsp:nvSpPr>
        <dsp:cNvPr id="0" name=""/>
        <dsp:cNvSpPr/>
      </dsp:nvSpPr>
      <dsp:spPr>
        <a:xfrm>
          <a:off x="2228336" y="2174797"/>
          <a:ext cx="764227" cy="560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0" i="0" kern="1200">
              <a:latin typeface="Times New Roman" panose="02020603050405020304" pitchFamily="18" charset="0"/>
              <a:cs typeface="Times New Roman" panose="02020603050405020304" pitchFamily="18" charset="0"/>
            </a:rPr>
            <a:t>Test de inteligencia</a:t>
          </a:r>
          <a:endParaRPr lang="es-ES" sz="1000" kern="1200">
            <a:latin typeface="Times New Roman" panose="02020603050405020304" pitchFamily="18" charset="0"/>
            <a:cs typeface="Times New Roman" panose="02020603050405020304" pitchFamily="18" charset="0"/>
          </a:endParaRPr>
        </a:p>
      </dsp:txBody>
      <dsp:txXfrm>
        <a:off x="2228336" y="2174797"/>
        <a:ext cx="764227" cy="560868"/>
      </dsp:txXfrm>
    </dsp:sp>
    <dsp:sp modelId="{0F8844CC-9DFD-42C0-8379-52B33E047AEC}">
      <dsp:nvSpPr>
        <dsp:cNvPr id="0" name=""/>
        <dsp:cNvSpPr/>
      </dsp:nvSpPr>
      <dsp:spPr>
        <a:xfrm>
          <a:off x="615062" y="1846"/>
          <a:ext cx="2739506" cy="2739506"/>
        </a:xfrm>
        <a:prstGeom prst="circularArrow">
          <a:avLst>
            <a:gd name="adj1" fmla="val 3992"/>
            <a:gd name="adj2" fmla="val 250457"/>
            <a:gd name="adj3" fmla="val 6110412"/>
            <a:gd name="adj4" fmla="val 4726651"/>
            <a:gd name="adj5" fmla="val 4658"/>
          </a:avLst>
        </a:prstGeom>
        <a:gradFill rotWithShape="0">
          <a:gsLst>
            <a:gs pos="0">
              <a:schemeClr val="accent1">
                <a:shade val="50000"/>
                <a:hueOff val="240958"/>
                <a:satOff val="-5040"/>
                <a:lumOff val="28042"/>
                <a:alphaOff val="0"/>
                <a:shade val="51000"/>
                <a:satMod val="130000"/>
              </a:schemeClr>
            </a:gs>
            <a:gs pos="80000">
              <a:schemeClr val="accent1">
                <a:shade val="50000"/>
                <a:hueOff val="240958"/>
                <a:satOff val="-5040"/>
                <a:lumOff val="28042"/>
                <a:alphaOff val="0"/>
                <a:shade val="93000"/>
                <a:satMod val="130000"/>
              </a:schemeClr>
            </a:gs>
            <a:gs pos="100000">
              <a:schemeClr val="accent1">
                <a:shade val="50000"/>
                <a:hueOff val="240958"/>
                <a:satOff val="-5040"/>
                <a:lumOff val="2804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3E90475-C830-4635-B292-3C2D359234F2}">
      <dsp:nvSpPr>
        <dsp:cNvPr id="0" name=""/>
        <dsp:cNvSpPr/>
      </dsp:nvSpPr>
      <dsp:spPr>
        <a:xfrm>
          <a:off x="1078746" y="2174797"/>
          <a:ext cx="560868" cy="560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0" i="0" kern="1200">
              <a:latin typeface="Times New Roman" panose="02020603050405020304" pitchFamily="18" charset="0"/>
              <a:cs typeface="Times New Roman" panose="02020603050405020304" pitchFamily="18" charset="0"/>
            </a:rPr>
            <a:t>Test de actitudes e intereses</a:t>
          </a:r>
          <a:endParaRPr lang="es-ES" sz="1000" kern="1200">
            <a:latin typeface="Times New Roman" panose="02020603050405020304" pitchFamily="18" charset="0"/>
            <a:cs typeface="Times New Roman" panose="02020603050405020304" pitchFamily="18" charset="0"/>
          </a:endParaRPr>
        </a:p>
      </dsp:txBody>
      <dsp:txXfrm>
        <a:off x="1078746" y="2174797"/>
        <a:ext cx="560868" cy="560868"/>
      </dsp:txXfrm>
    </dsp:sp>
    <dsp:sp modelId="{0EE90668-C538-4D55-81DA-936EAF35D5B7}">
      <dsp:nvSpPr>
        <dsp:cNvPr id="0" name=""/>
        <dsp:cNvSpPr/>
      </dsp:nvSpPr>
      <dsp:spPr>
        <a:xfrm>
          <a:off x="615062" y="1846"/>
          <a:ext cx="2739506" cy="2739506"/>
        </a:xfrm>
        <a:prstGeom prst="circularArrow">
          <a:avLst>
            <a:gd name="adj1" fmla="val 3992"/>
            <a:gd name="adj2" fmla="val 250457"/>
            <a:gd name="adj3" fmla="val 9772476"/>
            <a:gd name="adj4" fmla="val 8183739"/>
            <a:gd name="adj5" fmla="val 4658"/>
          </a:avLst>
        </a:prstGeom>
        <a:gradFill rotWithShape="0">
          <a:gsLst>
            <a:gs pos="0">
              <a:schemeClr val="accent1">
                <a:shade val="50000"/>
                <a:hueOff val="361436"/>
                <a:satOff val="-7560"/>
                <a:lumOff val="42063"/>
                <a:alphaOff val="0"/>
                <a:shade val="51000"/>
                <a:satMod val="130000"/>
              </a:schemeClr>
            </a:gs>
            <a:gs pos="80000">
              <a:schemeClr val="accent1">
                <a:shade val="50000"/>
                <a:hueOff val="361436"/>
                <a:satOff val="-7560"/>
                <a:lumOff val="42063"/>
                <a:alphaOff val="0"/>
                <a:shade val="93000"/>
                <a:satMod val="130000"/>
              </a:schemeClr>
            </a:gs>
            <a:gs pos="100000">
              <a:schemeClr val="accent1">
                <a:shade val="50000"/>
                <a:hueOff val="361436"/>
                <a:satOff val="-7560"/>
                <a:lumOff val="4206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DA18E01-027E-496A-96FC-34FE913C1216}">
      <dsp:nvSpPr>
        <dsp:cNvPr id="0" name=""/>
        <dsp:cNvSpPr/>
      </dsp:nvSpPr>
      <dsp:spPr>
        <a:xfrm>
          <a:off x="331580" y="1091165"/>
          <a:ext cx="803931" cy="560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0" i="0" kern="1200">
              <a:latin typeface="Times New Roman" panose="02020603050405020304" pitchFamily="18" charset="0"/>
              <a:cs typeface="Times New Roman" panose="02020603050405020304" pitchFamily="18" charset="0"/>
            </a:rPr>
            <a:t>Test psicométrico de personalidad</a:t>
          </a:r>
          <a:endParaRPr lang="es-ES" sz="1000" kern="1200">
            <a:latin typeface="Times New Roman" panose="02020603050405020304" pitchFamily="18" charset="0"/>
            <a:cs typeface="Times New Roman" panose="02020603050405020304" pitchFamily="18" charset="0"/>
          </a:endParaRPr>
        </a:p>
      </dsp:txBody>
      <dsp:txXfrm>
        <a:off x="331580" y="1091165"/>
        <a:ext cx="803931" cy="560868"/>
      </dsp:txXfrm>
    </dsp:sp>
    <dsp:sp modelId="{53B0C7ED-A383-4604-BAAD-661A2FCAA0FF}">
      <dsp:nvSpPr>
        <dsp:cNvPr id="0" name=""/>
        <dsp:cNvSpPr/>
      </dsp:nvSpPr>
      <dsp:spPr>
        <a:xfrm>
          <a:off x="631883" y="-82283"/>
          <a:ext cx="2739506" cy="2739506"/>
        </a:xfrm>
        <a:prstGeom prst="circularArrow">
          <a:avLst>
            <a:gd name="adj1" fmla="val 3992"/>
            <a:gd name="adj2" fmla="val 250457"/>
            <a:gd name="adj3" fmla="val 12945588"/>
            <a:gd name="adj4" fmla="val 11577067"/>
            <a:gd name="adj5" fmla="val 4658"/>
          </a:avLst>
        </a:prstGeom>
        <a:gradFill rotWithShape="0">
          <a:gsLst>
            <a:gs pos="0">
              <a:schemeClr val="accent1">
                <a:shade val="50000"/>
                <a:hueOff val="240958"/>
                <a:satOff val="-5040"/>
                <a:lumOff val="28042"/>
                <a:alphaOff val="0"/>
                <a:shade val="51000"/>
                <a:satMod val="130000"/>
              </a:schemeClr>
            </a:gs>
            <a:gs pos="80000">
              <a:schemeClr val="accent1">
                <a:shade val="50000"/>
                <a:hueOff val="240958"/>
                <a:satOff val="-5040"/>
                <a:lumOff val="28042"/>
                <a:alphaOff val="0"/>
                <a:shade val="93000"/>
                <a:satMod val="130000"/>
              </a:schemeClr>
            </a:gs>
            <a:gs pos="100000">
              <a:schemeClr val="accent1">
                <a:shade val="50000"/>
                <a:hueOff val="240958"/>
                <a:satOff val="-5040"/>
                <a:lumOff val="2804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CFEB0FD-04B0-4473-8AF4-1EA9E98ED1C8}">
      <dsp:nvSpPr>
        <dsp:cNvPr id="0" name=""/>
        <dsp:cNvSpPr/>
      </dsp:nvSpPr>
      <dsp:spPr>
        <a:xfrm>
          <a:off x="983634" y="7534"/>
          <a:ext cx="751092" cy="560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b="0" i="0" kern="1200">
              <a:latin typeface="Times New Roman" panose="02020603050405020304" pitchFamily="18" charset="0"/>
              <a:cs typeface="Times New Roman" panose="02020603050405020304" pitchFamily="18" charset="0"/>
            </a:rPr>
            <a:t>Técnicas proyectivas</a:t>
          </a:r>
          <a:endParaRPr lang="es-ES" sz="1000" kern="1200">
            <a:latin typeface="Times New Roman" panose="02020603050405020304" pitchFamily="18" charset="0"/>
            <a:cs typeface="Times New Roman" panose="02020603050405020304" pitchFamily="18" charset="0"/>
          </a:endParaRPr>
        </a:p>
      </dsp:txBody>
      <dsp:txXfrm>
        <a:off x="983634" y="7534"/>
        <a:ext cx="751092" cy="560868"/>
      </dsp:txXfrm>
    </dsp:sp>
    <dsp:sp modelId="{0865D9E2-4C97-432F-A224-575DB2E93C3F}">
      <dsp:nvSpPr>
        <dsp:cNvPr id="0" name=""/>
        <dsp:cNvSpPr/>
      </dsp:nvSpPr>
      <dsp:spPr>
        <a:xfrm>
          <a:off x="615062" y="1846"/>
          <a:ext cx="2739506" cy="2739506"/>
        </a:xfrm>
        <a:prstGeom prst="circularArrow">
          <a:avLst>
            <a:gd name="adj1" fmla="val 3992"/>
            <a:gd name="adj2" fmla="val 250457"/>
            <a:gd name="adj3" fmla="val 16552305"/>
            <a:gd name="adj4" fmla="val 15508245"/>
            <a:gd name="adj5" fmla="val 4658"/>
          </a:avLst>
        </a:prstGeom>
        <a:gradFill rotWithShape="0">
          <a:gsLst>
            <a:gs pos="0">
              <a:schemeClr val="accent1">
                <a:shade val="50000"/>
                <a:hueOff val="120479"/>
                <a:satOff val="-2520"/>
                <a:lumOff val="14021"/>
                <a:alphaOff val="0"/>
                <a:shade val="51000"/>
                <a:satMod val="130000"/>
              </a:schemeClr>
            </a:gs>
            <a:gs pos="80000">
              <a:schemeClr val="accent1">
                <a:shade val="50000"/>
                <a:hueOff val="120479"/>
                <a:satOff val="-2520"/>
                <a:lumOff val="14021"/>
                <a:alphaOff val="0"/>
                <a:shade val="93000"/>
                <a:satMod val="130000"/>
              </a:schemeClr>
            </a:gs>
            <a:gs pos="100000">
              <a:schemeClr val="accent1">
                <a:shade val="50000"/>
                <a:hueOff val="120479"/>
                <a:satOff val="-2520"/>
                <a:lumOff val="1402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3.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6.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Version="6">
  <b:Source>
    <b:Tag>Ind14</b:Tag>
    <b:SourceType>JournalArticle</b:SourceType>
    <b:Guid>{5A66F3DD-B445-4A2B-A748-AEDBD7770483}</b:Guid>
    <b:Title>Farmacèuticas. Impulso a la producciòn nacional</b:Title>
    <b:Year>2016</b:Year>
    <b:Author>
      <b:Author>
        <b:NameList>
          <b:Person>
            <b:Last>Industria Farmaceutica</b:Last>
            <b:First>(I.F)</b:First>
          </b:Person>
        </b:NameList>
      </b:Author>
    </b:Author>
    <b:JournalName>Vistazo</b:JournalName>
    <b:RefOrder>2</b:RefOrder>
  </b:Source>
  <b:Source>
    <b:Tag>CFN17</b:Tag>
    <b:SourceType>DocumentFromInternetSite</b:SourceType>
    <b:Guid>{D5AA73C1-DC78-4395-848A-032EAFDE1949}</b:Guid>
    <b:Author>
      <b:Author>
        <b:NameList>
          <b:Person>
            <b:Last>CFN</b:Last>
          </b:Person>
        </b:NameList>
      </b:Author>
    </b:Author>
    <b:Title>Productos Farmacèuticos. Ficha Sectorial.</b:Title>
    <b:JournalName>CFN</b:JournalName>
    <b:Year>2017</b:Year>
    <b:Month>jUNIO</b:Month>
    <b:Day>8</b:Day>
    <b:URL>https://www.cfn.fin.ec/wp-content/uploads/2017/08/SNAI-FS-FARMACEUTICOS.pdf</b:URL>
    <b:RefOrder>3</b:RefOrder>
  </b:Source>
  <b:Source>
    <b:Tag>Iba11</b:Tag>
    <b:SourceType>DocumentFromInternetSite</b:SourceType>
    <b:Guid>{0960880F-96C8-47D6-9319-36F9E14E8A7A}</b:Guid>
    <b:Author>
      <b:Author>
        <b:NameList>
          <b:Person>
            <b:Last>Ibañez Fernández</b:Last>
            <b:First>Ibañez</b:First>
          </b:Person>
        </b:NameList>
      </b:Author>
    </b:Author>
    <b:Title>Competencias distintivas y Gestión por Competencias en el pequeño Comercial. La Generación de ventajas competitivas en el sector minorista de distribución farmacéutica</b:Title>
    <b:PublicationTitle>Tesis Doctoral</b:PublicationTitle>
    <b:Year>2011</b:Year>
    <b:City>Madrid</b:City>
    <b:InternetSiteTitle>Tesis Doctoral. Universidad Rey Juan Carlos. Fcultad de Ciencias Jurídicas y Sociales.</b:InternetSiteTitle>
    <b:URL>https://eciencia.urjc.es/bitstream/handle/10115/11653/Tesis%20Alberto%20Iba%C3%B1ez.pdf?sequence=1&amp;isAllowed=y</b:URL>
    <b:RefOrder>4</b:RefOrder>
  </b:Source>
  <b:Source>
    <b:Tag>Bib17</b:Tag>
    <b:SourceType>DocumentFromInternetSite</b:SourceType>
    <b:Guid>{5385DA5F-5043-49D0-A49E-F5170BF86FEA}</b:Guid>
    <b:Author>
      <b:Author>
        <b:NameList>
          <b:Person>
            <b:Last>Biblioteca empresarial</b:Last>
            <b:First>Herramientas</b:First>
            <b:Middle>empresariales.</b:Middle>
          </b:Person>
        </b:NameList>
      </b:Author>
    </b:Author>
    <b:Title>La importancia en la Gestión de proveedores</b:Title>
    <b:Year>2017</b:Year>
    <b:URL>http://herramientas.camaramedellin.com.co/Inicio/Buenaspracticasempresariales/BibliotecaProducci%C3%B3nyOperaciones/Laimportanciaenlagestiondeproveedores.aspx</b:URL>
    <b:RefOrder>5</b:RefOrder>
  </b:Source>
  <b:Source>
    <b:Tag>Lir16</b:Tag>
    <b:SourceType>InternetSite</b:SourceType>
    <b:Guid>{EE57F674-2D46-4042-9571-06D8E62233C1}</b:Guid>
    <b:Author>
      <b:Author>
        <b:NameList>
          <b:Person>
            <b:Last>Lira Mejía</b:Last>
            <b:First>María</b:First>
            <b:Middle>del Carmen</b:Middle>
          </b:Person>
        </b:NameList>
      </b:Author>
    </b:Author>
    <b:Title>Gestión del Cliente. ¿Cómo puedo mejorar el servicio al cliente?</b:Title>
    <b:InternetSiteTitle>Biblioteca Virtual de Derecho, Economía y Ciencias Sociales</b:InternetSiteTitle>
    <b:Year>2016</b:Year>
    <b:URL>http://www.eumed.net/libros-gratis/2009c/600/GESTION%20DE%20CLIENTE.htm</b:URL>
    <b:RefOrder>6</b:RefOrder>
  </b:Source>
  <b:Source>
    <b:Tag>Con16</b:Tag>
    <b:SourceType>DocumentFromInternetSite</b:SourceType>
    <b:Guid>{86027DA6-0C75-4153-9278-59630CF2131D}</b:Guid>
    <b:Author>
      <b:Author>
        <b:NameList>
          <b:Person>
            <b:Last>Conexiónesan</b:Last>
          </b:Person>
        </b:NameList>
      </b:Author>
    </b:Author>
    <b:Title>La Importancia de la Gestión del cliente</b:Title>
    <b:InternetSiteTitle>Programas Académicos.</b:InternetSiteTitle>
    <b:Year>2016</b:Year>
    <b:Month>Mayo</b:Month>
    <b:Day>4</b:Day>
    <b:URL>https://www.esan.edu.pe/apuntes-empresariales/2016/05/la-importancia-de-la-gestion-del-cliente/</b:URL>
    <b:RefOrder>7</b:RefOrder>
  </b:Source>
  <b:Source>
    <b:Tag>Ser</b:Tag>
    <b:SourceType>ArticleInAPeriodical</b:SourceType>
    <b:Guid>{B9C2D06E-74F6-4381-9ED9-4DAA995C49AB}</b:Guid>
    <b:Title>La importancia de la Fidelización  y centrarnos en el cliente</b:Title>
    <b:Author>
      <b:Author>
        <b:NameList>
          <b:Person>
            <b:Last>Serra Rexach</b:Last>
            <b:First>Teresa</b:First>
          </b:Person>
        </b:NameList>
      </b:Author>
    </b:Author>
    <b:PeriodicalTitle>Blog del diario el País (España). Profesora de Marketing del IE Vusiness Scholl y Directora de la Cátedra de Fidelización Tavel Club</b:PeriodicalTitle>
    <b:Year>2016</b:Year>
    <b:RefOrder>8</b:RefOrder>
  </b:Source>
  <b:Source>
    <b:Tag>Lai01</b:Tag>
    <b:SourceType>DocumentFromInternetSite</b:SourceType>
    <b:Guid>{EFAB68CC-6C96-42AC-B8BA-06C96654F912}</b:Guid>
    <b:Title>La industria famacèutica en el Ecuador. Asociaciòn de Laboratorios Farmacèuticos Ecuatorianos.</b:Title>
    <b:InternetSiteTitle>Principales rubros y nivel de empleo</b:InternetSiteTitle>
    <b:Year>2016</b:Year>
    <b:Month>julio</b:Month>
    <b:URL>http://www.espae.espol.edu.ec/wp-content/uploads/2016/12/industriafarmaceutica.pdf</b:URL>
    <b:RefOrder>9</b:RefOrder>
  </b:Source>
  <b:Source>
    <b:Tag>Hit04</b:Tag>
    <b:SourceType>Book</b:SourceType>
    <b:Guid>{D5C09F98-F37E-4996-9CF5-DFEC44723964}</b:Guid>
    <b:Title>Admininstraciòn Estratègica.</b:Title>
    <b:Year>2004</b:Year>
    <b:Author>
      <b:Author>
        <b:NameList>
          <b:Person>
            <b:Last>Hitt</b:Last>
            <b:First>Michael</b:First>
          </b:Person>
          <b:Person>
            <b:Last>Duane</b:Last>
            <b:First>Reade</b:First>
            <b:Middle>&amp; otros</b:Middle>
          </b:Person>
        </b:NameList>
      </b:Author>
    </b:Author>
    <b:City>Mèxico</b:City>
    <b:Publisher>Editorial Thompson</b:Publisher>
    <b:RefOrder>10</b:RefOrder>
  </b:Source>
  <b:Source>
    <b:Tag>Mal02</b:Tag>
    <b:SourceType>JournalArticle</b:SourceType>
    <b:Guid>{943B0E2A-4B26-47E0-9088-FC9A14CA5906}</b:Guid>
    <b:Author>
      <b:Author>
        <b:NameList>
          <b:Person>
            <b:Last>Malave</b:Last>
            <b:First>Josè</b:First>
          </b:Person>
        </b:NameList>
      </b:Author>
    </b:Author>
    <b:Title>Todo  lo que deberìa saber sobre cosots y obstàculos a los negocios. La opiniòn de los empresarios y los gerentes.</b:Title>
    <b:Year>2002</b:Year>
    <b:JournalName>Revista Debates IESA. Volumen 8. nùmero 1. Venezuela</b:JournalName>
    <b:Pages>43-52</b:Pages>
    <b:RefOrder>11</b:RefOrder>
  </b:Source>
  <b:Source>
    <b:Tag>Ari11</b:Tag>
    <b:SourceType>JournalArticle</b:SourceType>
    <b:Guid>{1E3ABE19-034C-49B3-B922-B81E49AED292}</b:Guid>
    <b:Author>
      <b:Author>
        <b:NameList>
          <b:Person>
            <b:Last>Ariza</b:Last>
            <b:First>Yesid</b:First>
          </b:Person>
        </b:NameList>
      </b:Author>
    </b:Author>
    <b:Title>El anàlisis estratègico como comienzco de la competitividad.</b:Title>
    <b:JournalName>Revista Desarrollo Gerencial. Volumen 3, nùmero 1. Colomiba</b:JournalName>
    <b:Year>2011</b:Year>
    <b:Pages>74-109</b:Pages>
    <b:RefOrder>12</b:RefOrder>
  </b:Source>
  <b:Source>
    <b:Tag>Mar16</b:Tag>
    <b:SourceType>JournalArticle</b:SourceType>
    <b:Guid>{B8F9BDFD-7B41-4F44-8B8B-D2D311BF78F2}</b:Guid>
    <b:Title>Factores determinantes de las decisiones de inversiòn a largo plazo en el sector farmaceutico</b:Title>
    <b:Year>2016</b:Year>
    <b:Author>
      <b:Author>
        <b:NameList>
          <b:Person>
            <b:Last>Martinez</b:Last>
            <b:First>Josnel</b:First>
          </b:Person>
        </b:NameList>
      </b:Author>
    </b:Author>
    <b:JournalName>TELOS, Revista de estudios Interdisciplinarios en Ciencias Sociales de la Universidad Privada Dr. Rafael Belloso Chacin.</b:JournalName>
    <b:Pages>415-430</b:Pages>
    <b:RefOrder>13</b:RefOrder>
  </b:Source>
  <b:Source>
    <b:Tag>Alv10</b:Tag>
    <b:SourceType>DocumentFromInternetSite</b:SourceType>
    <b:Guid>{8EF88491-971A-4C39-816A-36D6BA322D15}</b:Guid>
    <b:Author>
      <b:Author>
        <b:NameList>
          <b:Person>
            <b:Last>Alvarez</b:Last>
            <b:First>Isabel</b:First>
          </b:Person>
        </b:NameList>
      </b:Author>
    </b:Author>
    <b:Title>Anàlisis Econòmico del sector Farmacèutico: Efecto de los TRIPS en la difusiòn de la  innovaciòn faramacèutica en paìses en viàs de desarrollo</b:Title>
    <b:InternetSiteTitle>Estructura del sector farmacèutico.</b:InternetSiteTitle>
    <b:Year>2010</b:Year>
    <b:URL>https://eprints.ucm.es/13393/4/Analisis_Economico_del_Sector_Farmaceutico__.pdf</b:URL>
    <b:RefOrder>14</b:RefOrder>
  </b:Source>
  <b:Source>
    <b:Tag>BER05</b:Tag>
    <b:SourceType>DocumentFromInternetSite</b:SourceType>
    <b:Guid>{483DD630-1A0B-4F2D-903F-C9296FAE83C0}</b:Guid>
    <b:Author>
      <b:Author>
        <b:Corporate>Berzosa, Beatriz; Cámara, Luis &amp; otros</b:Corporate>
      </b:Author>
    </b:Author>
    <b:Title>Calidad del Servicio</b:Title>
    <b:InternetSiteTitle>La Gestión de la Calidad; Guia para la adaptación del modelo EFQM de excelencia a entidades no lucrativas que prestran servicios de inserción sociolaboral.</b:InternetSiteTitle>
    <b:Year>2005</b:Year>
    <b:URL>http://www.kalidadea.org/castellano/materiales/gestion%20estrategica%20y%20calidad/gestion_calidad%20CIDEAL.pdf</b:URL>
    <b:RefOrder>15</b:RefOrder>
  </b:Source>
  <b:Source>
    <b:Tag>Her122</b:Tag>
    <b:SourceType>Book</b:SourceType>
    <b:Guid>{2AD891C3-F875-4DEB-91BF-278C7D55D676}</b:Guid>
    <b:Author>
      <b:Author>
        <b:Corporate>Hernández, Sergio; Palafox de Anda, Gustavo</b:Corporate>
      </b:Author>
    </b:Author>
    <b:Title>Administración: teoría, proceso, áreas funcionales y estrategias para la competitividad</b:Title>
    <b:Year>2012</b:Year>
    <b:City>México</b:City>
    <b:Publisher>Mc Graw Hill</b:Publisher>
    <b:RefOrder>16</b:RefOrder>
  </b:Source>
  <b:Source>
    <b:Tag>Ber13</b:Tag>
    <b:SourceType>Book</b:SourceType>
    <b:Guid>{5F1E950A-7858-46E2-AD22-09403C3A77EE}</b:Guid>
    <b:Title>Proceso administrativo para las organizaciones del siglo XXI</b:Title>
    <b:Year>2013</b:Year>
    <b:Author>
      <b:Author>
        <b:Corporate>Bernal, César A; Sierra, Hernán D.</b:Corporate>
      </b:Author>
    </b:Author>
    <b:City>Colombia</b:City>
    <b:Publisher>PEARSON</b:Publisher>
    <b:RefOrder>17</b:RefOrder>
  </b:Source>
  <b:Source>
    <b:Tag>Gar05</b:Tag>
    <b:SourceType>Book</b:SourceType>
    <b:Guid>{240A08AF-1EA1-49AB-A657-F621D17268A9}</b:Guid>
    <b:Author>
      <b:Author>
        <b:Corporate>García del Junco, Julio; Casanueva Rocha, Cristóbal</b:Corporate>
      </b:Author>
    </b:Author>
    <b:Title>Fundamentos de gestión empresarial</b:Title>
    <b:Year>2005</b:Year>
    <b:City>Madrid. España</b:City>
    <b:Publisher>Pirámide</b:Publisher>
    <b:Pages>493</b:Pages>
    <b:RefOrder>18</b:RefOrder>
  </b:Source>
  <b:Source>
    <b:Tag>Chi95</b:Tag>
    <b:SourceType>Book</b:SourceType>
    <b:Guid>{D4C005BC-6B9A-4294-8927-93377043AC1A}</b:Guid>
    <b:Author>
      <b:Author>
        <b:NameList>
          <b:Person>
            <b:Last>Chiavenato</b:Last>
            <b:First>Idalberto</b:First>
          </b:Person>
        </b:NameList>
      </b:Author>
    </b:Author>
    <b:Title>Administración de recursos humanos</b:Title>
    <b:Year>1995</b:Year>
    <b:City>Colombia</b:City>
    <b:Publisher>Mc Graw Hill</b:Publisher>
    <b:RefOrder>19</b:RefOrder>
  </b:Source>
  <b:Source>
    <b:Tag>Lou12</b:Tag>
    <b:SourceType>Book</b:SourceType>
    <b:Guid>{37172F12-61D2-4BE4-B63E-0A0FF9591372}</b:Guid>
    <b:Author>
      <b:Author>
        <b:NameList>
          <b:Person>
            <b:Last>Louffat</b:Last>
            <b:First>Enrique</b:First>
          </b:Person>
        </b:NameList>
      </b:Author>
    </b:Author>
    <b:Title>Administración: Fundamentos del proceso administrativo</b:Title>
    <b:Year>2012</b:Year>
    <b:City>Buenos Aires. Argentina</b:City>
    <b:Publisher>CENGAGE Learning</b:Publisher>
    <b:RefOrder>20</b:RefOrder>
  </b:Source>
  <b:Source>
    <b:Tag>Cal02</b:Tag>
    <b:SourceType>DocumentFromInternetSite</b:SourceType>
    <b:Guid>{04FCEEDD-53E3-4107-B825-FC1493E6D9C7}</b:Guid>
    <b:Author>
      <b:Author>
        <b:NameList>
          <b:Person>
            <b:Last>Calderon</b:Last>
            <b:First>Neira</b:First>
          </b:Person>
        </b:NameList>
      </b:Author>
    </b:Author>
    <b:Title>Servicio al Cliente</b:Title>
    <b:InternetSiteTitle>Servicio al Cliente</b:InternetSiteTitle>
    <b:Year>2002</b:Year>
    <b:URL>http://www.monografias.com/trabajos11/sercli/sercli.shtml</b:URL>
    <b:RefOrder>21</b:RefOrder>
  </b:Source>
  <b:Source>
    <b:Tag>Ped14</b:Tag>
    <b:SourceType>DocumentFromInternetSite</b:SourceType>
    <b:Guid>{567B020D-4906-4896-B872-8418568985D4}</b:Guid>
    <b:Author>
      <b:Author>
        <b:NameList>
          <b:Person>
            <b:Last>Pedroza</b:Last>
            <b:First>Liseth</b:First>
          </b:Person>
        </b:NameList>
      </b:Author>
    </b:Author>
    <b:Title>Atenciòn al  cliente</b:Title>
    <b:InternetSiteTitle>Atenciòn al cliente</b:InternetSiteTitle>
    <b:Year>2014</b:Year>
    <b:Month>Noviembre</b:Month>
    <b:Day>10</b:Day>
    <b:URL>http://atencionalcliente5.blogspot.com/</b:URL>
    <b:RefOrder>22</b:RefOrder>
  </b:Source>
  <b:Source>
    <b:Tag>Sàn08</b:Tag>
    <b:SourceType>DocumentFromInternetSite</b:SourceType>
    <b:Guid>{50295BCD-F2B2-4FC2-ADA7-15A70358F690}</b:Guid>
    <b:Author>
      <b:Author>
        <b:NameList>
          <b:Person>
            <b:Last>Sànchez</b:Last>
            <b:First>Maryorli</b:First>
          </b:Person>
        </b:NameList>
      </b:Author>
    </b:Author>
    <b:Title>Què es farmacia y cuàl es su importancia</b:Title>
    <b:InternetSiteTitle>Farmacia</b:InternetSiteTitle>
    <b:Year>2008</b:Year>
    <b:Month>abril</b:Month>
    <b:Day>20</b:Day>
    <b:URL>http://farmacia.foroactivo.com.es/t2-que-es-farmacia-y-cual-es-su-importancia</b:URL>
    <b:RefOrder>23</b:RefOrder>
  </b:Source>
  <b:Source>
    <b:Tag>Far</b:Tag>
    <b:SourceType>DocumentFromInternetSite</b:SourceType>
    <b:Guid>{ADF17DA6-EF05-4ADD-8A66-5FABCEEA66E1}</b:Guid>
    <b:Title>Farmacia Autoservicio</b:Title>
    <b:Author>
      <b:Author>
        <b:NameList>
          <b:Person>
            <b:Last>FarmaEncuentro</b:Last>
          </b:Person>
        </b:NameList>
      </b:Author>
    </b:Author>
    <b:JournalName>El Farmacèutico en tu Hogar</b:JournalName>
    <b:Year>2007</b:Year>
    <b:Pages>1</b:Pages>
    <b:InternetSiteTitle>FarmaEncuentro</b:InternetSiteTitle>
    <b:URL>http://farmaencuentro.com/nosotros.php</b:URL>
    <b:RefOrder>24</b:RefOrder>
  </b:Source>
  <b:Source>
    <b:Tag>Lar</b:Tag>
    <b:SourceType>DocumentFromInternetSite</b:SourceType>
    <b:Guid>{885356E4-3CEF-4070-AB68-E8E9664E980F}</b:Guid>
    <b:Author>
      <b:Author>
        <b:Corporate>Lara, Beatriz; Henàndez, Clara &amp; otros.</b:Corporate>
      </b:Author>
    </b:Author>
    <b:Title>Coaching Organizacional, Marketing, Anàlisis DOFA, Calidad Total, Planificaciòn Estratègica</b:Title>
    <b:InternetSiteTitle>Marketing</b:InternetSiteTitle>
    <b:Year>2007. Caracas</b:Year>
    <b:Month>Noviembre</b:Month>
    <b:Day>6</b:Day>
    <b:URL>https://modelosadministrativos.files.wordpress.com/.../resumen-tema5coa</b:URL>
    <b:RefOrder>25</b:RefOrder>
  </b:Source>
  <b:Source>
    <b:Tag>Enc07</b:Tag>
    <b:SourceType>DocumentFromInternetSite</b:SourceType>
    <b:Guid>{3FE6221D-9CE4-4607-B2A7-EF0237FBE39D}</b:Guid>
    <b:Author>
      <b:Author>
        <b:NameList>
          <b:Person>
            <b:Last>Wikipedia</b:Last>
            <b:First>Enciclopedia</b:First>
            <b:Middle>Libre</b:Middle>
          </b:Person>
        </b:NameList>
      </b:Author>
    </b:Author>
    <b:Title>Ventaja Competitiva (Documento en Lìnea)</b:Title>
    <b:InternetSiteTitle>Disponible en:</b:InternetSiteTitle>
    <b:Year>2007</b:Year>
    <b:Month>junio</b:Month>
    <b:Day>14</b:Day>
    <b:URL>http://es.wikipedia.org/wiki/Ventaja_competitiva</b:URL>
    <b:RefOrder>26</b:RefOrder>
  </b:Source>
  <b:Source>
    <b:Tag>Cue</b:Tag>
    <b:SourceType>DocumentFromInternetSite</b:SourceType>
    <b:Guid>{54BFFDC3-5123-4190-8663-F9CE6AA10F85}</b:Guid>
    <b:Author>
      <b:Author>
        <b:NameList>
          <b:Person>
            <b:Last>Cuesta</b:Last>
            <b:First>P</b:First>
          </b:Person>
        </b:NameList>
      </b:Author>
    </b:Author>
    <b:Title>Estrategias de Crecimiento de las Empresas de Distribuciòn Comercial</b:Title>
    <b:InternetSiteTitle>Documento en lìnea. Disponible en:</b:InternetSiteTitle>
    <b:Year>2006</b:Year>
    <b:Month>abril</b:Month>
    <b:Day>2</b:Day>
    <b:URL>http://www.eumed.net/tesis/2006/pcv/1N.htm </b:URL>
    <b:RefOrder>27</b:RefOrder>
  </b:Source>
  <b:Source>
    <b:Tag>Vel</b:Tag>
    <b:SourceType>DocumentFromInternetSite</b:SourceType>
    <b:Guid>{C57DC7B2-0E92-4F58-BEBB-C418AD441AA1}</b:Guid>
    <b:Author>
      <b:Author>
        <b:NameList>
          <b:Person>
            <b:Last>Velàsquez</b:Last>
            <b:First>S.</b:First>
          </b:Person>
        </b:NameList>
      </b:Author>
    </b:Author>
    <b:Title>Administraciòn de los costos de administraciòn</b:Title>
    <b:InternetSiteTitle>Documento en lìnea. Disponible en:</b:InternetSiteTitle>
    <b:Year>2007</b:Year>
    <b:Month>Junio</b:Month>
    <b:Day>14</b:Day>
    <b:URL>http://www.unicah.edu/calidad/retro/boletininformativo22006.doc </b:URL>
    <b:RefOrder>28</b:RefOrder>
  </b:Source>
  <b:Source>
    <b:Tag>Por98</b:Tag>
    <b:SourceType>Book</b:SourceType>
    <b:Guid>{AA328F09-565E-4CAC-A9B4-EC3BB98F4EC9}</b:Guid>
    <b:Author>
      <b:Author>
        <b:NameList>
          <b:Person>
            <b:Last>Porter</b:Last>
            <b:First>M</b:First>
          </b:Person>
        </b:NameList>
      </b:Author>
    </b:Author>
    <b:Title>Estrategia Competitiva. Tècnicas para el anàlisis de los sectores industriales y de la Competencia</b:Title>
    <b:Year>1998</b:Year>
    <b:City>España</b:City>
    <b:Publisher>Compañìa Editorial Cointinental.</b:Publisher>
    <b:RefOrder>29</b:RefOrder>
  </b:Source>
  <b:Source>
    <b:Tag>Min07</b:Tag>
    <b:SourceType>Misc</b:SourceType>
    <b:Guid>{E731834C-B859-4E2B-8A0B-F26BF473CF62}</b:Guid>
    <b:Author>
      <b:Author>
        <b:NameList>
          <b:Person>
            <b:Last>Medicamentos.</b:Last>
            <b:First>Ministerio</b:First>
            <b:Middle>de Salud del Ecuador. Política Nacional de</b:Middle>
          </b:Person>
        </b:NameList>
      </b:Author>
    </b:Author>
    <b:Year>2007</b:Year>
    <b:City>Quito – Ecuador</b:City>
    <b:RefOrder>30</b:RefOrder>
  </b:Source>
  <b:Source>
    <b:Tag>mex09</b:Tag>
    <b:SourceType>Misc</b:SourceType>
    <b:Guid>{A0CAE104-CC05-46E8-BD6D-3722F1C0BD2D}</b:Guid>
    <b:Author>
      <b:Author>
        <b:NameList>
          <b:Person>
            <b:Last>mexicanos</b:Last>
            <b:First>Secretaría</b:First>
            <b:Middle>de Salud de los Estados Unidos</b:Middle>
          </b:Person>
        </b:NameList>
      </b:Author>
    </b:Author>
    <b:Title>Modelo Nacional de Farmacia Hospitalaria</b:Title>
    <b:Year>2009</b:Year>
    <b:City>Mexico</b:City>
    <b:CountryRegion>Mexico D.F.</b:CountryRegion>
    <b:Pages>13-17</b:Pages>
    <b:RefOrder>31</b:RefOrder>
  </b:Source>
  <b:Source>
    <b:Tag>BER</b:Tag>
    <b:SourceType>Misc</b:SourceType>
    <b:Guid>{533FBC5E-D87F-45C9-8DFD-2B537DCADE9A}</b:Guid>
    <b:Author>
      <b:Author>
        <b:NameList>
          <b:Person>
            <b:Last>Bernal</b:Last>
            <b:First>César</b:First>
            <b:Middle>A.</b:Middle>
          </b:Person>
        </b:NameList>
      </b:Author>
    </b:Author>
    <b:Title>Introducción a la Administración de las Organizaciones, Enfoque Global e Integral</b:Title>
    <b:Year>2007</b:Year>
    <b:City>Mexico</b:City>
    <b:CountryRegion>Mexico Distrito Federal</b:CountryRegion>
    <b:Publisher>Maria Fernanda Castillo</b:Publisher>
    <b:RefOrder>32</b:RefOrder>
  </b:Source>
  <b:Source>
    <b:Tag>Daf051</b:Tag>
    <b:SourceType>Book</b:SourceType>
    <b:Guid>{5EF8BBF4-758A-4F7B-8F64-78A101736E08}</b:Guid>
    <b:Author>
      <b:Author>
        <b:NameList>
          <b:Person>
            <b:Last>Daft</b:Last>
            <b:First>Richard</b:First>
            <b:Middle>L.</b:Middle>
          </b:Person>
        </b:NameList>
      </b:Author>
    </b:Author>
    <b:Title>Teoría y diseño organizacional</b:Title>
    <b:Year>2005</b:Year>
    <b:City>México</b:City>
    <b:Publisher>Thomson</b:Publisher>
    <b:RefOrder>33</b:RefOrder>
  </b:Source>
  <b:Source>
    <b:Tag>Hel092</b:Tag>
    <b:SourceType>Book</b:SourceType>
    <b:Guid>{59D6A495-7443-40D5-8625-62D6A17945D1}</b:Guid>
    <b:Author>
      <b:Author>
        <b:Corporate>Hellriegel, Don; Slocum, Jhon</b:Corporate>
      </b:Author>
    </b:Author>
    <b:Title>Comportamiento Organizacional</b:Title>
    <b:Year>2009</b:Year>
    <b:City>México</b:City>
    <b:Publisher>CENGAGE Learning</b:Publisher>
    <b:RefOrder>34</b:RefOrder>
  </b:Source>
  <b:Source>
    <b:Tag>Joh01</b:Tag>
    <b:SourceType>Book</b:SourceType>
    <b:Guid>{DE2F1A85-98F9-46C7-A16F-1DCBE78BA4F5}</b:Guid>
    <b:Author>
      <b:Author>
        <b:Corporate>Johnson, Gerry; Scholes, Kevan</b:Corporate>
      </b:Author>
    </b:Author>
    <b:Title>Dirección estratégica</b:Title>
    <b:Year>2001</b:Year>
    <b:City>Madrid. España</b:City>
    <b:Publisher>PEARSON EDUCACIÓN S.A.</b:Publisher>
    <b:RefOrder>35</b:RefOrder>
  </b:Source>
  <b:Source>
    <b:Tag>Mar02</b:Tag>
    <b:SourceType>DocumentFromInternetSite</b:SourceType>
    <b:Guid>{92F1532F-96EF-42D3-B5A6-8693854FC438}</b:Guid>
    <b:Title>Lineamientos de un Progama de Mercadeo Dirigido a la Satisfaccción de clientes de la Empresa Fátima C.A.</b:Title>
    <b:Year>2002</b:Year>
    <b:Author>
      <b:Author>
        <b:NameList>
          <b:Person>
            <b:Last>Martínez</b:Last>
            <b:First>C</b:First>
          </b:Person>
          <b:Person>
            <b:Last>Mosquera</b:Last>
            <b:First>y</b:First>
          </b:Person>
        </b:NameList>
      </b:Author>
    </b:Author>
    <b:InternetSiteTitle>www.monografias.com administración y Finanzas, Marketing</b:InternetSiteTitle>
    <b:YearAccessed>2015</b:YearAccessed>
    <b:MonthAccessed>05</b:MonthAccessed>
    <b:DayAccessed>2</b:DayAccessed>
    <b:ShortTitle>Lineamientos de un Progama de Mercadeo Dirigido a la Satisfaccción de clientes de la Empresa Fátima C.A.</b:ShortTitle>
    <b:RefOrder>36</b:RefOrder>
  </b:Source>
  <b:Source>
    <b:Tag>MAR</b:Tag>
    <b:SourceType>InternetSite</b:SourceType>
    <b:Guid>{5883E314-9EE8-4A76-91DF-88A789009D83}</b:Guid>
    <b:Title>Mejora Continua en el Servicio de atenciòn al cliente de ANDE</b:Title>
    <b:Author>
      <b:Author>
        <b:NameList>
          <b:Person>
            <b:Last>MARECO</b:Last>
            <b:First>Norma</b:First>
          </b:Person>
        </b:NameList>
      </b:Author>
    </b:Author>
    <b:URL>http://www.monografias.com/trabajos35/atencion-cliente-ande/atencion-cliente-ande.shtml#ixzz3uyBwIgrZ</b:URL>
    <b:RefOrder>37</b:RefOrder>
  </b:Source>
  <b:Source>
    <b:Tag>MarcadorDePosición2</b:Tag>
    <b:SourceType>JournalArticle</b:SourceType>
    <b:Guid>{7F325D6F-DE38-4CB3-B4C3-5ED9F5BB2E4D}</b:Guid>
    <b:Title>Calidad de los servicios farmacèuticos comunitarios del àrea de la salud Juliàn Grimau</b:Title>
    <b:Year>2014</b:Year>
    <b:JournalName>Calidad de los servicios farmacèuticos comunitarios del àrea de la salud Juliàn Grimau</b:JournalName>
    <b:Pages>6</b:Pages>
    <b:Author>
      <b:Author>
        <b:NameList>
          <b:Person>
            <b:Last>MEDICOS</b:Last>
          </b:Person>
        </b:NameList>
      </b:Author>
    </b:Author>
    <b:RefOrder>38</b:RefOrder>
  </b:Source>
  <b:Source>
    <b:Tag>MarcadorDePosición1</b:Tag>
    <b:SourceType>DocumentFromInternetSite</b:SourceType>
    <b:Guid>{6DEB6D5B-E4C2-485C-AF1E-82B2710BD312}</b:Guid>
    <b:Title>Satisfacciòn al cliente como ventaja competitiva en farmacias de autoservicio (Venezuela)</b:Title>
    <b:Year>2002</b:Year>
    <b:Author>
      <b:Author>
        <b:NameList>
          <b:Person>
            <b:Last>Perez</b:Last>
            <b:First>Aly</b:First>
          </b:Person>
        </b:NameList>
      </b:Author>
    </b:Author>
    <b:InternetSiteTitle>Monografìas: Satisfacciòn cliente-Farmacias-autpservicios.  Pàg. 2</b:InternetSiteTitle>
    <b:YearAccessed>2015</b:YearAccessed>
    <b:MonthAccessed>05</b:MonthAccessed>
    <b:DayAccessed>2</b:DayAccessed>
    <b:ShortTitle>Lineamientos de un Progama de Mercadeo Dirigido a la Satisfaccción de clientes de la Empresa Fátima C.A.</b:ShortTitle>
    <b:URL>http://www.monografias.com/trabajos66/satisfaccion-cliente-farmacias-autoservicio/satisfaccion-cliente-farmacias-autoservicio2.shtml</b:URL>
    <b:RefOrder>39</b:RefOrder>
  </b:Source>
  <b:Source>
    <b:Tag>TAI12</b:Tag>
    <b:SourceType>Misc</b:SourceType>
    <b:Guid>{455AA425-EF63-49A6-BDCF-7EF88BB35FA5}</b:Guid>
    <b:Title>Sistemas de Gestiòn Estratègica para las cuentas por cobrar en la Farmacio Cruz Azul No. 1</b:Title>
    <b:Year>2012</b:Year>
    <b:City>Latacunga</b:City>
    <b:Author>
      <b:Author>
        <b:NameList>
          <b:Person>
            <b:Last>Taipe</b:Last>
            <b:First>Lupe</b:First>
          </b:Person>
        </b:NameList>
      </b:Author>
    </b:Author>
    <b:PublicationTitle>Sistemas de Gestiòn Estratègica para las cuentas por cobrar en la Farmacio Cruz Azul No. 1, ubicada  en la ciudad de la Tacunga al perìodo del 1ª de enero al  30m de junio de 2009</b:PublicationTitle>
    <b:Month>Enero</b:Month>
    <b:CountryRegion>Ecuador . Pàg. 5</b:CountryRegion>
    <b:RefOrder>40</b:RefOrder>
  </b:Source>
  <b:Source>
    <b:Tag>SOT11</b:Tag>
    <b:SourceType>Misc</b:SourceType>
    <b:Guid>{742241BC-D237-4EF9-B6EA-5D3F532EF803}</b:Guid>
    <b:Title>Evaluaciòn de la Gestiòn Administrativa en Centros Mèdios auspiciados por Organismos Internacionales, caso Club Rotario</b:Title>
    <b:Year>2011</b:Year>
    <b:City>Quito</b:City>
    <b:Author>
      <b:Author>
        <b:NameList>
          <b:Person>
            <b:Last>SOTO</b:Last>
            <b:First>Jennyffer</b:First>
          </b:Person>
        </b:NameList>
      </b:Author>
    </b:Author>
    <b:PublicationTitle>Evaluaciòn de la Gestiòn Administrativa en Centros Mèdios auspiciados por Organismos Internacionales, caso Club Rotario</b:PublicationTitle>
    <b:Month>Septiembre</b:Month>
    <b:CountryRegion>Ecuador. Pàg. 3 y 16</b:CountryRegion>
    <b:RefOrder>41</b:RefOrder>
  </b:Source>
  <b:Source>
    <b:Tag>CEP97</b:Tag>
    <b:SourceType>Book</b:SourceType>
    <b:Guid>{917C03E9-A1BC-4E2C-8FC0-588CC43DC001}</b:Guid>
    <b:Title>IInvestigaciòn en Gestiòn Empresarial</b:Title>
    <b:Year>1997</b:Year>
    <b:City>Bogota</b:City>
    <b:Publisher>McGraw-Hill. Pàg. 15.</b:Publisher>
    <b:Author>
      <b:Author>
        <b:NameList>
          <b:Person>
            <b:Last>Cèpeda</b:Last>
            <b:First>Gustavo</b:First>
          </b:Person>
        </b:NameList>
      </b:Author>
    </b:Author>
    <b:RefOrder>42</b:RefOrder>
  </b:Source>
  <b:Source>
    <b:Tag>MOR</b:Tag>
    <b:SourceType>DocumentFromInternetSite</b:SourceType>
    <b:Guid>{CAF21BF8-FFBA-49AA-BB1E-2EA2C209ABF4}</b:Guid>
    <b:Title>Calidad de atenciòn en la farmacia de emrgencia del hòspital Marìa Auxiliadora de Lima.</b:Title>
    <b:Author>
      <b:Author>
        <b:NameList>
          <b:Person>
            <b:Last>Morales</b:Last>
            <b:First>Marìa</b:First>
            <b:Middle>del Pilar</b:Middle>
          </b:Person>
        </b:NameList>
      </b:Author>
    </b:Author>
    <b:InternetSiteTitle>Calidad de atenciòn en la farmacia de emrgencia del hòspital Marìa Auxiliadora de Lima.</b:InternetSiteTitle>
    <b:URL>http://sisbib.unmsm.edu.pe/bvrevistas/rev_academia/2011_n2/pdf/a15v18n2.pdf. Pàg. 41</b:URL>
    <b:Year>2010</b:Year>
    <b:RefOrder>43</b:RefOrder>
  </b:Source>
  <b:Source>
    <b:Tag>CAS</b:Tag>
    <b:SourceType>JournalArticle</b:SourceType>
    <b:Guid>{3EA8256C-C06F-4876-AB49-2C053C4FAE4E}</b:Guid>
    <b:Title>Calidad de Servicio en farmacias tradicionales y de autoservicio: Estudio de Caso</b:Title>
    <b:Author>
      <b:Author>
        <b:Corporate>Castellanos, Susie &amp; Gonzàlez, Pamela</b:Corporate>
      </b:Author>
    </b:Author>
    <b:JournalName>Scielo</b:JournalName>
    <b:Year>2010</b:Year>
    <b:Pages>52</b:Pages>
    <b:RefOrder>44</b:RefOrder>
  </b:Source>
  <b:Source>
    <b:Tag>BEL08</b:Tag>
    <b:SourceType>DocumentFromInternetSite</b:SourceType>
    <b:Guid>{007F6EAB-A902-43F0-88B3-1CC62AF74D80}</b:Guid>
    <b:Title>Satisfacciòn de las necesidades del cliente.</b:Title>
    <b:Year>2008</b:Year>
    <b:Author>
      <b:Author>
        <b:NameList>
          <b:Person>
            <b:Last>Pèrez</b:Last>
            <b:First>Aly</b:First>
            <b:Middle>Davis</b:Middle>
          </b:Person>
        </b:NameList>
      </b:Author>
    </b:Author>
    <b:PublicationTitle>Trabajo para Tìtulo de Licenciado en Administraciòn Comercial</b:PublicationTitle>
    <b:City>Venezuela</b:City>
    <b:InternetSiteTitle>Satisfacciòn al cliente como ventaja compeitiva en farmacios de autoservicio (Venezuela). Pàg. 2</b:InternetSiteTitle>
    <b:URL>http://www.monografias.com/trabajos66/satisfaccion-cliente-farmacias-autoservicio/satisfaccion-cliente-farmacias-autoservicio2.shtml</b:URL>
    <b:RefOrder>45</b:RefOrder>
  </b:Source>
  <b:Source>
    <b:Tag>Ser13</b:Tag>
    <b:SourceType>InternetSite</b:SourceType>
    <b:Guid>{2BB74F70-CA60-46AA-BC81-352432BC57BB}</b:Guid>
    <b:Title>Servicios Farmaceùticos basados en la atenciòn primaria de salud</b:Title>
    <b:Year>2013</b:Year>
    <b:InternetSiteTitle>OPS (Organizaciòn Panamericana de la Salud). Proyecto de Medicamentos y Tecnologìas Sanitarias.</b:InternetSiteTitle>
    <b:URL>www.paho.org/hq/index.php?option=com_docman&amp;task. Pàg. 10. Parrafo 7.</b:URL>
    <b:Author>
      <b:Author>
        <b:NameList>
          <b:Person>
            <b:Last>OPS</b:Last>
          </b:Person>
        </b:NameList>
      </b:Author>
    </b:Author>
    <b:RefOrder>46</b:RefOrder>
  </b:Source>
  <b:Source>
    <b:Tag>BER13</b:Tag>
    <b:SourceType>DocumentFromInternetSite</b:SourceType>
    <b:Guid>{D0BAE9DB-393C-4F4D-BBCD-37CB29D91020}</b:Guid>
    <b:Title>CICLO PDCA (PLANIFICAR, HACER, VERIFICAR Y ACTUAR): EL CIRCULO DE DEMING DE MEJORA CONTINUA</b:Title>
    <b:Year>2013</b:Year>
    <b:Author>
      <b:Author>
        <b:NameList>
          <b:Person>
            <b:Last>Bernal</b:Last>
            <b:First>Jorge</b:First>
          </b:Person>
        </b:NameList>
      </b:Author>
    </b:Author>
    <b:InternetSiteTitle>Calidad sector industrial, calidad sector servicios, clientes.</b:InternetSiteTitle>
    <b:Month>08</b:Month>
    <b:Day>23</b:Day>
    <b:URL>http://www.pdcahome.com/5202/ciclo-pdca/</b:URL>
    <b:RefOrder>47</b:RefOrder>
  </b:Source>
  <b:Source>
    <b:Tag>Cal14</b:Tag>
    <b:SourceType>JournalArticle</b:SourceType>
    <b:Guid>{93D4F8EC-42CE-491B-8030-E24EBF918CE9}</b:Guid>
    <b:Title>Calidad de los servicios farmacèuticos comunitarios del àrea de la salud Juliàn Grimau</b:Title>
    <b:Year>2014</b:Year>
    <b:JournalName>MEDICOS</b:JournalName>
    <b:Pages>6</b:Pages>
    <b:Author>
      <b:Author>
        <b:NameList>
          <b:Person>
            <b:Last>González</b:Last>
            <b:First>Agustín</b:First>
          </b:Person>
          <b:Person>
            <b:Last>Bermudez</b:Last>
            <b:First>Isis</b:First>
            <b:Middle>y otros</b:Middle>
          </b:Person>
        </b:NameList>
      </b:Author>
    </b:Author>
    <b:RefOrder>48</b:RefOrder>
  </b:Source>
  <b:Source>
    <b:Tag>IVA06</b:Tag>
    <b:SourceType>Book</b:SourceType>
    <b:Guid>{ED1E4AB1-8ABC-4E3E-B688-3638439E2B01}</b:Guid>
    <b:Title>GESTION: CALIDAD Y COMPETITIVIDAD</b:Title>
    <b:Year>2006</b:Year>
    <b:City>Colombia</b:City>
    <b:Publisher>Irwin. Pàg. 12. Tomo I.</b:Publisher>
    <b:Author>
      <b:Author>
        <b:NameList>
          <b:Person>
            <b:Last>Ivnacevich</b:Last>
            <b:First>John</b:First>
          </b:Person>
          <b:Person>
            <b:Last>Lorenzi</b:Last>
            <b:First>Peter</b:First>
            <b:Middle>&amp; otros</b:Middle>
          </b:Person>
        </b:NameList>
      </b:Author>
    </b:Author>
    <b:RefOrder>49</b:RefOrder>
  </b:Source>
  <b:Source>
    <b:Tag>JAY09</b:Tag>
    <b:SourceType>Book</b:SourceType>
    <b:Guid>{357E0411-90EC-447F-8660-6C933C508D4B}</b:Guid>
    <b:Author>
      <b:Author>
        <b:Corporate>Laborda, Leopoldo;  De Zuani, Elio</b:Corporate>
      </b:Author>
    </b:Author>
    <b:Title>FUNDAMENTOS DE GESTIÓN EMPRESARIAL</b:Title>
    <b:Year>2009</b:Year>
    <b:City>Argentina</b:City>
    <b:Publisher>Valleta Ediciones. Pàg. 28</b:Publisher>
    <b:RefOrder>50</b:RefOrder>
  </b:Source>
  <b:Source>
    <b:Tag>Fra12</b:Tag>
    <b:SourceType>InternetSite</b:SourceType>
    <b:Guid>{4ECBB5C1-6D2D-4A5F-A6AD-17FCC027A516}</b:Guid>
    <b:Author>
      <b:Author>
        <b:NameList>
          <b:Person>
            <b:Last>Fragas</b:Last>
            <b:First>Leovaldo</b:First>
          </b:Person>
        </b:NameList>
      </b:Author>
    </b:Author>
    <b:Title>La calidad.</b:Title>
    <b:Year>2012</b:Year>
    <b:PublicationTitle>Propuesta de procedimiento de costos de la calidad en Audita S.A. Sucursal Cienfuegos.</b:PublicationTitle>
    <b:URL>http://www.eumed.net/libros-gratis/2013/1283/1283.pdf</b:URL>
    <b:RefOrder>51</b:RefOrder>
  </b:Source>
  <b:Source>
    <b:Tag>Cam11</b:Tag>
    <b:SourceType>Misc</b:SourceType>
    <b:Guid>{0110699A-530D-4B5A-86D2-4C09729395F4}</b:Guid>
    <b:Title>GESTION.</b:Title>
    <b:Year>2011</b:Year>
    <b:Author>
      <b:Author>
        <b:Corporate>Campos, Segundo; Loza, Pedro</b:Corporate>
      </b:Author>
    </b:Author>
    <b:PublicationTitle>Incidencia de la Gestiòn Administrativa de la Biblioteca Municipal "Pedro Moncayo" de la ciudad de Ibarra en Mejora de la Calidad de Servicios y Atenciòn a los usuarios en el año 2011. Propuesta Alternativa.</b:PublicationTitle>
    <b:City>Ibarra</b:City>
    <b:RefOrder>52</b:RefOrder>
  </b:Source>
  <b:Source>
    <b:Tag>Med12</b:Tag>
    <b:SourceType>Misc</b:SourceType>
    <b:Guid>{81E00CD8-4F37-47BE-9F92-C71AAF3A22B0}</b:Guid>
    <b:Author>
      <b:Author>
        <b:NameList>
          <b:Person>
            <b:Last>Medina</b:Last>
            <b:First>Jenny</b:First>
          </b:Person>
        </b:NameList>
      </b:Author>
    </b:Author>
    <b:Title>GESTION.</b:Title>
    <b:PublicationTitle>Modelo de Gestiòn Administrativa para el Gobierno de la Parroqui de Yaruquì, Cantòn Quito, Provincia de Pichincha.</b:PublicationTitle>
    <b:Year>2012</b:Year>
    <b:Month>Abril</b:Month>
    <b:City>Quito</b:City>
    <b:RefOrder>53</b:RefOrder>
  </b:Source>
  <b:Source>
    <b:Tag>Bac</b:Tag>
    <b:SourceType>DocumentFromInternetSite</b:SourceType>
    <b:Guid>{3DA89DC6-3B4D-47B7-AE63-69BACA1AAEA6}</b:Guid>
    <b:Title>GESTION</b:Title>
    <b:Author>
      <b:Author>
        <b:NameList>
          <b:Person>
            <b:Last>Bachenheimer</b:Last>
            <b:First>Hernan</b:First>
          </b:Person>
        </b:NameList>
      </b:Author>
    </b:Author>
    <b:InternetSiteTitle>Definiciòn de Terminos, Administraciòn de Empresas. Facultad de Ciencias Econòmicas y Administrativas. Universidad Haveriana.</b:InternetSiteTitle>
    <b:URL>http://drupal.puj.edu.co/?q=node/296</b:URL>
    <b:RefOrder>54</b:RefOrder>
  </b:Source>
  <b:Source>
    <b:Tag>B</b:Tag>
    <b:SourceType>DocumentFromInternetSite</b:SourceType>
    <b:Guid>{92C8B29B-D987-4F5C-A543-09ECE6B36125}</b:Guid>
    <b:Author>
      <b:Author>
        <b:Corporate>B</b:Corporate>
      </b:Author>
    </b:Author>
    <b:RefOrder>55</b:RefOrder>
  </b:Source>
  <b:Source>
    <b:Tag>Kem16</b:Tag>
    <b:SourceType>Book</b:SourceType>
    <b:Guid>{F2397D1B-1B1B-4D68-BE53-0F3D2562B8E4}</b:Guid>
    <b:Title>Estrategias para ganar fondos concursables de proyectos de investigación</b:Title>
    <b:Year>2016</b:Year>
    <b:City>México</b:City>
    <b:Publisher>Pearson</b:Publisher>
    <b:Author>
      <b:Author>
        <b:NameList>
          <b:Person>
            <b:Last>Kemper</b:Last>
            <b:First>Nicolas</b:First>
          </b:Person>
        </b:NameList>
      </b:Author>
    </b:Author>
    <b:RefOrder>56</b:RefOrder>
  </b:Source>
  <b:Source>
    <b:Tag>Chi07</b:Tag>
    <b:SourceType>JournalArticle</b:SourceType>
    <b:Guid>{FC28A403-F694-46E6-AE16-C9E37660B678}</b:Guid>
    <b:Title>Clima Organizacional y satisfaccion Laboral en un establecimeinto de Salud Estatal.</b:Title>
    <b:Year>2007</b:Year>
    <b:Author>
      <b:Author>
        <b:Corporate>Chiang Maria,Salazar Carlos, Nuñez Antonio</b:Corporate>
      </b:Author>
    </b:Author>
    <b:JournalName>Theoria</b:JournalName>
    <b:RefOrder>57</b:RefOrder>
  </b:Source>
  <b:Source>
    <b:Tag>Car00</b:Tag>
    <b:SourceType>Book</b:SourceType>
    <b:Guid>{4B2887D7-77B9-46DF-B799-CB49FF05CDFC}</b:Guid>
    <b:Title>Importancia de la cultura y clima organizacional como factores determinantes en la eficacia del personal civil en el contexto militar</b:Title>
    <b:Year>2000</b:Year>
    <b:Author>
      <b:Author>
        <b:NameList>
          <b:Person>
            <b:Last>Carvajal</b:Last>
            <b:First>Gladys</b:First>
          </b:Person>
        </b:NameList>
      </b:Author>
    </b:Author>
    <b:RefOrder>58</b:RefOrder>
  </b:Source>
  <b:Source>
    <b:Tag>Añe06</b:Tag>
    <b:SourceType>Book</b:SourceType>
    <b:Guid>{C2D862F6-8B44-4097-9745-DC3430C1878B}</b:Guid>
    <b:Author>
      <b:Author>
        <b:NameList>
          <b:Person>
            <b:Last>Añez</b:Last>
            <b:First>Selenis</b:First>
          </b:Person>
        </b:NameList>
      </b:Author>
    </b:Author>
    <b:Title>Cultura organizacional y motivacion laboral de los docentes universitarios</b:Title>
    <b:Year>2006</b:Year>
    <b:City>Maracaibo-Venezuela</b:City>
    <b:RefOrder>59</b:RefOrder>
  </b:Source>
  <b:Source>
    <b:Tag>Yov13</b:Tag>
    <b:SourceType>Book</b:SourceType>
    <b:Guid>{78C659CC-ABFA-4C54-A461-2A6987277DE3}</b:Guid>
    <b:Author>
      <b:Author>
        <b:NameList>
          <b:Person>
            <b:Last>Yovera</b:Last>
            <b:First>Deissy</b:First>
          </b:Person>
        </b:NameList>
      </b:Author>
    </b:Author>
    <b:Title>EL CLIMA ORGANIZACIONAL Y SU INFLUENCIA EN EL DESEMPEÑO LABORAL DEL PERSONAL  DEL  ÁREA ADMINISTRATIVA DEL INSTITUTO UNIVERSITARIO DE TECNOLOGÍA DE YARACUY</b:Title>
    <b:Year>2013</b:Year>
    <b:City>Maracaibo-Venezuela</b:City>
    <b:RefOrder>60</b:RefOrder>
  </b:Source>
  <b:Source>
    <b:Tag>Ter11</b:Tag>
    <b:SourceType>Book</b:SourceType>
    <b:Guid>{171E0D5B-447E-4504-972E-EEF8E4EBFAB1}</b:Guid>
    <b:Author>
      <b:Author>
        <b:NameList>
          <b:Person>
            <b:Last>Terán</b:Last>
            <b:First>Omar</b:First>
          </b:Person>
          <b:Person>
            <b:Last>Lorenzo</b:Last>
            <b:First>José</b:First>
          </b:Person>
        </b:NameList>
      </b:Author>
    </b:Author>
    <b:Title>INFLUENCIA DE LA CULTURA ORGANIZACIONAL EN EL DESEMPEÑO LABORAL Y LA PRRODUCTIVIDAD DE LOS TRABAJADORES ADMINSTRATIVOS EN INSTITUCIONES DE EDUCACION SUPERIOR</b:Title>
    <b:Year>2011</b:Year>
    <b:City>Maracaibo-Venezuela</b:City>
    <b:RefOrder>61</b:RefOrder>
  </b:Source>
  <b:Source>
    <b:Tag>DeM10</b:Tag>
    <b:SourceType>Book</b:SourceType>
    <b:Guid>{A8A638C5-9F33-429A-9D9B-77B92EF36146}</b:Guid>
    <b:Author>
      <b:Author>
        <b:NameList>
          <b:Person>
            <b:Last>De Medina</b:Last>
            <b:First>Meralda</b:First>
          </b:Person>
        </b:NameList>
      </b:Author>
    </b:Author>
    <b:Title>Cultura y Clima de las organizaciones educativas,factor determinante en la eficacia del personal docente</b:Title>
    <b:Year>2010</b:Year>
    <b:RefOrder>62</b:RefOrder>
  </b:Source>
  <b:Source>
    <b:Tag>Alv01</b:Tag>
    <b:SourceType>Book</b:SourceType>
    <b:Guid>{85D3554A-69A8-47FA-B7CF-0FA2F0CE5080}</b:Guid>
    <b:Author>
      <b:Author>
        <b:NameList>
          <b:Person>
            <b:Last>Shirley</b:Last>
            <b:First>Alvarez</b:First>
            <b:Middle>Valverde</b:Middle>
          </b:Person>
        </b:NameList>
      </b:Author>
    </b:Author>
    <b:Title>La cultura y el clima organizacional como fcatores relevantes de la eficacia en el instituo de oftalmología</b:Title>
    <b:Year>2001</b:Year>
    <b:RefOrder>63</b:RefOrder>
  </b:Source>
  <b:Source>
    <b:Tag>Lop12</b:Tag>
    <b:SourceType>Book</b:SourceType>
    <b:Guid>{DAAE5B07-CA5B-4DB8-9560-7E0DA68B2C2C}</b:Guid>
    <b:Author>
      <b:Author>
        <b:NameList>
          <b:Person>
            <b:Last>Lopez Ender</b:Last>
            <b:First>Ramires</b:First>
            <b:Middle>Oscar</b:Middle>
          </b:Person>
        </b:NameList>
      </b:Author>
    </b:Author>
    <b:Title>La llave del exito empresarial</b:Title>
    <b:Year>2012</b:Year>
    <b:City>Mexico</b:City>
    <b:RefOrder>64</b:RefOrder>
  </b:Source>
  <b:Source>
    <b:Tag>Alv011</b:Tag>
    <b:SourceType>Book</b:SourceType>
    <b:Guid>{6637E630-821F-4751-8BDF-F32A3AF7F029}</b:Guid>
    <b:Author>
      <b:Author>
        <b:NameList>
          <b:Person>
            <b:Last>Shirley</b:Last>
            <b:First>Alvarez</b:First>
            <b:Middle>Valverde</b:Middle>
          </b:Person>
        </b:NameList>
      </b:Author>
    </b:Author>
    <b:Title>La cultura y el clima organizacional como factores relevantes de la eficacia del instituto de oftalmologia</b:Title>
    <b:Year>2001</b:Year>
    <b:City>Lima</b:City>
    <b:RefOrder>65</b:RefOrder>
  </b:Source>
  <b:Source>
    <b:Tag>Alv012</b:Tag>
    <b:SourceType>Book</b:SourceType>
    <b:Guid>{17A6CBF5-7720-4B7C-8A8E-219EC05ED7EA}</b:Guid>
    <b:Author>
      <b:Author>
        <b:NameList>
          <b:Person>
            <b:Last>Alvares Valverde</b:Last>
            <b:First>SHIRLEY</b:First>
          </b:Person>
        </b:NameList>
      </b:Author>
    </b:Author>
    <b:Title>La cultura y el clima</b:Title>
    <b:Year>2001</b:Year>
    <b:City>Lima</b:City>
    <b:RefOrder>66</b:RefOrder>
  </b:Source>
  <b:Source>
    <b:Tag>Gar06</b:Tag>
    <b:SourceType>Book</b:SourceType>
    <b:Guid>{A60855E3-A061-49AA-8498-B8B114F22535}</b:Guid>
    <b:Author>
      <b:Author>
        <b:NameList>
          <b:Person>
            <b:Last>Ibarra Luis</b:Last>
            <b:First>Garcia</b:First>
            <b:Middle>Maria</b:Middle>
          </b:Person>
        </b:NameList>
      </b:Author>
    </b:Author>
    <b:Title>Diagnostico de clima organizacional de departamento de educación de la Universidad de Guanjuato</b:Title>
    <b:Year>2006</b:Year>
    <b:City>Mexico</b:City>
    <b:RefOrder>67</b:RefOrder>
  </b:Source>
  <b:Source>
    <b:Tag>Sal09</b:Tag>
    <b:SourceType>Book</b:SourceType>
    <b:Guid>{A380108F-BA4C-4F9F-BE65-BF7F62738CA9}</b:Guid>
    <b:Author>
      <b:Author>
        <b:Corporate>Salazar Jose, Guerrero Julio,Machado Yadira, Cañedo Ruben</b:Corporate>
      </b:Author>
    </b:Author>
    <b:Title>Cultura y clima organizacional:dos componentes esenciales de la productividad laboral</b:Title>
    <b:Year>2009</b:Year>
    <b:City>La Habana-Cuba</b:City>
    <b:RefOrder>68</b:RefOrder>
  </b:Source>
  <b:Source>
    <b:Tag>Ace15</b:Tag>
    <b:SourceType>DocumentFromInternetSite</b:SourceType>
    <b:Guid>{7FFC2817-4520-431E-999E-F908AA966EFB}</b:Guid>
    <b:Author>
      <b:Author>
        <b:NameList>
          <b:Person>
            <b:Last>Acebo Plaza</b:Last>
            <b:First>Mauro</b:First>
          </b:Person>
        </b:NameList>
      </b:Author>
    </b:Author>
    <b:Title>Estudios Industriales, orientaciòn estratègica para la toma de decisiones. Industria Farmacèutica</b:Title>
    <b:InternetSiteTitle>Escuela Superior Politècnica del Litoral</b:InternetSiteTitle>
    <b:Year>2015</b:Year>
    <b:Month>Noviembre</b:Month>
    <b:URL>http://www.espae.espol.edu.ec/wp-content/uploads/2016/12/industriafarmaceutica.pdf</b:URL>
    <b:RefOrder>69</b:RefOrder>
  </b:Source>
  <b:Source>
    <b:Tag>CON</b:Tag>
    <b:SourceType>DocumentFromInternetSite</b:SourceType>
    <b:Guid>{84A80947-0755-4849-BE7C-3BB914188E0E}</b:Guid>
    <b:Author>
      <b:Author>
        <b:NameList>
          <b:Person>
            <b:Last>CONASA</b:Last>
            <b:First>Consejo</b:First>
            <b:Middle>Nacional de Salud</b:Middle>
          </b:Person>
        </b:NameList>
      </b:Author>
    </b:Author>
    <b:Title>Base Legal y Normativa</b:Title>
    <b:URL>http://www.consultorts.com/conasa/informacion-legal/</b:URL>
    <b:InternetSiteTitle>Cuadro Nacional de Medicamentos básicos</b:InternetSiteTitle>
    <b:RefOrder>70</b:RefOrder>
  </b:Source>
  <b:Source>
    <b:Tag>MIn14</b:Tag>
    <b:SourceType>DocumentFromInternetSite</b:SourceType>
    <b:Guid>{39860EA1-3972-4AE1-B161-708CF6720DA5}</b:Guid>
    <b:Author>
      <b:Author>
        <b:NameList>
          <b:Person>
            <b:Last>MInisterio de Salud Pùblica</b:Last>
            <b:First>MSP</b:First>
          </b:Person>
        </b:NameList>
      </b:Author>
    </b:Author>
    <b:Title>Consejo Nacional de Fijaciòn y Revisiòn de precios de medicamentos de uso y consumo humano</b:Title>
    <b:InternetSiteTitle>Ministerio de Salud Pùblica</b:InternetSiteTitle>
    <b:Year>2014</b:Year>
    <b:Month>Septiembre</b:Month>
    <b:Day>11</b:Day>
    <b:URL>https://www.salud.gob.ec/wp-content/uploads/2012/10/Resolucion_N%C2%B0-7.pdf</b:URL>
    <b:RefOrder>71</b:RefOrder>
  </b:Source>
  <b:Source>
    <b:Tag>San06</b:Tag>
    <b:SourceType>JournalArticle</b:SourceType>
    <b:Guid>{5451B838-FFDB-4BD2-ADE3-A7DF6A3BD6E2}</b:Guid>
    <b:Title>Factores econòmicos-financieros determinantes en las decisiones de inversiòn privada en el el sector confecciòn.</b:Title>
    <b:Year>2006</b:Year>
    <b:Author>
      <b:Author>
        <b:NameList>
          <b:Person>
            <b:Last>Sandrea</b:Last>
            <b:First>Maryana</b:First>
            <b:Middle>&amp; otros</b:Middle>
          </b:Person>
        </b:NameList>
      </b:Author>
    </b:Author>
    <b:JournalName>TELOS. Revista de Estudios interdisciplinarios en Ciencias Sociales. Volumen 8. Numero 2. Mèxico</b:JournalName>
    <b:Pages>321-338</b:Pages>
    <b:RefOrder>72</b:RefOrder>
  </b:Source>
  <b:Source>
    <b:Tag>Mor13</b:Tag>
    <b:SourceType>JournalArticle</b:SourceType>
    <b:Guid>{2604ABD9-59C4-47F2-A8DC-35611645F8F6}</b:Guid>
    <b:Author>
      <b:Author>
        <b:NameList>
          <b:Person>
            <b:Last>Moreno</b:Last>
            <b:First>Hèctor</b:First>
          </b:Person>
        </b:NameList>
      </b:Author>
    </b:Author>
    <b:Title>La innovaciòn tecnològica como herramienta para el desarrollo de la competitividad en las PLYMES.</b:Title>
    <b:JournalName>Revista Iberoamericana de Contadurìa, economìa y admnistraciòn. Volumen 2, nùmero 3. Mèxico</b:JournalName>
    <b:Year>2013</b:Year>
    <b:Pages>30-41</b:Pages>
    <b:RefOrder>73</b:RefOrder>
  </b:Source>
  <b:Source>
    <b:Tag>Mar161</b:Tag>
    <b:SourceType>JournalArticle</b:SourceType>
    <b:Guid>{0E2D80A1-EBFF-4755-9EA5-C3543AC41A9D}</b:Guid>
    <b:Author>
      <b:Author>
        <b:NameList>
          <b:Person>
            <b:Last>Martìnez</b:Last>
            <b:First>Josnel</b:First>
          </b:Person>
        </b:NameList>
      </b:Author>
    </b:Author>
    <b:Title>Factores competivios</b:Title>
    <b:JournalName>Factores externos determiantes de las decisiones a largo plazo en el sector farmacèutico.</b:JournalName>
    <b:Year>2016</b:Year>
    <b:Pages>425</b:Pages>
    <b:RefOrder>74</b:RefOrder>
  </b:Source>
  <b:Source>
    <b:Tag>Tor16</b:Tag>
    <b:SourceType>JournalArticle</b:SourceType>
    <b:Guid>{3D1B4B72-92B4-4325-A0A0-8DFEF2CC57DA}</b:Guid>
    <b:Title>La Gestión Administrativa y calidad del Servicio en el Area Jurídica, Social y Administrativa de la Universidad Nacioan de Loja.</b:Title>
    <b:Year>2016</b:Year>
    <b:Pages>94</b:Pages>
    <b:Author>
      <b:Author>
        <b:NameList>
          <b:Person>
            <b:Last>Toral</b:Last>
            <b:First>Rocío</b:First>
          </b:Person>
        </b:NameList>
      </b:Author>
    </b:Author>
    <b:JournalName>Sur Academia. Revista Académica Investigativa</b:JournalName>
    <b:RefOrder>75</b:RefOrder>
  </b:Source>
  <b:Source>
    <b:Tag>Gar10</b:Tag>
    <b:SourceType>JournalArticle</b:SourceType>
    <b:Guid>{A30F97BC-42D2-41F0-86E2-C02798C1A423}</b:Guid>
    <b:Author>
      <b:Author>
        <b:NameList>
          <b:Person>
            <b:Last>García</b:Last>
            <b:First>Angel</b:First>
            <b:Middle>&amp; Pulgar, Nora</b:Middle>
          </b:Person>
        </b:NameList>
      </b:Author>
    </b:Author>
    <b:Title>Globalización: aspectos polìticos, económicos y sociales.</b:Title>
    <b:JournalName>Revista de Ciencias Sociales. Volumen 16. Número 4. Venezuela.</b:JournalName>
    <b:Year>2010</b:Year>
    <b:Pages>721-726</b:Pages>
    <b:RefOrder>76</b:RefOrder>
  </b:Source>
  <b:Source>
    <b:Tag>Gon11</b:Tag>
    <b:SourceType>Misc</b:SourceType>
    <b:Guid>{6D4E2576-02A4-4113-93E4-AE27ACB87455}</b:Guid>
    <b:Author>
      <b:Author>
        <b:NameList>
          <b:Person>
            <b:Last>González</b:Last>
            <b:First>Diego</b:First>
          </b:Person>
        </b:NameList>
      </b:Author>
    </b:Author>
    <b:Title>Estructura Financiera de las empresas en el sector farmaceutico de Zulia. Tesis de grado. Maestria en Gerencia de Empresas</b:Title>
    <b:Year>2011</b:Year>
    <b:PublicationTitle>Factores externos determinantes de las decisiones de inversiòn</b:PublicationTitle>
    <b:CountryRegion>Venezuela</b:CountryRegion>
    <b:Publisher>Universidad del Zulia</b:Publisher>
    <b:RefOrder>77</b:RefOrder>
  </b:Source>
  <b:Source>
    <b:Tag>Gar015</b:Tag>
    <b:SourceType>Book</b:SourceType>
    <b:Guid>{E4268E34-F73B-AC41-92C4-280F6A9888FA}</b:Guid>
    <b:Author>
      <b:Author>
        <b:NameList>
          <b:Person>
            <b:Last>Garrido</b:Last>
          </b:Person>
        </b:NameList>
      </b:Author>
    </b:Author>
    <b:Year>2001</b:Year>
    <b:RefOrder>78</b:RefOrder>
  </b:Source>
  <b:Source>
    <b:Tag>Gam18</b:Tag>
    <b:SourceType>InternetSite</b:SourceType>
    <b:Guid>{62AA971D-862E-4F3F-A2E0-3C44350B4724}</b:Guid>
    <b:Title>www.youtube.com</b:Title>
    <b:InternetSiteTitle>www.youtube.com</b:InternetSiteTitle>
    <b:Year>2018</b:Year>
    <b:Month>Abril</b:Month>
    <b:Day>3</b:Day>
    <b:URL>https://www.youtube.com/watch?v=LOX3C6_upu4</b:URL>
    <b:Author>
      <b:Author>
        <b:NameList>
          <b:Person>
            <b:Last>Gama</b:Last>
            <b:First>Sergio</b:First>
          </b:Person>
        </b:NameList>
      </b:Author>
    </b:Author>
    <b:ShortTitle>TUTORIAL: Integrando Watson Assistant ao Telegram usando Node-red como orquestrador</b:ShortTitle>
    <b:RefOrder>79</b:RefOrder>
  </b:Source>
  <b:Source>
    <b:Tag>GAl17</b:Tag>
    <b:SourceType>InternetSite</b:SourceType>
    <b:Guid>{EF595361-0A4F-4689-A412-B38AF9F1E14D}</b:Guid>
    <b:Author>
      <b:Author>
        <b:NameList>
          <b:Person>
            <b:Last>Moreno</b:Last>
            <b:First>López</b:First>
          </b:Person>
          <b:Person>
            <b:Last>López</b:Last>
            <b:First>Poot</b:First>
          </b:Person>
          <b:Person>
            <b:Last>Alvarado</b:Last>
            <b:First>Vargas</b:First>
          </b:Person>
        </b:NameList>
      </b:Author>
    </b:Author>
    <b:Title>Importancia en la validación en la industria Farmaceútica,</b:Title>
    <b:Year>2017</b:Year>
    <b:Month>Febrero</b:Month>
    <b:JournalName>Pharma News</b:JournalName>
    <b:InternetSiteTitle>Pharma News</b:InternetSiteTitle>
    <b:URL>http://www.revistapharmanews.com.mx/?q=content/importancia-de-la-validaci%C3%B3n-en-la-industria-farmac%C3%A9utica</b:URL>
    <b:RefOrder>80</b:RefOrder>
  </b:Source>
  <b:Source>
    <b:Tag>Ins10</b:Tag>
    <b:SourceType>DocumentFromInternetSite</b:SourceType>
    <b:Guid>{21B889FA-DC29-4530-8A2F-22560C83C38A}</b:Guid>
    <b:Author>
      <b:Author>
        <b:NameList>
          <b:Person>
            <b:Last>Instituto de Salud Pública de Chile</b:Last>
          </b:Person>
        </b:NameList>
      </b:Author>
    </b:Author>
    <b:Title>GUÍA DE INSPECCIÓN DE BUENAS PRÁCTICAS DE MANUFACTURA (GMP) PARA LA INDUSTRIA DE PRODUCTOS FARMACEUTICOS - CAPÍTULO VALIDACIÓN</b:Title>
    <b:InternetSiteTitle>Gobierno de Chile</b:InternetSiteTitle>
    <b:Year>2010</b:Year>
    <b:Month>Julio</b:Month>
    <b:URL>http://www.ispch.cl/sites/default/files/u24/Guia_Validacion_GMP.pdf</b:URL>
    <b:RefOrder>81</b:RefOrder>
  </b:Source>
  <b:Source>
    <b:Tag>Río14</b:Tag>
    <b:SourceType>DocumentFromInternetSite</b:SourceType>
    <b:Guid>{B463A0A0-AD34-4004-B000-9A9F6CAC2310}</b:Guid>
    <b:Title>Curso Validación de procesos productivos farmacéuticos.</b:Title>
    <b:InternetSiteTitle>Instituto de Salud Pública. Gobierno de Chile</b:InternetSiteTitle>
    <b:Year>2014</b:Year>
    <b:Month>Octubre</b:Month>
    <b:Day>23</b:Day>
    <b:URL>http://www.ispch.cl/sites/default/files/Presentacion_Taller_Validacion_Procesos14_10_2014_Soledad_Rios.pdf</b:URL>
    <b:Author>
      <b:Author>
        <b:NameList>
          <b:Person>
            <b:Last>Ríos Tapia</b:Last>
            <b:First>Soledad</b:First>
          </b:Person>
        </b:NameList>
      </b:Author>
    </b:Author>
    <b:RefOrder>82</b:RefOrder>
  </b:Source>
  <b:Source>
    <b:Tag>Rea12</b:Tag>
    <b:SourceType>DocumentFromInternetSite</b:SourceType>
    <b:Guid>{D2CDCC24-C9EE-4956-864F-B1AFC6C960EB}</b:Guid>
    <b:Title>FORMAS FARMACÉUTICAS</b:Title>
    <b:InternetSiteTitle>REAL FARMACOPEA ESPAÑOLA, 2.ª edición</b:InternetSiteTitle>
    <b:Year>2012</b:Year>
    <b:Month>Mayo</b:Month>
    <b:Day>9</b:Day>
    <b:URL>http://depa.fquim.unam.mx/amyd/archivero/Lecturageneralidades-3_15034.pdf</b:URL>
    <b:Author>
      <b:Author>
        <b:NameList>
          <b:Person>
            <b:Last>Real Farmacopea Española</b:Last>
          </b:Person>
        </b:NameList>
      </b:Author>
    </b:Author>
    <b:RefOrder>83</b:RefOrder>
  </b:Source>
  <b:Source>
    <b:Tag>Sor11</b:Tag>
    <b:SourceType>DocumentFromInternetSite</b:SourceType>
    <b:Guid>{1C502FA2-C400-4BFB-8363-1C1BA177D0B6}</b:Guid>
    <b:Title>Acondicionamiento de medicamentos: funciones y tipos de envasado.</b:Title>
    <b:InternetSiteTitle>Dpto. de Farmacia y Tecnología Farmacéutica.Facultad de Farmacia. Universidad de Sevilla</b:InternetSiteTitle>
    <b:Year>2011</b:Year>
    <b:Month>Septiembre</b:Month>
    <b:Day>29</b:Day>
    <b:URL>http://www.innovacion.gob.sv/inventa/attachments/article/505/11articulos.pdf</b:URL>
    <b:Author>
      <b:Author>
        <b:NameList>
          <b:Person>
            <b:Last>Soriano</b:Last>
            <b:First>M.C.</b:First>
          </b:Person>
          <b:Person>
            <b:Last>Sánchez</b:Last>
            <b:First>C.</b:First>
          </b:Person>
          <b:Person>
            <b:Last>Álvarez</b:Last>
            <b:First>J.</b:First>
          </b:Person>
          <b:Person>
            <b:Last>Holgado</b:Last>
            <b:First>M.A.</b:First>
          </b:Person>
        </b:NameList>
      </b:Author>
    </b:Author>
    <b:RefOrder>84</b:RefOrder>
  </b:Source>
  <b:Source>
    <b:Tag>Gon05</b:Tag>
    <b:SourceType>DocumentFromInternetSite</b:SourceType>
    <b:Guid>{0E00A06F-7E2D-4385-BC36-27E4579EAD05}</b:Guid>
    <b:Author>
      <b:Author>
        <b:NameList>
          <b:Person>
            <b:Last>González González</b:Last>
            <b:First>Claudio</b:First>
          </b:Person>
        </b:NameList>
      </b:Author>
    </b:Author>
    <b:Title>Validación retrospectiva y control estadistico de procesos en la industria farmacéutica.</b:Title>
    <b:InternetSiteTitle>( Unidad de práctica para optar al título de Químico Farmacéutico, Universidad de Chile)</b:InternetSiteTitle>
    <b:Year>2005</b:Year>
    <b:URL>http://www.tesis.uchile.cl/tesis/uchile/2005/gonzalez_c/sources/gonzalez_c.pdf</b:URL>
    <b:RefOrder>85</b:RefOrder>
  </b:Source>
  <b:Source>
    <b:Tag>RUB14</b:Tag>
    <b:SourceType>DocumentFromInternetSite</b:SourceType>
    <b:Guid>{3BFFC03D-64CF-40DF-BDDD-7BC1EF021EEF}</b:Guid>
    <b:Title>VALIDACION CONCURRENTE DEL PROCESO DE MANUFACTURA DE ACETAMINOFEN 500 mg + CAFEINA 65 mg TABLETA RECUBIERTA</b:Title>
    <b:Year>2014</b:Year>
    <b:Author>
      <b:Author>
        <b:NameList>
          <b:Person>
            <b:Last>Rubio Cubas</b:Last>
            <b:First>Yanelit</b:First>
          </b:Person>
        </b:NameList>
      </b:Author>
    </b:Author>
    <b:InternetSiteTitle>( Tesis para optar el título profesional de Químico Farmacéutico, Universidad Nacional de Trujillo, Perú)</b:InternetSiteTitle>
    <b:Month>Julio</b:Month>
    <b:URL>http://dspace.unitru.edu.pe/bitstream/handle/UNITRU/3798/Rubio%20Cubas%20Ladi%20Yanelit.pdf?sequence=1&amp;isAllowed=y</b:URL>
    <b:RefOrder>86</b:RefOrder>
  </b:Source>
  <b:Source>
    <b:Tag>Sec13</b:Tag>
    <b:SourceType>DocumentFromInternetSite</b:SourceType>
    <b:Guid>{738CF914-D937-4884-9F85-A166C5E368DA}</b:Guid>
    <b:Title>Buenas prácticas de fabricación de medicamentos.</b:Title>
    <b:InternetSiteTitle>NORMA Oficial Mexicana NOM-059-SSA1-2013,</b:InternetSiteTitle>
    <b:Year>2013</b:Year>
    <b:Month>Marzo</b:Month>
    <b:URL>http://www.dof.gob.mx/nota_detalle_popup.php?codigo=5307536</b:URL>
    <b:Author>
      <b:Author>
        <b:NameList>
          <b:Person>
            <b:Last>Secretaría de Salud de México</b:Last>
          </b:Person>
        </b:NameList>
      </b:Author>
    </b:Author>
    <b:RefOrder>87</b:RefOrder>
  </b:Source>
  <b:Source>
    <b:Tag>Gru05</b:Tag>
    <b:SourceType>DocumentFromInternetSite</b:SourceType>
    <b:Guid>{BB4C2F0F-474F-4882-B15F-9672F26CCBA4}</b:Guid>
    <b:Title>Orientación de Validación de Proceso.</b:Title>
    <b:InternetSiteTitle>GHTF.SG3.N99-10</b:InternetSiteTitle>
    <b:Year>2005</b:Year>
    <b:Month>Septiembre</b:Month>
    <b:Day>1</b:Day>
    <b:URL>http://www.paho.org/hq/dmdocuments/2010/sg3_n99_10_spa.pdf</b:URL>
    <b:Author>
      <b:Author>
        <b:NameList>
          <b:Person>
            <b:Last>Jacobson</b:Last>
            <b:First>Elizabeth D</b:First>
          </b:Person>
        </b:NameList>
      </b:Author>
    </b:Author>
    <b:RefOrder>88</b:RefOrder>
  </b:Source>
  <b:Source>
    <b:Tag>MarcadorDePosición3</b:Tag>
    <b:SourceType>JournalArticle</b:SourceType>
    <b:Guid>{E36F7A5B-C08E-4A6C-A27E-8CFF759A962E}</b:Guid>
    <b:Author>
      <b:Author>
        <b:NameList>
          <b:Person>
            <b:Last>Auditor</b:Last>
          </b:Person>
        </b:NameList>
      </b:Author>
    </b:Author>
    <b:Title>Auditoria</b:Title>
    <b:Year>2011</b:Year>
    <b:RefOrder>89</b:RefOrder>
  </b:Source>
  <b:Source>
    <b:Tag>Ame12</b:Tag>
    <b:SourceType>Report</b:SourceType>
    <b:Guid>{8A1A8433-B830-4E25-8011-C04428FB0DC8}</b:Guid>
    <b:Year>2010</b:Year>
    <b:Author>
      <b:Author>
        <b:NameList>
          <b:Person>
            <b:Last>Kimbert</b:Last>
          </b:Person>
        </b:NameList>
      </b:Author>
    </b:Author>
    <b:Title>Auditoria (American Accounting Asociation)</b:Title>
    <b:City>http://procesosdeauditoria.blogspot.com/2010/02/concepto-de-auditoria_04.html</b:City>
    <b:RefOrder>90</b:RefOrder>
  </b:Source>
  <b:Source>
    <b:Tag>NAG11</b:Tag>
    <b:SourceType>DocumentFromInternetSite</b:SourceType>
    <b:Guid>{7A798812-CCAD-47B4-9EDC-4D240B870669}</b:Guid>
    <b:Author>
      <b:Author>
        <b:NameList>
          <b:Person>
            <b:Last>Contable</b:Last>
            <b:First>Guia</b:First>
          </b:Person>
        </b:NameList>
      </b:Author>
    </b:Author>
    <b:Year>2011</b:Year>
    <b:Title>Normas de Auditoria Generalmente Aceptadas</b:Title>
    <b:Publisher>http://tuguiacontable.org/app/article.aspx?id=119</b:Publisher>
    <b:URL>http://tuguiacontable.org/app/article.aspx?id=119</b:URL>
    <b:RefOrder>91</b:RefOrder>
  </b:Source>
  <b:Source>
    <b:Tag>Cep</b:Tag>
    <b:SourceType>DocumentFromInternetSite</b:SourceType>
    <b:Guid>{76B9D380-62FC-4A0B-89A7-3696B4852371}</b:Guid>
    <b:Author>
      <b:Author>
        <b:NameList>
          <b:Person>
            <b:Last>Cepyme</b:Last>
            <b:First>Aragon</b:First>
          </b:Person>
        </b:NameList>
      </b:Author>
    </b:Author>
    <b:Title>Auditorias de los sistemas de prevencion de riesgos laborales</b:Title>
    <b:URL>http://www.conectapyme.com/files/publica/OHSAS_tema_9.pdf</b:URL>
    <b:Year>1998</b:Year>
    <b:RefOrder>92</b:RefOrder>
  </b:Source>
  <b:Source>
    <b:Tag>CEP10</b:Tag>
    <b:SourceType>Report</b:SourceType>
    <b:Guid>{56A8472E-1518-434F-A3E8-2BA3BBFCD937}</b:Guid>
    <b:Author>
      <b:Author>
        <b:Corporate>CEPYME</b:Corporate>
      </b:Author>
    </b:Author>
    <b:Title>Guía para la preparación y desarrollo de auditorías de prevención de riesgos laborales</b:Title>
    <b:Year>2010</b:Year>
    <b:Publisher>Fundación para la Prevención de Riesgos Laborales</b:Publisher>
    <b:City>Aragón, España</b:City>
    <b:RefOrder>93</b:RefOrder>
  </b:Source>
  <b:Source>
    <b:Tag>CEP04</b:Tag>
    <b:SourceType>Report</b:SourceType>
    <b:Guid>{D63266FC-79BD-4902-AD50-BC958DA56418}</b:Guid>
    <b:Author>
      <b:Author>
        <b:Corporate>CEPYME</b:Corporate>
      </b:Author>
    </b:Author>
    <b:Title>Auditorías de los sistemas de prevención de riesgos laborales</b:Title>
    <b:Year>2004</b:Year>
    <b:Publisher>Fundación para la Prevención de Riesgos Laborales</b:Publisher>
    <b:City>Aragón, España</b:City>
    <b:RefOrder>94</b:RefOrder>
  </b:Source>
  <b:Source>
    <b:Tag>Gon14</b:Tag>
    <b:SourceType>InternetSite</b:SourceType>
    <b:Guid>{CE6B4754-152C-46D5-9EF8-15B6A4D68DFE}</b:Guid>
    <b:Author>
      <b:Author>
        <b:NameList>
          <b:Person>
            <b:Last>Gonzales</b:Last>
            <b:First>Hugo</b:First>
          </b:Person>
        </b:NameList>
      </b:Author>
    </b:Author>
    <b:Title>https://calidadgestion.wordpress.com/2014/06/10/auditoria-de-salud-y-seguridad-ocupacional/</b:Title>
    <b:Year>2014</b:Year>
    <b:InternetSiteTitle>Auditoría de salud y seguridad ocupacional</b:InternetSiteTitle>
    <b:Month>Junio</b:Month>
    <b:Day>10</b:Day>
    <b:URL>https://calidadgestion.wordpress.com/2014/06/10/auditoria-de-salud-y-seguridad-ocupacional/</b:URL>
    <b:RefOrder>95</b:RefOrder>
  </b:Source>
  <b:Source>
    <b:Tag>Asa10</b:Tag>
    <b:SourceType>Report</b:SourceType>
    <b:Guid>{C3E96C24-5167-4C07-9F0D-D15382B52368}</b:Guid>
    <b:Author>
      <b:Author>
        <b:Corporate>Asamblea Nacional</b:Corporate>
      </b:Author>
    </b:Author>
    <b:Title>Constitución del Ecuador </b:Title>
    <b:Year>2010</b:Year>
    <b:Publisher>Registro Oficial</b:Publisher>
    <b:City>Quito, Ecuador</b:City>
    <b:RefOrder>96</b:RefOrder>
  </b:Source>
  <b:Source>
    <b:Tag>MarcadorDePosición4</b:Tag>
    <b:SourceType>Report</b:SourceType>
    <b:Guid>{883E5910-BC2E-4053-8F8A-FBB999A9797A}</b:Guid>
    <b:Author>
      <b:Author>
        <b:Corporate>Ministerio de Trabajo</b:Corporate>
      </b:Author>
    </b:Author>
    <b:Title>Reglamento de Seguridad y Salud de los Trabajadores y Mejoramiento del Medio Ambiente de Trabajo</b:Title>
    <b:Year>2012</b:Year>
    <b:Publisher>Registro Oficial</b:Publisher>
    <b:City>Quito, Ecuador</b:City>
    <b:RefOrder>97</b:RefOrder>
  </b:Source>
  <b:Source>
    <b:Tag>Ins161</b:Tag>
    <b:SourceType>Report</b:SourceType>
    <b:Guid>{A5DBFC54-7193-4BDB-B895-4D1FC62E2E0F}</b:Guid>
    <b:Author>
      <b:Author>
        <b:Corporate>Instituto Ecuatoriano de Seguridad Social</b:Corporate>
      </b:Author>
    </b:Author>
    <b:Title>Reglamento del seguro general de riesgos del trabajo</b:Title>
    <b:Year>2016</b:Year>
    <b:City>Quito, Ecuador</b:City>
    <b:RefOrder>98</b:RefOrder>
  </b:Source>
  <b:Source>
    <b:Tag>MarcadorDePosición5</b:Tag>
    <b:SourceType>Report</b:SourceType>
    <b:Guid>{8ACC7D87-D0CA-42A4-81CF-A85A55988641}</b:Guid>
    <b:Author>
      <b:Author>
        <b:Corporate>Instituto Ecuatoriano de Seguridad Social</b:Corporate>
      </b:Author>
    </b:Author>
    <b:Title>Reglamento para el sistema de auditoría de riesgos del trabajo "SART"</b:Title>
    <b:Year>2010</b:Year>
    <b:City>Quito, Ecuador</b:City>
    <b:RefOrder>99</b:RefOrder>
  </b:Source>
  <b:Source>
    <b:Tag>MarcadorDePosición6</b:Tag>
    <b:SourceType>DocumentFromInternetSite</b:SourceType>
    <b:Guid>{46ABF0A4-A2F4-45AF-84A0-9A32B6015B62}</b:Guid>
    <b:Author>
      <b:Author>
        <b:NameList>
          <b:Person>
            <b:Last>Vasco</b:Last>
            <b:First>Eusko</b:First>
            <b:Middle>Jaurlaritza - Gobierno</b:Middle>
          </b:Person>
        </b:NameList>
      </b:Author>
    </b:Author>
    <b:Title>Institutoo Vasco de Seguridad y Salud Laborales</b:Title>
    <b:Year>2009</b:Year>
    <b:RefOrder>100</b:RefOrder>
  </b:Source>
  <b:Source>
    <b:Tag>Gar11</b:Tag>
    <b:SourceType>InternetSite</b:SourceType>
    <b:Guid>{355A8D8B-AF44-41E3-9E08-FF1C10BBDBF9}</b:Guid>
    <b:Author>
      <b:Author>
        <b:NameList>
          <b:Person>
            <b:Last>Garcia Lombeida</b:Last>
            <b:First>A.</b:First>
            <b:Middle>G., &amp; Rodriguez Panta, M. A.</b:Middle>
          </b:Person>
        </b:NameList>
      </b:Author>
    </b:Author>
    <b:Title>Plan de Prevencion de Riesgos Laborales</b:Title>
    <b:Year>2011</b:Year>
    <b:URL>https://es.scribd.com/document/317365439/Analisis-de-La-Prevencion-de-Riesgos-en-Los-Talleres-Del-Consejo-Provincial-de-Chimborazo</b:URL>
    <b:RefOrder>101</b:RefOrder>
  </b:Source>
  <b:Source>
    <b:Tag>Leo11</b:Tag>
    <b:SourceType>InternetSite</b:SourceType>
    <b:Guid>{CC04E383-9C8F-4CBA-BDDE-3C4B2E2F79CF}</b:Guid>
    <b:Author>
      <b:Author>
        <b:NameList>
          <b:Person>
            <b:Last>Leones</b:Last>
            <b:First>Vasquez</b:First>
            <b:Middle>Pedro</b:Middle>
          </b:Person>
        </b:NameList>
      </b:Author>
    </b:Author>
    <b:Title>Plan de Prevencion de Riesgos Laborales en la Empresa Randimpak de la ciudad de Riobamba.</b:Title>
    <b:Year>2011</b:Year>
    <b:URL>http://dspace.espoch.edu.ec/bitstream/123456789/1477/1/85T00203.pdf</b:URL>
    <b:RefOrder>102</b:RefOrder>
  </b:Source>
  <b:Source>
    <b:Tag>Ren06</b:Tag>
    <b:SourceType>InternetSite</b:SourceType>
    <b:Guid>{D00C8978-2354-4F68-BC60-FFDF30411E04}</b:Guid>
    <b:Author>
      <b:Author>
        <b:NameList>
          <b:Person>
            <b:Last>Renjifo Romero</b:Last>
            <b:First>E.,</b:First>
            <b:Middle>Zapata C.,</b:Middle>
          </b:Person>
        </b:NameList>
      </b:Author>
    </b:Author>
    <b:Title>Manual para la implementacion del programa de vigilancia epidemiologico para factores de riesgo biologico y la bioseguridad</b:Title>
    <b:Year>2006</b:Year>
    <b:URL>http://www.melillaprevencionrl.com/documents/cont_jor_v/ries_bio/manual_riesgo_biologico.pdf</b:URL>
    <b:RefOrder>103</b:RefOrder>
  </b:Source>
  <b:Source>
    <b:Tag>Sec11</b:Tag>
    <b:SourceType>Report</b:SourceType>
    <b:Guid>{4DC2B5F7-7B7D-4039-99A0-6BE60A90A1DC}</b:Guid>
    <b:Author>
      <b:Author>
        <b:NameList>
          <b:Person>
            <b:Last>Secretaria de la Salud</b:Last>
            <b:First>Laboral</b:First>
          </b:Person>
        </b:NameList>
      </b:Author>
    </b:Author>
    <b:Title>Guia Basica para la Prevencion del Riesgo</b:Title>
    <b:Year>2011</b:Year>
    <b:Publisher>Graficas Santa Maria.</b:Publisher>
    <b:City>Mexico</b:City>
    <b:RefOrder>104</b:RefOrder>
  </b:Source>
  <b:Source>
    <b:Tag>Sal05</b:Tag>
    <b:SourceType>InternetSite</b:SourceType>
    <b:Guid>{E2E373A7-CA6F-49A3-A07A-C246AAADB38E}</b:Guid>
    <b:Author>
      <b:Author>
        <b:NameList>
          <b:Person>
            <b:Last>Salud Ocupacional</b:Last>
            <b:First>S.</b:First>
            <b:Middle>D.</b:Middle>
          </b:Person>
        </b:NameList>
      </b:Author>
    </b:Author>
    <b:Title>http://saludocupacional.univalle.edu.co/factoresderiesgoocupacionales.htm</b:Title>
    <b:Year>2005</b:Year>
    <b:URL>http://saludocupacional.univalle.edu.co/factoresderiesgoocupacionales.htm</b:URL>
    <b:RefOrder>105</b:RefOrder>
  </b:Source>
  <b:Source>
    <b:Tag>Fed13</b:Tag>
    <b:SourceType>Report</b:SourceType>
    <b:Guid>{FC0BC3F5-5D4C-47FF-91D1-C0047565F694}</b:Guid>
    <b:Title>Normas Internacionales de Auditoria</b:Title>
    <b:Year>2013</b:Year>
    <b:Author>
      <b:Author>
        <b:Corporate>Federación Internacional de Contadores IFAC</b:Corporate>
      </b:Author>
    </b:Author>
    <b:Publisher>IFAC</b:Publisher>
    <b:RefOrder>106</b:RefOrder>
  </b:Source>
  <b:Source>
    <b:Tag>Asa152</b:Tag>
    <b:SourceType>Misc</b:SourceType>
    <b:Guid>{AD8F05F2-12D3-4580-B118-E79F456C4221}</b:Guid>
    <b:Author>
      <b:Author>
        <b:Corporate>Asamblea Nacional del Ecuador</b:Corporate>
      </b:Author>
    </b:Author>
    <b:Title>Ley de Régimen Tributario Interno</b:Title>
    <b:Year>2004</b:Year>
    <b:Month>Noviembre</b:Month>
    <b:Day>17</b:Day>
    <b:City>Quito</b:City>
    <b:RefOrder>107</b:RefOrder>
  </b:Source>
  <b:Source>
    <b:Tag>Vil05</b:Tag>
    <b:SourceType>JournalArticle</b:SourceType>
    <b:Guid>{B5810CA9-A588-489D-8D45-73A5BB8D1CC4}</b:Guid>
    <b:Title>Factores que inciden en el sistema de control interno de una organización</b:Title>
    <b:Year>2005</b:Year>
    <b:Author>
      <b:Author>
        <b:NameList>
          <b:Person>
            <b:Last>Viloria</b:Last>
            <b:First>Norka</b:First>
          </b:Person>
        </b:NameList>
      </b:Author>
    </b:Author>
    <b:JournalName>Actualidad Contable FACES</b:JournalName>
    <b:Pages>87-92</b:Pages>
    <b:RefOrder>108</b:RefOrder>
  </b:Source>
  <b:Source>
    <b:Tag>Rai01</b:Tag>
    <b:SourceType>JournalArticle</b:SourceType>
    <b:Guid>{B5CEEB30-314F-488F-A29D-E808720322EB}</b:Guid>
    <b:Author>
      <b:Author>
        <b:NameList>
          <b:Person>
            <b:Last>Raineri</b:Last>
            <b:First>Andrés</b:First>
          </b:Person>
        </b:NameList>
      </b:Author>
    </b:Author>
    <b:Title>Administración del cambio organizacional en empresas chilenas</b:Title>
    <b:JournalName>Estudios de Administración</b:JournalName>
    <b:Year>2001</b:Year>
    <b:Pages>1-42</b:Pages>
    <b:RefOrder>109</b:RefOrder>
  </b:Source>
  <b:Source>
    <b:Tag>San04</b:Tag>
    <b:SourceType>JournalArticle</b:SourceType>
    <b:Guid>{280B103D-C4C7-4141-BE97-B5AF8A536855}</b:Guid>
    <b:Title>CONCEPTO Y DIMENSIONES DEL CLIMA ORGANIZACIONAL</b:Title>
    <b:Year>2004</b:Year>
    <b:Author>
      <b:Author>
        <b:NameList>
          <b:Person>
            <b:Last>Sandoval</b:Last>
            <b:First>María</b:First>
          </b:Person>
        </b:NameList>
      </b:Author>
    </b:Author>
    <b:JournalName>HITOS DE CIENCIAS ECONÓMICO ADMINISTRATIVAS</b:JournalName>
    <b:Pages>83-87</b:Pages>
    <b:RefOrder>110</b:RefOrder>
  </b:Source>
  <b:Source>
    <b:Tag>CIS13</b:Tag>
    <b:SourceType>Report</b:SourceType>
    <b:Guid>{FD7F71DE-BD8A-4B94-B133-61D4A0438214}</b:Guid>
    <b:Title>Análisis de los Estilos de Liderazgo y su impacto en el clima organizacional de la Empresa Pública de Petróleos en el Ecuador</b:Title>
    <b:Year>2013</b:Year>
    <b:Author>
      <b:Author>
        <b:NameList>
          <b:Person>
            <b:Last>CISNEROS</b:Last>
            <b:First>MYRIAM</b:First>
          </b:Person>
          <b:Person>
            <b:Last>PAREDES</b:Last>
            <b:First>WALTER</b:First>
          </b:Person>
        </b:NameList>
      </b:Author>
    </b:Author>
    <b:Publisher>Tesis de Grado - UNIVERSIDAD POLITÉCNICA SALESIANA</b:Publisher>
    <b:City>Quito - Ecuador</b:City>
    <b:RefOrder>111</b:RefOrder>
  </b:Source>
  <b:Source>
    <b:Tag>WIL13</b:Tag>
    <b:SourceType>Report</b:SourceType>
    <b:Guid>{746ED55A-539C-4027-95CE-14637A347024}</b:Guid>
    <b:Author>
      <b:Author>
        <b:NameList>
          <b:Person>
            <b:Last>WILLIAMS RODRÍGUEZ</b:Last>
            <b:First>LUZ</b:First>
            <b:Middle>VIRIDIANA</b:Middle>
          </b:Person>
        </b:NameList>
      </b:Author>
    </b:Author>
    <b:Title>ESTUDIO DIAGNOSTICO DE CLIMA LABORAL EN UNA DEPENDENCIA PUBLICA</b:Title>
    <b:Year>2013</b:Year>
    <b:Publisher>Trabajo de grado para optar al titulo de Maestría en Psicología en Orientación Laboral y Organizacional de la Universidad Autónoma de Nuevo León</b:Publisher>
    <b:City>Monterrey, México</b:City>
    <b:RefOrder>112</b:RefOrder>
  </b:Source>
  <b:Source>
    <b:Tag>Niñ09</b:Tag>
    <b:SourceType>JournalArticle</b:SourceType>
    <b:Guid>{AD4EC33F-D2D0-4E2B-8C0B-746E70F5B2D0}</b:Guid>
    <b:Author>
      <b:Author>
        <b:NameList>
          <b:Person>
            <b:Last>Niño</b:Last>
            <b:First>L.</b:First>
            <b:Middle>C.</b:Middle>
          </b:Person>
          <b:Person>
            <b:Last>Rodríguez</b:Last>
            <b:First>Y.</b:First>
            <b:Middle>C. A.</b:Middle>
          </b:Person>
          <b:Person>
            <b:Last>Cárdenas</b:Last>
            <b:First>M.</b:First>
            <b:Middle>B.</b:Middle>
          </b:Person>
        </b:NameList>
      </b:Author>
    </b:Author>
    <b:Title>Modelo de intervención en clima organizacional</b:Title>
    <b:JournalName>International Journal of Psychological Research, 2(2)</b:JournalName>
    <b:Year>2009</b:Year>
    <b:Pages>121-127</b:Pages>
    <b:RefOrder>113</b:RefOrder>
  </b:Source>
  <b:Source>
    <b:Tag>Mas19</b:Tag>
    <b:SourceType>JournalArticle</b:SourceType>
    <b:Guid>{2FBAA77C-A0A0-4343-9F54-96C14621C1E8}</b:Guid>
    <b:Author>
      <b:Author>
        <b:NameList>
          <b:Person>
            <b:Last>Massuh</b:Last>
            <b:First>E.</b:First>
            <b:Middle>M. D. L. L.</b:Middle>
          </b:Person>
          <b:Person>
            <b:Last>Torres</b:Last>
            <b:First>P.</b:First>
            <b:Middle>M. S.</b:Middle>
          </b:Person>
          <b:Person>
            <b:Last>Roca</b:Last>
            <b:First>L.</b:First>
            <b:Middle>R. E.</b:Middle>
          </b:Person>
          <b:Person>
            <b:Last>Robles</b:Last>
            <b:First>M.</b:First>
            <b:Middle>D. J. L.</b:Middle>
          </b:Person>
        </b:NameList>
      </b:Author>
    </b:Author>
    <b:Title>Clima Organizacional en la Administración de Empresas: Un Enfoque de Género</b:Title>
    <b:JournalName>RECIMUNDO: Revista Científica de la Investigación y el Conocimiento, 3(1)</b:JournalName>
    <b:Year>2019</b:Year>
    <b:Pages>3-25</b:Pages>
    <b:RefOrder>114</b:RefOrder>
  </b:Source>
  <b:Source>
    <b:Tag>Seg11</b:Tag>
    <b:SourceType>JournalArticle</b:SourceType>
    <b:Guid>{43437FDE-8EF5-4CE8-94FB-99CCD63EAB9B}</b:Guid>
    <b:Author>
      <b:Author>
        <b:NameList>
          <b:Person>
            <b:Last>Segredo Pérez</b:Last>
            <b:First>A.</b:First>
            <b:Middle>M.</b:Middle>
          </b:Person>
        </b:NameList>
      </b:Author>
    </b:Author>
    <b:Title>La gestión universitaria y el clima organizacional</b:Title>
    <b:JournalName>Educación médica superior, 25(2)</b:JournalName>
    <b:Year>2011</b:Year>
    <b:Pages>164-177</b:Pages>
    <b:RefOrder>115</b:RefOrder>
  </b:Source>
  <b:Source>
    <b:Tag>Seg13</b:Tag>
    <b:SourceType>JournalArticle</b:SourceType>
    <b:Guid>{CCB40963-7C5C-4937-B16E-AD358D0EF5C9}</b:Guid>
    <b:Author>
      <b:Author>
        <b:NameList>
          <b:Person>
            <b:Last>Segredo Pérez</b:Last>
            <b:First>A.</b:First>
            <b:Middle>M.</b:Middle>
          </b:Person>
        </b:NameList>
      </b:Author>
    </b:Author>
    <b:Title>Clima organizacional en la gestión del cambio para el desarrollo de la organización</b:Title>
    <b:JournalName>Revista cubana de salud pública, 39</b:JournalName>
    <b:Year>2013</b:Year>
    <b:Pages>385-393</b:Pages>
    <b:RefOrder>116</b:RefOrder>
  </b:Source>
  <b:Source>
    <b:Tag>Esc13</b:Tag>
    <b:SourceType>Report</b:SourceType>
    <b:Guid>{1AD70349-3B99-40A1-A9AA-21E3E84C5915}</b:Guid>
    <b:Author>
      <b:Author>
        <b:NameList>
          <b:Person>
            <b:Last>Escobar</b:Last>
            <b:First>María</b:First>
          </b:Person>
        </b:NameList>
      </b:Author>
    </b:Author>
    <b:Title>Propuesta de un plan de comunicación interna para reforzar la cultura organizacional del público interno de la Dirección General de Correos del Ecuador</b:Title>
    <b:Year>2013</b:Year>
    <b:Publisher>Trabajo de Grado - UNIVERSIDAD DE LAS AMERICAS</b:Publisher>
    <b:City>Quito - Ecuador</b:City>
    <b:RefOrder>117</b:RefOrder>
  </b:Source>
  <b:Source>
    <b:Tag>Álv141</b:Tag>
    <b:SourceType>Report</b:SourceType>
    <b:Guid>{9BA08558-82CF-42AC-851B-5276FB3F3284}</b:Guid>
    <b:Author>
      <b:Author>
        <b:NameList>
          <b:Person>
            <b:Last>Alvarez</b:Last>
            <b:First>María</b:First>
          </b:Person>
          <b:Person>
            <b:Last>Tenecora</b:Last>
            <b:First>Jessica</b:First>
          </b:Person>
        </b:NameList>
      </b:Author>
    </b:Author>
    <b:Title>ANALISIS COMPARATIVO DE LA ESTRUCTURA ORGANIZACIONAL DE LAS INSTITUCIONES: PUBLICA CASO: ALCALDIA DE CUENCA Y PRIVADA CASO: MALL DEL RÍO. PROPUESTA DEL MANUAL DE RELACIONES PUBLICAS</b:Title>
    <b:Year>2014</b:Year>
    <b:Publisher>Trabajo de Grado - UNIVERSIDAD DE CUENCA</b:Publisher>
    <b:City>Cuenca - Ecuador</b:City>
    <b:RefOrder>118</b:RefOrder>
  </b:Source>
  <b:Source>
    <b:Tag>Tru05</b:Tag>
    <b:SourceType>JournalArticle</b:SourceType>
    <b:Guid>{30EF18A6-D17A-4531-BD43-878ADAFA7E21}</b:Guid>
    <b:Author>
      <b:Author>
        <b:NameList>
          <b:Person>
            <b:Last>Trujillo Sáez</b:Last>
            <b:First>F.</b:First>
          </b:Person>
        </b:NameList>
      </b:Author>
    </b:Author>
    <b:Title>En torno a la interculturalidad: reflexiones sobre cultura y comunicación para la didáctica de la lengua.</b:Title>
    <b:JournalName>PORTA LINGUARUM. Nº 4</b:JournalName>
    <b:Year>2005</b:Year>
    <b:Pages>23-39</b:Pages>
    <b:RefOrder>119</b:RefOrder>
  </b:Source>
  <b:Source>
    <b:Tag>Pal101</b:Tag>
    <b:SourceType>Book</b:SourceType>
    <b:Guid>{638F13AF-F01F-4B0C-8532-CE4535A66D17}</b:Guid>
    <b:Title>Metodología de la investigación cuantitativa</b:Title>
    <b:Year>2010</b:Year>
    <b:Publisher>FEDUPEL, Fondo Editorial de la Universidad Pedagógica Experimental Libertador</b:Publisher>
    <b:City>Caracas, Venezuela</b:City>
    <b:Author>
      <b:Author>
        <b:NameList>
          <b:Person>
            <b:Last>Palella Stracuzzi</b:Last>
            <b:First>Santa</b:First>
          </b:Person>
          <b:Person>
            <b:Last>Martins Pestana</b:Last>
            <b:First>Filiberto</b:First>
          </b:Person>
        </b:NameList>
      </b:Author>
    </b:Author>
    <b:RefOrder>120</b:RefOrder>
  </b:Source>
  <b:Source>
    <b:Tag>MarcadorDePosición7</b:Tag>
    <b:SourceType>JournalArticle</b:SourceType>
    <b:Guid>{F69AC02E-2BE4-4005-B2A6-42EB9D4146A2}</b:Guid>
    <b:Author>
      <b:Author>
        <b:NameList>
          <b:Person>
            <b:Last>González</b:Last>
            <b:First>Carlos</b:First>
          </b:Person>
          <b:Person>
            <b:Last>Martínez</b:Last>
            <b:First>José</b:First>
          </b:Person>
        </b:NameList>
      </b:Author>
    </b:Author>
    <b:Title>Gerencia estratégica e innovación empresarial: referentes conceptuales</b:Title>
    <b:JournalName>Revista Dimensión Empresarial</b:JournalName>
    <b:Year>2014</b:Year>
    <b:Pages>107-116</b:Pages>
    <b:RefOrder>121</b:RefOrder>
  </b:Source>
  <b:Source>
    <b:Tag>Del18</b:Tag>
    <b:SourceType>DocumentFromInternetSite</b:SourceType>
    <b:Guid>{55994DCA-C5FC-4B08-A3F4-A504FE42BEF3}</b:Guid>
    <b:Author>
      <b:Author>
        <b:NameList>
          <b:Person>
            <b:Last>Del Rio</b:Last>
            <b:First>Augusto</b:First>
          </b:Person>
          <b:Person>
            <b:Last>De Zubiria</b:Last>
            <b:First>Oduardo</b:First>
          </b:Person>
        </b:NameList>
      </b:Author>
    </b:Author>
    <b:Title>EL PLAN ESTRATEGICO DE MARKETING: NUEVA PROPUESTA DE GERENCIA CONTEMPORANEA</b:Title>
    <b:Year>2018</b:Year>
    <b:Month>Septiembre</b:Month>
    <b:Day>21</b:Day>
    <b:URL>http://biblioteca.unitecnologica.edu.co</b:URL>
    <b:RefOrder>122</b:RefOrder>
  </b:Source>
  <b:Source>
    <b:Tag>Ara09</b:Tag>
    <b:SourceType>JournalArticle</b:SourceType>
    <b:Guid>{F995FB79-27D9-4F2B-A0AA-40A940E4009D}</b:Guid>
    <b:Title>De la gerencia pública a la gerencia interorganizacional: un reto para la gestión gubernamental</b:Title>
    <b:Year>2009</b:Year>
    <b:Author>
      <b:Author>
        <b:NameList>
          <b:Person>
            <b:Last>Aranguren</b:Last>
            <b:First>Williams</b:First>
          </b:Person>
        </b:NameList>
      </b:Author>
    </b:Author>
    <b:JournalName>Visión Gerencial</b:JournalName>
    <b:Pages>5-23</b:Pages>
    <b:RefOrder>123</b:RefOrder>
  </b:Source>
  <b:Source>
    <b:Tag>Cam06</b:Tag>
    <b:SourceType>Report</b:SourceType>
    <b:Guid>{0AFD6366-12E2-4CFA-895E-5E2A33620EB8}</b:Guid>
    <b:Author>
      <b:Author>
        <b:NameList>
          <b:Person>
            <b:Last>Camacaro</b:Last>
            <b:First>Pedro</b:First>
            <b:Middle>Rafael</b:Middle>
          </b:Person>
        </b:NameList>
      </b:Author>
    </b:Author>
    <b:Title>HACIA LA EPISTEMOLOGÍA DE LA GERENCIA</b:Title>
    <b:Year>2006</b:Year>
    <b:Publisher>Docente Universidad Nacional Experimental de la Fuerza Armada</b:Publisher>
    <b:City>Caracas, Venezuela</b:City>
    <b:RefOrder>124</b:RefOrder>
  </b:Source>
  <b:Source>
    <b:Tag>Gil09</b:Tag>
    <b:SourceType>Report</b:SourceType>
    <b:Guid>{A68DD551-B121-4132-95D6-5C4CDCB5B63E}</b:Guid>
    <b:Title>LA GERENCIA POR COMPETENCIAS EN EL DESARROLLO DE LAS PERSONAS EN LAS ORGANIZACIONES</b:Title>
    <b:Year>2009</b:Year>
    <b:City>Cumaná - Venezuela</b:City>
    <b:Publisher>Trabajo de Grado - UNIVERSIDAD DE ORIENTE</b:Publisher>
    <b:Author>
      <b:Author>
        <b:NameList>
          <b:Person>
            <b:Last>Gil</b:Last>
            <b:First>Wuarke</b:First>
          </b:Person>
          <b:Person>
            <b:Last>Núñez</b:Last>
            <b:First>Reinaldo</b:First>
          </b:Person>
        </b:NameList>
      </b:Author>
    </b:Author>
    <b:RefOrder>125</b:RefOrder>
  </b:Source>
  <b:Source>
    <b:Tag>Gue13</b:Tag>
    <b:SourceType>Report</b:SourceType>
    <b:Guid>{A4A24B5C-AFE2-4DC7-8B22-1B344E011681}</b:Guid>
    <b:Author>
      <b:Author>
        <b:NameList>
          <b:Person>
            <b:Last>Guerrero Vargas</b:Last>
            <b:First>Francisco</b:First>
          </b:Person>
          <b:Person>
            <b:Last>Govea de Guerrero</b:Last>
            <b:First>María</b:First>
          </b:Person>
          <b:Person>
            <b:Last>Rosanil Nava Lara</b:Last>
            <b:First>Rosanil</b:First>
          </b:Person>
        </b:NameList>
      </b:Author>
    </b:Author>
    <b:Title>ASPECTOS FUNDAMENTALES DE LA GERENCIA SOCIAL</b:Title>
    <b:Year>2013</b:Year>
    <b:Publisher>Centro de Investigación de Ciencias Administrativas y Gerenciales</b:Publisher>
    <b:City>Maracaibo, Venezuela</b:City>
    <b:RefOrder>126</b:RefOrder>
  </b:Source>
  <b:Source>
    <b:Tag>Abr98</b:Tag>
    <b:SourceType>JournalArticle</b:SourceType>
    <b:Guid>{91CAD99D-8D05-4B3A-A3CF-9D487B3CDDBC}</b:Guid>
    <b:Title>Gerencia total de la calidad en las organizaciones</b:Title>
    <b:Year>1998</b:Year>
    <b:Author>
      <b:Author>
        <b:NameList>
          <b:Person>
            <b:Last>Abreu</b:Last>
            <b:First>Manuela</b:First>
          </b:Person>
          <b:Person>
            <b:Last>Cañedo</b:Last>
            <b:First>Rubén</b:First>
          </b:Person>
        </b:NameList>
      </b:Author>
    </b:Author>
    <b:JournalName>ACIMED</b:JournalName>
    <b:Pages>79-92</b:Pages>
    <b:RefOrder>127</b:RefOrder>
  </b:Source>
  <b:Source>
    <b:Tag>Her07</b:Tag>
    <b:SourceType>JournalArticle</b:SourceType>
    <b:Guid>{44DD4C3E-4D3F-4397-B45F-88DE695AC26C}</b:Guid>
    <b:Author>
      <b:Author>
        <b:NameList>
          <b:Person>
            <b:Last>Hernández</b:Last>
            <b:First>René</b:First>
          </b:Person>
          <b:Person>
            <b:Last>Silvestri</b:Last>
            <b:First>Karin</b:First>
          </b:Person>
          <b:Person>
            <b:Last>Añez</b:Last>
            <b:First>Silenis</b:First>
          </b:Person>
          <b:Person>
            <b:Last>Cobis</b:Last>
            <b:First>Joel</b:First>
          </b:Person>
        </b:NameList>
      </b:Author>
    </b:Author>
    <b:Title>Los Sistemas de Información como Elemento Estratégico de la Formación Gerencial</b:Title>
    <b:JournalName>Revista NEGOTIUM</b:JournalName>
    <b:Year>2007</b:Year>
    <b:Pages>5-20</b:Pages>
    <b:RefOrder>128</b:RefOrder>
  </b:Source>
  <b:Source>
    <b:Tag>Pul12</b:Tag>
    <b:SourceType>JournalArticle</b:SourceType>
    <b:Guid>{000ED4B1-3255-4B90-B047-EAD73AFADB35}</b:Guid>
    <b:Author>
      <b:Author>
        <b:NameList>
          <b:Person>
            <b:Last>Pulgarín</b:Last>
            <b:First>Sergio</b:First>
          </b:Person>
          <b:Person>
            <b:Last>Rivera</b:Last>
            <b:First>Hugo</b:First>
          </b:Person>
        </b:NameList>
      </b:Author>
    </b:Author>
    <b:Title>Las herramientas estratégicas: un apoyo al proceso de toma de decisiones gerenciales</b:Title>
    <b:JournalName>Criterio Libre</b:JournalName>
    <b:Year>2012</b:Year>
    <b:Pages>89-114</b:Pages>
    <b:RefOrder>129</b:RefOrder>
  </b:Source>
  <b:Source>
    <b:Tag>Can15</b:Tag>
    <b:SourceType>JournalArticle</b:SourceType>
    <b:Guid>{AB96737A-0EBD-431A-862F-D5AACDEECFFA}</b:Guid>
    <b:Title>Formación gerencial, toma de decisiones un abordaje desde el punto de vista holístico</b:Title>
    <b:Year>2015</b:Year>
    <b:Author>
      <b:Author>
        <b:NameList>
          <b:Person>
            <b:Last>Canelones</b:Last>
            <b:First>Orlando</b:First>
            <b:Middle>J.</b:Middle>
          </b:Person>
          <b:Person>
            <b:Last>Fuentes</b:Last>
            <b:First>Roberto</b:First>
          </b:Person>
        </b:NameList>
      </b:Author>
    </b:Author>
    <b:JournalName>Negotium, vol. 11, núm. 31</b:JournalName>
    <b:Pages>48-73</b:Pages>
    <b:RefOrder>130</b:RefOrder>
  </b:Source>
  <b:Source>
    <b:Tag>Pla08</b:Tag>
    <b:SourceType>JournalArticle</b:SourceType>
    <b:Guid>{64FC7EAB-FA44-4F14-972C-48BA464DB53D}</b:Guid>
    <b:Author>
      <b:Author>
        <b:NameList>
          <b:Person>
            <b:Last>Plata</b:Last>
            <b:First>Jaime</b:First>
          </b:Person>
        </b:NameList>
      </b:Author>
    </b:Author>
    <b:Title>LOS “JUEGOS GERENCIALES” EL PRESENTE DE LA GERENCIA</b:Title>
    <b:JournalName>Econografos, Escuela de Administración y Contaduría Pública</b:JournalName>
    <b:Year>2008</b:Year>
    <b:RefOrder>131</b:RefOrder>
  </b:Source>
  <b:Source>
    <b:Tag>Sol04</b:Tag>
    <b:SourceType>JournalArticle</b:SourceType>
    <b:Guid>{B3ECF401-8EB9-4A5D-B108-84B66A523DF4}</b:Guid>
    <b:Author>
      <b:Author>
        <b:NameList>
          <b:Person>
            <b:Last>Solano</b:Last>
            <b:First>Ana</b:First>
          </b:Person>
        </b:NameList>
      </b:Author>
    </b:Author>
    <b:Title>Toma de decisiones gerenciales</b:Title>
    <b:JournalName>Tecnología en Marcha</b:JournalName>
    <b:Year>2004</b:Year>
    <b:Pages>44-51</b:Pages>
    <b:RefOrder>132</b:RefOrder>
  </b:Source>
  <b:Source>
    <b:Tag>Arr13</b:Tag>
    <b:SourceType>JournalArticle</b:SourceType>
    <b:Guid>{761FD041-EE8F-45C8-9DA0-6EC9D8923161}</b:Guid>
    <b:Author>
      <b:Author>
        <b:NameList>
          <b:Person>
            <b:Last>Arrendondo</b:Last>
            <b:First>Florina</b:First>
          </b:Person>
          <b:Person>
            <b:Last>Vázquez</b:Last>
            <b:First>José</b:First>
          </b:Person>
        </b:NameList>
      </b:Author>
    </b:Author>
    <b:Title>Un modelo de análisis racional para la toma de decisiones gerenciales, desde la perspectiva elsteriana</b:Title>
    <b:JournalName>Cuadernos de Administración</b:JournalName>
    <b:Year>2013</b:Year>
    <b:Pages>135-158</b:Pages>
    <b:RefOrder>133</b:RefOrder>
  </b:Source>
  <b:Source>
    <b:Tag>Tor93</b:Tag>
    <b:SourceType>JournalArticle</b:SourceType>
    <b:Guid>{5AF76949-107A-4F3D-8FEB-D80BB9D8618F}</b:Guid>
    <b:Author>
      <b:Author>
        <b:NameList>
          <b:Person>
            <b:Last>Toro Alvarez</b:Last>
            <b:First>Fernando</b:First>
          </b:Person>
        </b:NameList>
      </b:Author>
    </b:Author>
    <b:Title>Diferencias en el perfil motivacional de gerentes de empresas públicas y privadas</b:Title>
    <b:JournalName>Revista Latinoamericana de Psicología</b:JournalName>
    <b:Year>1993</b:Year>
    <b:Pages>403-423</b:Pages>
    <b:RefOrder>134</b:RefOrder>
  </b:Source>
  <b:Source>
    <b:Tag>YAC11</b:Tag>
    <b:SourceType>Report</b:SourceType>
    <b:Guid>{DE19B40B-D1E6-4FE5-885C-0F3DA0A9A1D4}</b:Guid>
    <b:Author>
      <b:Author>
        <b:NameList>
          <b:Person>
            <b:Last>YACELGA</b:Last>
            <b:First>CARLA</b:First>
          </b:Person>
        </b:NameList>
      </b:Author>
    </b:Author>
    <b:Title>HABILIDADES GERENCIALES DE FUNCIONARIOS PÚBLICOS DE QUITO CON NIVEL JERÁRQUICO SUPERIOR CASO: SUPERINTENDENCIA DE TELECOMUNICACIONES</b:Title>
    <b:Year>2011</b:Year>
    <b:Publisher>Trabajo de Grado - PONTIFICIA UNIVERSIDAD CATÓLICA DEL ECUADOR</b:Publisher>
    <b:City>Quito - Ecuador</b:City>
    <b:RefOrder>135</b:RefOrder>
  </b:Source>
  <b:Source>
    <b:Tag>Ben12</b:Tag>
    <b:SourceType>Report</b:SourceType>
    <b:Guid>{0A48AA08-D64E-4E78-88DF-A8C05AFFB2E2}</b:Guid>
    <b:Title>Habilidades gerenciales de funcionarios públicos de Quito caso: Ministerio de la coordinación de la política económica</b:Title>
    <b:Year>2012</b:Year>
    <b:Author>
      <b:Author>
        <b:NameList>
          <b:Person>
            <b:Last>Benalcázar</b:Last>
            <b:First>Ibelia</b:First>
          </b:Person>
        </b:NameList>
      </b:Author>
    </b:Author>
    <b:Publisher>Trabajo de Grado - Pontificia Universidad Católica del Ecuador</b:Publisher>
    <b:City>Quito - Ecuador</b:City>
    <b:RefOrder>136</b:RefOrder>
  </b:Source>
  <b:Source>
    <b:Tag>Vau80</b:Tag>
    <b:SourceType>Book</b:SourceType>
    <b:Guid>{843DA5E3-8232-4AEC-ADE7-EC3DCB344D2A}</b:Guid>
    <b:Author>
      <b:Author>
        <b:NameList>
          <b:Person>
            <b:Last>Vaughn</b:Last>
            <b:First>Richard</b:First>
          </b:Person>
        </b:NameList>
      </b:Author>
    </b:Author>
    <b:Title>Introducción a la Ingeniería Industrial.</b:Title>
    <b:Year>1980</b:Year>
    <b:City>Madrid - Expaña</b:City>
    <b:Publisher>Editorial Reverté S. A.</b:Publisher>
    <b:RefOrder>137</b:RefOrder>
  </b:Source>
  <b:Source>
    <b:Tag>Med05</b:Tag>
    <b:SourceType>JournalArticle</b:SourceType>
    <b:Guid>{6EA5640D-EA4E-4799-AD95-6263E51AFCC8}</b:Guid>
    <b:Author>
      <b:Author>
        <b:NameList>
          <b:Person>
            <b:Last>Medina</b:Last>
            <b:First>H.</b:First>
            <b:Middle>S.</b:Middle>
          </b:Person>
        </b:NameList>
      </b:Author>
    </b:Author>
    <b:Title>Comunicación organizacional: Matrices teóricas y enfoques comunicativos</b:Title>
    <b:JournalName>Revista Latina de comunicación social, 8(60)</b:JournalName>
    <b:Year>2005</b:Year>
    <b:Pages>1-7</b:Pages>
    <b:RefOrder>138</b:RefOrder>
  </b:Source>
  <b:Source>
    <b:Tag>Pac05</b:Tag>
    <b:SourceType>JournalArticle</b:SourceType>
    <b:Guid>{9232D094-AA71-479D-9F82-F44EEA4924D3}</b:Guid>
    <b:Author>
      <b:Author>
        <b:NameList>
          <b:Person>
            <b:Last>Pacheco</b:Last>
            <b:First>Ruth</b:First>
          </b:Person>
        </b:NameList>
      </b:Author>
    </b:Author>
    <b:Title>Competencias claves para la comunicación organizacional</b:Title>
    <b:JournalName>Revista latinoamericana de comunicación Chasqui</b:JournalName>
    <b:Year>2005</b:Year>
    <b:Pages>70-79</b:Pages>
    <b:RefOrder>139</b:RefOrder>
  </b:Source>
  <b:Source>
    <b:Tag>Are08</b:Tag>
    <b:SourceType>JournalArticle</b:SourceType>
    <b:Guid>{53495737-F13D-451C-8651-116FC20E39B0}</b:Guid>
    <b:Author>
      <b:Author>
        <b:NameList>
          <b:Person>
            <b:Last>Arellano</b:Last>
            <b:First>E.</b:First>
          </b:Person>
        </b:NameList>
      </b:Author>
    </b:Author>
    <b:Title>LA ESTRATEGIA DE COMUNICACIÓN ORIENTADA AL DESARROLLO DE LA CULTURA ORGANIZACIONAL</b:Title>
    <b:JournalName>Razón y palabra, 13(2)</b:JournalName>
    <b:Year>2008</b:Year>
    <b:Pages>1-15</b:Pages>
    <b:RefOrder>140</b:RefOrder>
  </b:Source>
  <b:Source>
    <b:Tag>Paz12</b:Tag>
    <b:SourceType>Book</b:SourceType>
    <b:Guid>{B6A8F6AE-6B40-482B-9628-A815071A23DF}</b:Guid>
    <b:Title>Comunicación organizacional</b:Title>
    <b:Year>2012</b:Year>
    <b:Author>
      <b:Author>
        <b:NameList>
          <b:Person>
            <b:Last>Paz</b:Last>
            <b:First>V.</b:First>
            <b:Middle>G.</b:Middle>
          </b:Person>
        </b:NameList>
      </b:Author>
    </b:Author>
    <b:City>Tlalnepantla,  Estado de México.</b:City>
    <b:Publisher>Red tercer milenio.</b:Publisher>
    <b:RefOrder>141</b:RefOrder>
  </b:Source>
  <b:Source>
    <b:Tag>Pim08</b:Tag>
    <b:SourceType>JournalArticle</b:SourceType>
    <b:Guid>{887F56B8-B872-406A-A3FE-2B5845385E41}</b:Guid>
    <b:Title>Comunicación organizacional: Los stakeholders legitiman a la organización</b:Title>
    <b:Year>2008</b:Year>
    <b:Author>
      <b:Author>
        <b:NameList>
          <b:Person>
            <b:Last>Pimienta</b:Last>
            <b:First>M.</b:First>
            <b:Middle>L.</b:Middle>
          </b:Person>
        </b:NameList>
      </b:Author>
    </b:Author>
    <b:JournalName>Chasqui: Revista Latinoamericana de Comunicación, (103)</b:JournalName>
    <b:Pages>80-83</b:Pages>
    <b:RefOrder>142</b:RefOrder>
  </b:Source>
  <b:Source>
    <b:Tag>Brö07</b:Tag>
    <b:SourceType>JournalArticle</b:SourceType>
    <b:Guid>{EF60D34E-ECF8-46D9-957C-C8389C4E48D9}</b:Guid>
    <b:Title>Comunicación, lenguaje y comunicación organizacional</b:Title>
    <b:Year>2007</b:Year>
    <b:Author>
      <b:Author>
        <b:NameList>
          <b:Person>
            <b:Last>Brönstrup</b:Last>
            <b:First>C.</b:First>
          </b:Person>
          <b:Person>
            <b:Last>Godoi</b:Last>
            <b:First>E.</b:First>
          </b:Person>
          <b:Person>
            <b:Last>Ribeiro</b:Last>
            <b:First>A.</b:First>
          </b:Person>
        </b:NameList>
      </b:Author>
    </b:Author>
    <b:JournalName>Signo y pensamiento, 26(51)</b:JournalName>
    <b:Pages>26-37</b:Pages>
    <b:RefOrder>143</b:RefOrder>
  </b:Source>
  <b:Source>
    <b:Tag>Riv05</b:Tag>
    <b:SourceType>JournalArticle</b:SourceType>
    <b:Guid>{959AAAF2-1902-43DB-9F5D-EA78170C82B1}</b:Guid>
    <b:Author>
      <b:Author>
        <b:NameList>
          <b:Person>
            <b:Last>Rivera</b:Last>
            <b:First>A.</b:First>
            <b:Middle>B.</b:Middle>
          </b:Person>
          <b:Person>
            <b:Last>Rojas</b:Last>
            <b:First>L.</b:First>
            <b:Middle>R.</b:Middle>
          </b:Person>
          <b:Person>
            <b:Last>Ramírez</b:Last>
            <b:First>F.</b:First>
          </b:Person>
          <b:Person>
            <b:Last>de Fernández</b:Last>
            <b:First>T.</b:First>
            <b:Middle>Á.</b:Middle>
          </b:Person>
        </b:NameList>
      </b:Author>
    </b:Author>
    <b:Title>La comunicación como herramienta de gestión organizacional</b:Title>
    <b:JournalName>Negotium, 1(2)</b:JournalName>
    <b:Year>2005</b:Year>
    <b:Pages>32-48</b:Pages>
    <b:RefOrder>144</b:RefOrder>
  </b:Source>
  <b:Source>
    <b:Tag>Vot08</b:Tag>
    <b:SourceType>JournalArticle</b:SourceType>
    <b:Guid>{57D1E188-4578-418F-BA0A-5DD3EA541FA0}</b:Guid>
    <b:Author>
      <b:Author>
        <b:NameList>
          <b:Person>
            <b:Last>Vota</b:Last>
            <b:First>A.</b:First>
            <b:Middle>M. A.</b:Middle>
          </b:Person>
          <b:Person>
            <b:Last>Balderrama</b:Last>
            <b:First>J.</b:First>
            <b:Middle>L. J.</b:Middle>
          </b:Person>
          <b:Person>
            <b:Last>Murga</b:Last>
            <b:First>L.</b:First>
            <b:Middle>E. F.</b:Middle>
          </b:Person>
        </b:NameList>
      </b:Author>
    </b:Author>
    <b:Title>Comunicación y cambio organizacional</b:Title>
    <b:JournalName>Revista Latina de comunicación social, 11(63)</b:JournalName>
    <b:Year>2008</b:Year>
    <b:Pages>418-434</b:Pages>
    <b:RefOrder>145</b:RefOrder>
  </b:Source>
  <b:Source>
    <b:Tag>Res95</b:Tag>
    <b:SourceType>JournalArticle</b:SourceType>
    <b:Guid>{F1A26110-B5EA-45B5-B5DF-BF35CBFB6620}</b:Guid>
    <b:Author>
      <b:Author>
        <b:NameList>
          <b:Person>
            <b:Last>Restrepo</b:Last>
            <b:First>M.</b:First>
          </b:Person>
        </b:NameList>
      </b:Author>
    </b:Author>
    <b:Title>Comunicación para la dinámica organizacional</b:Title>
    <b:JournalName>Signo y pensamiento, 14(26)</b:JournalName>
    <b:Year>1995</b:Year>
    <b:Pages>91-96</b:Pages>
    <b:RefOrder>146</b:RefOrder>
  </b:Source>
  <b:Source>
    <b:Tag>MAR041</b:Tag>
    <b:SourceType>Report</b:SourceType>
    <b:Guid>{0F62325B-FD33-4718-86F0-FF002158E759}</b:Guid>
    <b:Author>
      <b:Author>
        <b:NameList>
          <b:Person>
            <b:Last>MARTÍNEZ</b:Last>
            <b:First>G.</b:First>
          </b:Person>
        </b:NameList>
      </b:Author>
    </b:Author>
    <b:Title>Vale la pena invertir en comunicación organizacional</b:Title>
    <b:Year>2004</b:Year>
    <b:Publisher>Ed. Mico Panoch Argentina</b:Publisher>
    <b:RefOrder>147</b:RefOrder>
  </b:Source>
  <b:Source>
    <b:Tag>Sán184</b:Tag>
    <b:SourceType>Book</b:SourceType>
    <b:Guid>{5F60873E-A06B-4131-8484-428100277260}</b:Guid>
    <b:Title>Manual de términos en investigación científica, tecnológica y humanística</b:Title>
    <b:Year>2018</b:Year>
    <b:City>Lima, Perú</b:City>
    <b:Publisher>Universidad Ricardo Palma, Vicerrectorado de Investigación</b:Publisher>
    <b:Author>
      <b:Author>
        <b:NameList>
          <b:Person>
            <b:Last>Sánchez Carlessi</b:Last>
            <b:First>H.</b:First>
          </b:Person>
          <b:Person>
            <b:Last>Reyes Romero</b:Last>
            <b:First>C.</b:First>
          </b:Person>
          <b:Person>
            <b:Last>Mejía Sáenz</b:Last>
            <b:First>K.</b:First>
          </b:Person>
        </b:NameList>
      </b:Author>
    </b:Author>
    <b:URL>http://repositorio.urp.edu.pe/handle/URP/1480</b:URL>
    <b:RefOrder>148</b:RefOrder>
  </b:Source>
  <b:Source>
    <b:Tag>Mén01</b:Tag>
    <b:SourceType>Report</b:SourceType>
    <b:Guid>{F628185B-CF95-425D-A96E-B6CB39B5E2AE}</b:Guid>
    <b:Author>
      <b:Author>
        <b:NameList>
          <b:Person>
            <b:Last>Méndez</b:Last>
            <b:First>I.</b:First>
          </b:Person>
          <b:Person>
            <b:Last>Namihira</b:Last>
            <b:First>D.</b:First>
          </b:Person>
          <b:Person>
            <b:Last>Moreno</b:Last>
            <b:First>L.</b:First>
          </b:Person>
          <b:Person>
            <b:Last>Sosa</b:Last>
            <b:First>C.</b:First>
          </b:Person>
        </b:NameList>
      </b:Author>
    </b:Author>
    <b:Title>El protocolo de investigación</b:Title>
    <b:Year>2001</b:Year>
    <b:Publisher>Trillas</b:Publisher>
    <b:City>México DF</b:City>
    <b:URL>http://www.academia.edu/download/38062890/BUENO_2.pdf</b:URL>
    <b:RefOrder>149</b:RefOrder>
  </b:Source>
  <b:Source>
    <b:Tag>Mor133</b:Tag>
    <b:SourceType>Report</b:SourceType>
    <b:Guid>{B2ECFAB6-3141-476F-B7C3-50F33BAC8A5A}</b:Guid>
    <b:Author>
      <b:Author>
        <b:NameList>
          <b:Person>
            <b:Last>Morone</b:Last>
            <b:First>G.</b:First>
          </b:Person>
        </b:NameList>
      </b:Author>
    </b:Author>
    <b:Title>Métodos y técnicas de la investigación científica</b:Title>
    <b:Year>2013</b:Year>
    <b:Publisher>Documento de trabajo. Pontificia Universidad Católica de Valparaíso. Sistema de Biblioteca</b:Publisher>
    <b:City>Valparaíso, Chile</b:City>
    <b:URL>https://www.academia.edu/download/34142249/metodologias_investigacion.pdf</b:URL>
    <b:RefOrder>150</b:RefOrder>
  </b:Source>
  <b:Source>
    <b:Tag>Gar001</b:Tag>
    <b:SourceType>Book</b:SourceType>
    <b:Guid>{87FA4796-76DD-42C5-90D2-B032B62D369B}</b:Guid>
    <b:Author>
      <b:Author>
        <b:NameList>
          <b:Person>
            <b:Last>Garcés Paz</b:Last>
            <b:First>H.</b:First>
          </b:Person>
        </b:NameList>
      </b:Author>
    </b:Author>
    <b:Title>Investigación científica.</b:Title>
    <b:Year>2000</b:Year>
    <b:Publisher>Ediciones Abya-Yala</b:Publisher>
    <b:City>Quito, Ecuador</b:City>
    <b:URL>https://digitalrepository.unm.edu/cgi/viewcontent.cgi?article=1356&amp;context=abya_yala</b:URL>
    <b:RefOrder>151</b:RefOrder>
  </b:Source>
  <b:Source>
    <b:Tag>Tri07</b:Tag>
    <b:SourceType>JournalArticle</b:SourceType>
    <b:Guid>{56D9D36E-43E6-46EF-8BB2-2FCFC302980A}</b:Guid>
    <b:Title>La definición del problema: el paso primero y fundamental del proceso de investigación científica</b:Title>
    <b:Year>2007</b:Year>
    <b:Author>
      <b:Author>
        <b:NameList>
          <b:Person>
            <b:Last>Trinchet Varela</b:Last>
            <b:First>C.</b:First>
          </b:Person>
          <b:Person>
            <b:Last>Trinchet Soler</b:Last>
            <b:First>R.</b:First>
            <b:Middle>M.</b:Middle>
          </b:Person>
        </b:NameList>
      </b:Author>
    </b:Author>
    <b:JournalName>Acimed, 16(2)</b:JournalName>
    <b:Pages>1-7</b:Pages>
    <b:URL>http://scielo.sld.cu/pdf/aci/v16n2/aci09807.pdf</b:URL>
    <b:RefOrder>152</b:RefOrder>
  </b:Source>
  <b:Source>
    <b:Tag>Gra84</b:Tag>
    <b:SourceType>JournalArticle</b:SourceType>
    <b:Guid>{36F4DC1C-20FF-4F3E-B3B7-7357DD4A9147}</b:Guid>
    <b:Author>
      <b:Author>
        <b:NameList>
          <b:Person>
            <b:Last>Granada</b:Last>
            <b:First>H.</b:First>
          </b:Person>
        </b:NameList>
      </b:Author>
    </b:Author>
    <b:Title>La teoría: su estructura e importancia en la investigación científica</b:Title>
    <b:JournalName>Revista de psicología, 2(1)</b:JournalName>
    <b:Year>1984</b:Year>
    <b:Pages>75-93</b:Pages>
    <b:URL>https://dialnet.unirioja.es/descarga/articulo/6123402.pdf</b:URL>
    <b:RefOrder>153</b:RefOrder>
  </b:Source>
  <b:Source>
    <b:Tag>Men092</b:Tag>
    <b:SourceType>JournalArticle</b:SourceType>
    <b:Guid>{243B427C-D1B7-4D98-982B-BBBBBA3B9408}</b:Guid>
    <b:Author>
      <b:Author>
        <b:NameList>
          <b:Person>
            <b:Last>Mendoza Mendoza</b:Last>
            <b:First>J.</b:First>
            <b:Middle>G.</b:Middle>
          </b:Person>
          <b:Person>
            <b:Last>Garza</b:Last>
            <b:First>J.</b:First>
            <b:Middle>B.</b:Middle>
          </b:Person>
        </b:NameList>
      </b:Author>
    </b:Author>
    <b:Title>La medición en el proceso de investigación científica: Evaluación de validez de contenido y confiabilidad</b:Title>
    <b:JournalName>Innovaciones de negocios, 6(11)</b:JournalName>
    <b:Year>2009</b:Year>
    <b:Pages>17-32</b:Pages>
    <b:URL>http://eprints.uanl.mx/12508/1/A2.pdf</b:URL>
    <b:RefOrder>154</b:RefOrder>
  </b:Source>
  <b:Source>
    <b:Tag>Sau97</b:Tag>
    <b:SourceType>JournalArticle</b:SourceType>
    <b:Guid>{A05D9ABB-D97C-441B-90FA-BDE91F4C2372}</b:Guid>
    <b:Title>Acerca de qué es y no es investigación científica en ciencias sociales</b:Title>
    <b:Year>1997</b:Year>
    <b:Author>
      <b:Author>
        <b:NameList>
          <b:Person>
            <b:Last>Sautu</b:Last>
            <b:First>R.</b:First>
          </b:Person>
        </b:NameList>
      </b:Author>
    </b:Author>
    <b:JournalName>La trastienda de investigación</b:JournalName>
    <b:Pages>227-240.</b:Pages>
    <b:URL>http://www.fapyd.unr.edu.ar/wp-content/uploads/2015/09/Wainerman-Sautu-cap-7.pdf</b:URL>
    <b:RefOrder>155</b:RefOrder>
  </b:Source>
  <b:Source>
    <b:Tag>Mir13</b:Tag>
    <b:SourceType>JournalArticle</b:SourceType>
    <b:Guid>{9B1EA4BE-17FF-472A-9265-29CA670F900C}</b:Guid>
    <b:Author>
      <b:Author>
        <b:NameList>
          <b:Person>
            <b:Last>Miranda Montecinos</b:Last>
            <b:First>A.</b:First>
          </b:Person>
        </b:NameList>
      </b:Author>
    </b:Author>
    <b:Title>Plagio y ética de la investigación científica</b:Title>
    <b:JournalName>Revista chilena de derecho, 40(2)</b:JournalName>
    <b:Year>2013</b:Year>
    <b:Pages>711-726</b:Pages>
    <b:URL>https://scielo.conicyt.cl/pdf/rchilder/v40n2/art16.pdf</b:URL>
    <b:RefOrder>156</b:RefOrder>
  </b:Source>
  <b:Source>
    <b:Tag>Rom02</b:Tag>
    <b:SourceType>JournalArticle</b:SourceType>
    <b:Guid>{E32BCF38-C56E-4267-A2EE-7F26FABE57E1}</b:Guid>
    <b:Author>
      <b:Author>
        <b:NameList>
          <b:Person>
            <b:Last>Romero</b:Last>
            <b:First>A.</b:First>
          </b:Person>
        </b:NameList>
      </b:Author>
    </b:Author>
    <b:Title>Las redes de información y su importancia para la investigación científica</b:Title>
    <b:JournalName>Revista Venezolana de Gerencia, 7(19)</b:JournalName>
    <b:Year>2002</b:Year>
    <b:Pages>425-441</b:Pages>
    <b:URL>https://www.redalyc.org/pdf/290/29001906.pdf</b:URL>
    <b:RefOrder>157</b:RefOrder>
  </b:Source>
  <b:Source>
    <b:Tag>Man17</b:Tag>
    <b:SourceType>Book</b:SourceType>
    <b:Guid>{232DCDF7-4A7C-454C-BFE0-0FB415862C5C}</b:Guid>
    <b:Author>
      <b:Author>
        <b:NameList>
          <b:Person>
            <b:Last>Manco Méndez</b:Last>
            <b:First>E.</b:First>
            <b:Middle>N.</b:Middle>
          </b:Person>
        </b:NameList>
      </b:Author>
    </b:Author>
    <b:Title>Las patentes y su importancia en la investigación científica</b:Title>
    <b:Year>2017</b:Year>
    <b:City>Lima, Perú</b:City>
    <b:Publisher>Instituto Nacional de Defensa de la Competencia y de la Protección de la Propiedad Intelectual - Indecopi</b:Publisher>
    <b:URL>http://repositorio.indecopi.gob.pe/handle/11724/5925</b:URL>
    <b:RefOrder>158</b:RefOrder>
  </b:Source>
  <b:Source>
    <b:Tag>Các14</b:Tag>
    <b:SourceType>JournalArticle</b:SourceType>
    <b:Guid>{2E489947-0801-4564-A3EE-AC63EFF573C7}</b:Guid>
    <b:Author>
      <b:Author>
        <b:NameList>
          <b:Person>
            <b:Last>Cáceres Castellanos</b:Last>
            <b:First>G.</b:First>
          </b:Person>
        </b:NameList>
      </b:Author>
    </b:Author>
    <b:Title>La importancia de publicar los resultados de Investigación</b:Title>
    <b:JournalName>Revista Facultad de Ingeniería, 23(37)</b:JournalName>
    <b:Year>2014</b:Year>
    <b:Pages>7-8</b:Pages>
    <b:URL>http://www.scielo.org.co/pdf/rfing/v23n37/v23n37a01.pdf</b:URL>
    <b:RefOrder>159</b:RefOrder>
  </b:Source>
  <b:Source>
    <b:Tag>deM02</b:Tag>
    <b:SourceType>JournalArticle</b:SourceType>
    <b:Guid>{2F428BA1-5E01-435B-AB40-863C49AB70AD}</b:Guid>
    <b:Author>
      <b:Author>
        <b:NameList>
          <b:Person>
            <b:Last>de Moya</b:Last>
            <b:First>R.</b:First>
            <b:Middle>D.</b:Middle>
          </b:Person>
        </b:NameList>
      </b:Author>
    </b:Author>
    <b:Title>El proyecto factible: una modalidad de investigación. Sapiens</b:Title>
    <b:JournalName>Revista universitaria de investigación, 3(2)</b:JournalName>
    <b:Year>2002</b:Year>
    <b:Pages>1-19</b:Pages>
    <b:URL>https://www.redalyc.org/pdf/410/41030203.pdf</b:URL>
    <b:RefOrder>160</b:RefOrder>
  </b:Source>
  <b:Source>
    <b:Tag>Con151</b:Tag>
    <b:SourceType>JournalArticle</b:SourceType>
    <b:Guid>{67999405-6E8C-42B6-B971-56561F75C1DE}</b:Guid>
    <b:Author>
      <b:Author>
        <b:NameList>
          <b:Person>
            <b:Last>Conejero</b:Last>
            <b:First>Andrés</b:First>
          </b:Person>
          <b:Person>
            <b:Last>Martínez</b:Last>
            <b:First>Manuel</b:First>
          </b:Person>
          <b:Person>
            <b:Last>Ayala</b:Last>
            <b:First>Pedro</b:First>
          </b:Person>
          <b:Person>
            <b:Last>Fernández</b:Last>
            <b:First>Miguel</b:First>
          </b:Person>
        </b:NameList>
      </b:Author>
    </b:Author>
    <b:Title>El diseño del modelo y prototipo. Herramientas para la comunicación y evaluación</b:Title>
    <b:JournalName>Designio-press. Sendemá Editorial. Instituto de Diseño y Fabricación</b:JournalName>
    <b:Year>2015</b:Year>
    <b:Pages>1-8</b:Pages>
    <b:URL>https://www.researchgate.net/publication/279516262_El_diseno_del_modelo_y_prototipo_Herramientas_para_la_comunicacion_y_evaluacion</b:URL>
    <b:RefOrder>161</b:RefOrder>
  </b:Source>
  <b:Source>
    <b:Tag>Lam051</b:Tag>
    <b:SourceType>JournalArticle</b:SourceType>
    <b:Guid>{5A63C0BD-A635-4942-9A8E-2476B71A65A3}</b:Guid>
    <b:Author>
      <b:Author>
        <b:NameList>
          <b:Person>
            <b:Last>Lam Díaz</b:Last>
            <b:First>R.</b:First>
            <b:Middle>M.</b:Middle>
          </b:Person>
        </b:NameList>
      </b:Author>
    </b:Author>
    <b:Title>Metodología para la confección de un proyecto de investigación</b:Title>
    <b:JournalName>Revista Cubana de Hematología, Inmunología y Hemoterapia, 21(2)</b:JournalName>
    <b:Year>2005</b:Year>
    <b:Pages>1-20</b:Pages>
    <b:URL>http://scielo.sld.cu/pdf/hih/v21n2/hih07205.pdf</b:URL>
    <b:RefOrder>162</b:RefOrder>
  </b:Source>
  <b:Source>
    <b:Tag>Hen03</b:Tag>
    <b:SourceType>JournalArticle</b:SourceType>
    <b:Guid>{D95C5F09-0777-4ECF-A68A-CF4742880796}</b:Guid>
    <b:Author>
      <b:Author>
        <b:NameList>
          <b:Person>
            <b:Last>Henríquez Fierro</b:Last>
            <b:First>E.</b:First>
          </b:Person>
          <b:Person>
            <b:Last>Zepeda González</b:Last>
            <b:First>M.</b:First>
            <b:Middle>I.</b:Middle>
          </b:Person>
        </b:NameList>
      </b:Author>
    </b:Author>
    <b:Title>Preparación de un proyecto de investigación</b:Title>
    <b:JournalName>Ciencia y enfermería, 9(2)</b:JournalName>
    <b:Year>2003</b:Year>
    <b:Pages>23-28</b:Pages>
    <b:URL>https://scielo.conicyt.cl/pdf/cienf/v9n2/art03.pdf</b:URL>
    <b:RefOrder>163</b:RefOrder>
  </b:Source>
  <b:Source>
    <b:Tag>Cla10</b:Tag>
    <b:SourceType>Book</b:SourceType>
    <b:Guid>{0E2AE1DC-E045-488C-A156-6676FB89385B}</b:Guid>
    <b:Title>Tutores y tesistas exitosos. 5ta edición</b:Title>
    <b:Year>2010</b:Year>
    <b:Author>
      <b:Author>
        <b:NameList>
          <b:Person>
            <b:Last>Claret Véliz</b:Last>
            <b:First>Arnoldo</b:First>
          </b:Person>
        </b:NameList>
      </b:Author>
    </b:Author>
    <b:City>Caracas, Venezuela</b:City>
    <b:RefOrder>164</b:RefOrder>
  </b:Source>
  <b:Source>
    <b:Tag>Sar19</b:Tag>
    <b:SourceType>Report</b:SourceType>
    <b:Guid>{48575A21-E5E5-4A96-8FCB-3DEF1FC2C2B4}</b:Guid>
    <b:Author>
      <b:Author>
        <b:NameList>
          <b:Person>
            <b:Last>Sarraipa</b:Last>
            <b:First>João</b:First>
          </b:Person>
          <b:Person>
            <b:Last>Artíficie</b:Last>
            <b:First>Andreia</b:First>
          </b:Person>
          <b:Person>
            <b:Last>Jiménez</b:Last>
            <b:First>Helena</b:First>
          </b:Person>
        </b:NameList>
      </b:Author>
    </b:Author>
    <b:Title>Metodología De Evaluación De Prototipo Innovador</b:Title>
    <b:Year>2019</b:Year>
    <b:Publisher>Proyecto ACACIA</b:Publisher>
    <b:URL>https://acacia.red/wp-content/uploads/2019/07/Gu%C3%ADa-Metodologi%CC%81a-de-evaluaci%C3%B3n-de-prototipo-innovador.pdf</b:URL>
    <b:RefOrder>165</b:RefOrder>
  </b:Source>
  <b:Source>
    <b:Tag>Pin14</b:Tag>
    <b:SourceType>JournalArticle</b:SourceType>
    <b:Guid>{D343C270-D3BE-4B03-8343-DA5FA48765FD}</b:Guid>
    <b:Author>
      <b:Author>
        <b:NameList>
          <b:Person>
            <b:Last>Pinilla Gamboa</b:Last>
            <b:First>Mario</b:First>
            <b:Middle>Alberto</b:Middle>
          </b:Person>
        </b:NameList>
      </b:Author>
    </b:Author>
    <b:Title>Dar sentido a las posibilidades: síntesis y prototipo en diseño</b:Title>
    <b:Year>2014</b:Year>
    <b:JournalName>ICONOFACTO, 10(15)</b:JournalName>
    <b:Pages>22-34</b:Pages>
    <b:URL>https://dialnet.unirioja.es/descarga/articulo/5204359.pdf</b:URL>
    <b:RefOrder>166</b:RefOrder>
  </b:Source>
  <b:Source>
    <b:Tag>Pin112</b:Tag>
    <b:SourceType>JournalArticle</b:SourceType>
    <b:Guid>{F6CE8D70-EE57-46B7-8310-BD9DAAE20288}</b:Guid>
    <b:Author>
      <b:Author>
        <b:NameList>
          <b:Person>
            <b:Last>Pinilla</b:Last>
            <b:First>Mario</b:First>
            <b:Middle>Alberto</b:Middle>
          </b:Person>
          <b:Person>
            <b:Last>Parra</b:Last>
            <b:First>Carolina</b:First>
          </b:Person>
          <b:Person>
            <b:Last>Rojas</b:Last>
            <b:First>Edilsa</b:First>
          </b:Person>
        </b:NameList>
      </b:Author>
    </b:Author>
    <b:Title>El prototipo en el diseño: actitud creativa de cambio</b:Title>
    <b:JournalName>DEARQ - Revista de Arquitectura / Journal of Architecture, N° 8</b:JournalName>
    <b:Year>2011</b:Year>
    <b:Pages>18-31</b:Pages>
    <b:URL>https://www.redalyc.org/pdf/3416/341630317004.pdf</b:URL>
    <b:RefOrder>167</b:RefOrder>
  </b:Source>
  <b:Source>
    <b:Tag>Laf17</b:Tag>
    <b:SourceType>Report</b:SourceType>
    <b:Guid>{36F81028-666F-418D-A948-46ADC908DDB6}</b:Guid>
    <b:Author>
      <b:Author>
        <b:NameList>
          <b:Person>
            <b:Last>Lafuente</b:Last>
            <b:First>Antonio</b:First>
          </b:Person>
          <b:Person>
            <b:Last>Horrillo</b:Last>
            <b:First>Patricia</b:First>
          </b:Person>
        </b:NameList>
      </b:Author>
    </b:Author>
    <b:Title>Como hacer un prototipo</b:Title>
    <b:Year>2017</b:Year>
    <b:Publisher>La aventura de aprender</b:Publisher>
    <b:URL>http://laaventuradeaprender.intef.es/documents/10184/64755/Como-hacer-un-prototipo.pdf</b:URL>
    <b:RefOrder>168</b:RefOrder>
  </b:Source>
  <b:Source>
    <b:Tag>Pér091</b:Tag>
    <b:SourceType>JournalArticle</b:SourceType>
    <b:Guid>{880308CF-A934-415D-A58B-912B8AB884E4}</b:Guid>
    <b:Author>
      <b:Author>
        <b:NameList>
          <b:Person>
            <b:Last>Pérez Lozada</b:Last>
            <b:First>Eliexer</b:First>
          </b:Person>
          <b:Person>
            <b:Last>Falcón</b:Last>
            <b:First>Nelson</b:First>
          </b:Person>
        </b:NameList>
      </b:Author>
    </b:Author>
    <b:Title>DISEÑO DE PROTOTIPOS EXPERIMENTALES ORIENTADOS AL APRENDIZAJE DE LA OPTICA</b:Title>
    <b:Year>2009</b:Year>
    <b:JournalName>Rev. Eureka Enseñ. Divul. Cien., 6(3)</b:JournalName>
    <b:Pages>452-465</b:Pages>
    <b:URL>https://revistas.uca.es/index.php/eureka/article/view/3728/3306</b:URL>
    <b:RefOrder>169</b:RefOrder>
  </b:Source>
  <b:Source>
    <b:Tag>Rec11</b:Tag>
    <b:SourceType>Report</b:SourceType>
    <b:Guid>{EE8D3213-A839-4ACD-BA63-3E2D9630CA3B}</b:Guid>
    <b:Author>
      <b:Author>
        <b:NameList>
          <b:Person>
            <b:Last>Recalde Ch.</b:Last>
            <b:First>Tanya</b:First>
          </b:Person>
        </b:NameList>
      </b:Author>
    </b:Author>
    <b:Title>ESTRATEGIAS DE DESARROLLO POR PROTOTIPO DE APLICACIONES</b:Title>
    <b:Year>2011</b:Year>
    <b:Publisher>ANÁLISIS DE SISTEMAS.</b:Publisher>
    <b:URL>https://www.ecotec.edu.ec/documentacion/investigaciones/docentes_y_directivos/articulos/5929_TRECALDE_00263.pdf</b:URL>
    <b:RefOrder>170</b:RefOrder>
  </b:Source>
  <b:Source>
    <b:Tag>Gar111</b:Tag>
    <b:SourceType>JournalArticle</b:SourceType>
    <b:Guid>{3F0A085A-B637-4D0B-A51D-FF10187348D0}</b:Guid>
    <b:Author>
      <b:Author>
        <b:NameList>
          <b:Person>
            <b:Last>García Murillo</b:Last>
            <b:First>J.</b:First>
          </b:Person>
          <b:Person>
            <b:Last>Arias Correa</b:Last>
            <b:First>M.</b:First>
          </b:Person>
          <b:Person>
            <b:Last>Valencia Díaz</b:Last>
            <b:First>É.</b:First>
          </b:Person>
        </b:NameList>
      </b:Author>
    </b:Author>
    <b:Title>Diseño de prototipo de simulador para entrenamiento en cirugía laparoscópica</b:Title>
    <b:JournalName>Revista Ingeniería Biomédica, 5(9)</b:JournalName>
    <b:Year>2011</b:Year>
    <b:Pages>13-19</b:Pages>
    <b:URL>http://www.scielo.org.co/pdf/rinbi/v5n9/v5n9a03.pdf</b:URL>
    <b:RefOrder>171</b:RefOrder>
  </b:Source>
  <b:Source>
    <b:Tag>Peñ10</b:Tag>
    <b:SourceType>JournalArticle</b:SourceType>
    <b:Guid>{5A741C85-223C-420E-BBCD-2C6867CE563B}</b:Guid>
    <b:Author>
      <b:Author>
        <b:NameList>
          <b:Person>
            <b:Last>Peña</b:Last>
            <b:First>H.</b:First>
          </b:Person>
          <b:Person>
            <b:Last>Martínez</b:Last>
            <b:First>J.</b:First>
            <b:Middle>C.</b:Middle>
          </b:Person>
          <b:Person>
            <b:Last>Rodríguez</b:Last>
            <b:First>J.</b:First>
            <b:Middle>L.</b:Middle>
          </b:Person>
          <b:Person>
            <b:Last>Trujillo</b:Last>
            <b:First>F.</b:First>
            <b:Middle>H.</b:Middle>
          </b:Person>
        </b:NameList>
      </b:Author>
    </b:Author>
    <b:Title>Torno cnc de uso didáctico: prototipo mecatrónico UCCNC01</b:Title>
    <b:JournalName>Ingeniería solidaria, 6(10-11)</b:JournalName>
    <b:Year>2010</b:Year>
    <b:Pages>8-18</b:Pages>
    <b:URL>http://198.46.134.239/index.php/in/article/view/446/451</b:URL>
    <b:RefOrder>172</b:RefOrder>
  </b:Source>
  <b:Source>
    <b:Tag>Can151</b:Tag>
    <b:SourceType>JournalArticle</b:SourceType>
    <b:Guid>{E932146C-642B-446C-87F5-582C2F328285}</b:Guid>
    <b:Author>
      <b:Author>
        <b:NameList>
          <b:Person>
            <b:Last>Cano</b:Last>
            <b:First>J.</b:First>
            <b:Middle>B.</b:Middle>
          </b:Person>
          <b:Person>
            <b:Last>Valencia</b:Last>
            <b:First>J.</b:First>
          </b:Person>
          <b:Person>
            <b:Last>Jaramillo</b:Last>
            <b:First>F.</b:First>
          </b:Person>
          <b:Person>
            <b:Last>Velilla</b:Last>
            <b:First>E.</b:First>
          </b:Person>
        </b:NameList>
      </b:Author>
    </b:Author>
    <b:Title>Desarrollo e implementación de prototipo electrónico para la caracterización de paneles solares en condiciones de exteriores</b:Title>
    <b:JournalName>Revista Politécnica, 11(21)</b:JournalName>
    <b:Year>2015</b:Year>
    <b:Pages>41-50</b:Pages>
    <b:URL>https://revistas.elpoli.edu.co/index.php/pol/article/view/618/594</b:URL>
    <b:RefOrder>173</b:RefOrder>
  </b:Source>
  <b:Source>
    <b:Tag>Ill19</b:Tag>
    <b:SourceType>JournalArticle</b:SourceType>
    <b:Guid>{E36AA447-720D-4662-BA7B-3789F3B8880C}</b:Guid>
    <b:Author>
      <b:Author>
        <b:NameList>
          <b:Person>
            <b:Last>Illezcas Paz</b:Last>
            <b:First>Carlos</b:First>
          </b:Person>
          <b:Person>
            <b:Last>Acosta Gaibor</b:Last>
            <b:First>Mónica</b:First>
          </b:Person>
          <b:Person>
            <b:Last>Bustamante Cruz</b:Last>
            <b:First>Rosa</b:First>
          </b:Person>
          <b:Person>
            <b:Last>Paz Sánchez</b:Last>
            <b:First>Carlos</b:First>
          </b:Person>
        </b:NameList>
      </b:Author>
    </b:Author>
    <b:Title>NEUROCIENCIA VS. NEURODIDÁCTICA EN LA EVOLUCIÓN ACADÉMICA EN</b:Title>
    <b:JournalName>Didasc@ lia: Didáctica y Educación</b:JournalName>
    <b:Year>2019</b:Year>
    <b:URL>https://dialnet.unirioja.es/servlet/articulo?codigo=7242010</b:URL>
    <b:RefOrder>174</b:RefOrder>
  </b:Source>
  <b:Source>
    <b:Tag>Cap17</b:Tag>
    <b:SourceType>JournalArticle</b:SourceType>
    <b:Guid>{F97D1B92-5D17-46C8-AED7-433078CCCEFC}</b:Guid>
    <b:Author>
      <b:Author>
        <b:NameList>
          <b:Person>
            <b:Last>Capó</b:Last>
            <b:First>M</b:First>
          </b:Person>
          <b:Person>
            <b:Last>Nadal</b:Last>
            <b:First>M</b:First>
          </b:Person>
          <b:Person>
            <b:Last>Ramos</b:Last>
            <b:First>C</b:First>
          </b:Person>
          <b:Person>
            <b:Last>Fernández</b:Last>
            <b:First>A</b:First>
            <b:Middle>&amp; Conde, C. J. C</b:Middle>
          </b:Person>
        </b:NameList>
      </b:Author>
    </b:Author>
    <b:Title>Neuroética. Derecho y neurociencia</b:Title>
    <b:Year>2017</b:Year>
    <b:JournalName>Ludus Vitalis</b:JournalName>
    <b:URL>http://www.ludus-vitalis.org/ojs/index.php/ludus/article/view/494</b:URL>
    <b:RefOrder>175</b:RefOrder>
  </b:Source>
  <b:Source>
    <b:Tag>Val16</b:Tag>
    <b:SourceType>JournalArticle</b:SourceType>
    <b:Guid>{CD1A7B10-A35C-470C-9366-14C07476FA0D}</b:Guid>
    <b:Author>
      <b:Author>
        <b:NameList>
          <b:Person>
            <b:Last>Valerio</b:Last>
            <b:First>G.,</b:First>
            <b:Middle>Jaramillo, J., Caraza, R., &amp; Rodríguez, R.</b:Middle>
          </b:Person>
        </b:NameList>
      </b:Author>
    </b:Author>
    <b:Title>Principios de Neurociencia aplicados en la Educación Universitaria</b:Title>
    <b:JournalName>Scielo</b:JournalName>
    <b:Year>2016</b:Year>
    <b:URL>https://scielo.conicyt.cl/scielo.php?pid=S0718-50062016000400009&amp;script=sci_arttext&amp;tlng=e</b:URL>
    <b:RefOrder>176</b:RefOrder>
  </b:Source>
  <b:Source>
    <b:Tag>Cre17</b:Tag>
    <b:SourceType>JournalArticle</b:SourceType>
    <b:Guid>{435137BA-D969-42B7-A77C-A6A69710D2E9}</b:Guid>
    <b:Author>
      <b:Author>
        <b:NameList>
          <b:Person>
            <b:Last>Crespo</b:Last>
            <b:First>Eduardo</b:First>
          </b:Person>
          <b:Person>
            <b:Last>Manuel</b:Last>
            <b:First>Calatayud</b:First>
          </b:Person>
        </b:NameList>
      </b:Author>
    </b:Author>
    <b:Title>Neurociencias y Derecho penal</b:Title>
    <b:JournalName>Nuevas perspectivas en el ámbito de la culpabilidad y tratamiento jurídico-penal de la peligrosidad</b:JournalName>
    <b:Year>2017</b:Year>
    <b:URL>http://perso.unifr.ch/derechopenal/assets/files/articulos/a_20131108_02.pdf</b:URL>
    <b:RefOrder>177</b:RefOrder>
  </b:Source>
  <b:Source>
    <b:Tag>Cre171</b:Tag>
    <b:SourceType>JournalArticle</b:SourceType>
    <b:Guid>{7F475B18-D3AB-4546-9D2A-B0653284E29B}</b:Guid>
    <b:Author>
      <b:Author>
        <b:NameList>
          <b:Person>
            <b:Last>Crespo</b:Last>
            <b:First>Verónica</b:First>
          </b:Person>
          <b:Person>
            <b:Last>Martínez</b:Last>
            <b:First>Valentín</b:First>
          </b:Person>
          <b:Person>
            <b:Last>Campos</b:Last>
            <b:First>Francísco</b:First>
          </b:Person>
        </b:NameList>
      </b:Author>
    </b:Author>
    <b:Title>La Neurociencia para la innovación de contenidos en la televisión pública europea</b:Title>
    <b:JournalName>Comunicar: Revista científica iberoamericana de comunicación y educación</b:JournalName>
    <b:Year>2017</b:Year>
    <b:URL>https://dialnet.unirioja.es/servlet/articulo?codigo=6037464</b:URL>
    <b:RefOrder>178</b:RefOrder>
  </b:Source>
  <b:Source>
    <b:Tag>Luc20</b:Tag>
    <b:SourceType>JournalArticle</b:SourceType>
    <b:Guid>{929C8739-6737-4512-8B3C-45527A11EA6A}</b:Guid>
    <b:Title>EL CEREBRO COMO COMPONENTE DEL APRENDIZAJE</b:Title>
    <b:Year>2020</b:Year>
    <b:Author>
      <b:Author>
        <b:NameList>
          <b:Person>
            <b:Last>Lucas</b:Last>
            <b:First>Yadira</b:First>
          </b:Person>
          <b:Person>
            <b:Last>Rodríguez</b:Last>
            <b:First>María</b:First>
          </b:Person>
        </b:NameList>
      </b:Author>
    </b:Author>
    <b:JournalName>Revista: Atlante. Cuadernos de Educación y Desarrollo</b:JournalName>
    <b:URL>https://www.eumed.net/rev/atlante/2020/06/cerebro-componente-aprendizaje.html</b:URL>
    <b:RefOrder>179</b:RefOrder>
  </b:Source>
  <b:Source>
    <b:Tag>Pas19</b:Tag>
    <b:SourceType>Book</b:SourceType>
    <b:Guid>{3C73E836-F115-49D3-ABE6-71C52982FA8E}</b:Guid>
    <b:Title>El cerebro que cura</b:Title>
    <b:Year>2019</b:Year>
    <b:Author>
      <b:Author>
        <b:NameList>
          <b:Person>
            <b:Last>Pascual-Leone</b:Last>
            <b:First>Á</b:First>
          </b:Person>
          <b:Person>
            <b:Last>Ibáñez</b:Last>
            <b:First>Á.</b:First>
            <b:Middle>F., &amp; Bartrés-Faz, D</b:Middle>
          </b:Person>
        </b:NameList>
      </b:Author>
    </b:Author>
    <b:Publisher>Plataforma</b:Publisher>
    <b:URL>psicothema.com/pdf/29R.pdf</b:URL>
    <b:RefOrder>180</b:RefOrder>
  </b:Source>
  <b:Source>
    <b:Tag>MarcadorDePosición8</b:Tag>
    <b:SourceType>Report</b:SourceType>
    <b:Guid>{5C2460E3-E3CD-4D34-8A25-4B27DA9D62B5}</b:Guid>
    <b:Title>Cerebro y aprendizaje</b:Title>
    <b:Year>2011</b:Year>
    <b:Author>
      <b:Author>
        <b:NameList>
          <b:Person>
            <b:Last>Arias</b:Last>
            <b:First>Liliana</b:First>
          </b:Person>
        </b:NameList>
      </b:Author>
    </b:Author>
    <b:Publisher>Centro de educación a distancia Facultad de Educación Especialización en pedagogía para la docencia universitaria</b:Publisher>
    <b:URL>https://expedicionatlantida.files.wordpress.com/2011/04/cerebro-aprendizaje-1-lilianaarias1.pdf</b:URL>
    <b:RefOrder>181</b:RefOrder>
  </b:Source>
  <b:Source>
    <b:Tag>Sáe</b:Tag>
    <b:SourceType>InternetSite</b:SourceType>
    <b:Guid>{DE473E99-65B4-423A-827E-2B603D26F760}</b:Guid>
    <b:Author>
      <b:Author>
        <b:NameList>
          <b:Person>
            <b:Last>Sáenz de Ramos</b:Last>
            <b:First>Priscilla</b:First>
          </b:Person>
        </b:NameList>
      </b:Author>
    </b:Author>
    <b:Title>Funciones del cerebro</b:Title>
    <b:InternetSiteTitle>Pinterest</b:InternetSiteTitle>
    <b:URL>https://www.pinterest.es/pin/556405728962225971/</b:URL>
    <b:RefOrder>182</b:RefOrder>
  </b:Source>
  <b:Source>
    <b:Tag>Lon20</b:Tag>
    <b:SourceType>JournalArticle</b:SourceType>
    <b:Guid>{F1B20AF1-B91A-4C18-B45A-188E37A52FAC}</b:Guid>
    <b:Author>
      <b:Author>
        <b:NameList>
          <b:Person>
            <b:Last>Londoño</b:Last>
            <b:First>León</b:First>
          </b:Person>
        </b:NameList>
      </b:Author>
    </b:Author>
    <b:Title>¿ Es lo mismo el aprendizaje y la memoria? Hacia una amplia conceptualización</b:Title>
    <b:JournalName>Pensando psicología</b:JournalName>
    <b:Year>2020</b:Year>
    <b:URL>https://dspace.uib.es/xmlui/bitstream/handle/11201/150728/555785.pdf?sequence=1&amp;isAllowed=y</b:URL>
    <b:RefOrder>183</b:RefOrder>
  </b:Source>
  <b:Source>
    <b:Tag>Ofa18</b:Tag>
    <b:SourceType>InternetSite</b:SourceType>
    <b:Guid>{D318A6AD-4CDE-4D15-93FC-B6F8F578A785}</b:Guid>
    <b:Author>
      <b:Author>
        <b:NameList>
          <b:Person>
            <b:Last>Ofarrill</b:Last>
            <b:First>Juan</b:First>
          </b:Person>
        </b:NameList>
      </b:Author>
    </b:Author>
    <b:Title>Tipos de memoria y problemas frecuentes con este proceso</b:Title>
    <b:Year>2018</b:Year>
    <b:Month>07</b:Month>
    <b:Day>08</b:Day>
    <b:URL>https://infotiti.com/2017/07/tipos-memoria/</b:URL>
    <b:RefOrder>184</b:RefOrder>
  </b:Source>
  <b:Source>
    <b:Tag>Sán20</b:Tag>
    <b:SourceType>JournalArticle</b:SourceType>
    <b:Guid>{BD38AE5B-1A62-4F9F-BA70-A2E3167DFF49}</b:Guid>
    <b:Author>
      <b:Author>
        <b:NameList>
          <b:Person>
            <b:Last>Sánchez</b:Last>
            <b:First>A.</b:First>
            <b:Middle>Claramunt, E</b:Middle>
          </b:Person>
        </b:NameList>
      </b:Author>
    </b:Author>
    <b:Title>¿La neurociencia puede explicar el funcionamiento global del cerebro?</b:Title>
    <b:JournalName>Cuadernos de Neuropsicología/Panamerican Journal of Neuropsychology</b:JournalName>
    <b:Year>2020</b:Year>
    <b:URL>http://www.cnps.cl/index.php/cnps/article/viewFile/404/455</b:URL>
    <b:RefOrder>185</b:RefOrder>
  </b:Source>
  <b:Source>
    <b:Tag>Man20</b:Tag>
    <b:SourceType>JournalArticle</b:SourceType>
    <b:Guid>{2D847B3D-A7BE-4EE3-B895-64EDCA7225B5}</b:Guid>
    <b:Author>
      <b:Author>
        <b:NameList>
          <b:Person>
            <b:Last>Mansilla</b:Last>
            <b:First>E</b:First>
          </b:Person>
        </b:NameList>
      </b:Author>
    </b:Author>
    <b:Title>NEUROCIENCIA Y PROCESO ENSEÑANZA-APRENDIZAJE</b:Title>
    <b:JournalName>Revista de Innovación Didáctica de Madrid. Nº61</b:JournalName>
    <b:Year>2020</b:Year>
    <b:URL>https://d1wqtxts1xzle7.cloudfront.net/62317566/20200301_MADRID.N6220200309-80606-fga21.pdf?1583760866=&amp;response-content-disposition=inline%3B+filename%3DMAD_RID.N62.pdf&amp;Expires=1595456990&amp;Signature=EZSTF8p10-JWvgCXi-o6EazbDIgLasC7Z4xIh0MvAIADl1LnuMUl8f0Gp</b:URL>
    <b:RefOrder>186</b:RefOrder>
  </b:Source>
  <b:Source>
    <b:Tag>Ram13</b:Tag>
    <b:SourceType>JournalArticle</b:SourceType>
    <b:Guid>{13224689-E9CB-43A0-B5A8-7489B1F93AB3}</b:Guid>
    <b:Title>El proceso de la atención: una mirada desde la neuropsicología</b:Title>
    <b:Year>2013</b:Year>
    <b:URL>https://eosperu.net/revista/wp-content/uploads/2015/10/revista-01.pdf#page=17</b:URL>
    <b:Author>
      <b:Author>
        <b:NameList>
          <b:Person>
            <b:Last>Ramirez</b:Last>
            <b:First>Luis</b:First>
          </b:Person>
        </b:NameList>
      </b:Author>
    </b:Author>
    <b:JournalName>Revista digital EOS Perú</b:JournalName>
    <b:Pages>17</b:Pages>
    <b:RefOrder>187</b:RefOrder>
  </b:Source>
  <b:Source>
    <b:Tag>Bot14</b:Tag>
    <b:SourceType>JournalArticle</b:SourceType>
    <b:Guid>{2BFA1D1E-5DF5-4EC8-B9BF-901F2DA299CB}</b:Guid>
    <b:Author>
      <b:Author>
        <b:NameList>
          <b:Person>
            <b:Last>Botetano</b:Last>
            <b:First>C</b:First>
          </b:Person>
        </b:NameList>
      </b:Author>
    </b:Author>
    <b:Title>La teoría de los hemisferios cerebrales y el método Botetano</b:Title>
    <b:JournalName>Revista de investigación en psicología</b:JournalName>
    <b:Year>2014</b:Year>
    <b:URL>https://revistasinvestigacion.unmsm.edu.pe/index.php/psico/article/view/8983</b:URL>
    <b:RefOrder>188</b:RefOrder>
  </b:Source>
  <b:Source>
    <b:Tag>Ben20</b:Tag>
    <b:SourceType>Report</b:SourceType>
    <b:Guid>{E6252948-2603-4710-97AC-AA875FC8E860}</b:Guid>
    <b:Title>SISTEMA DE ACTIVIDADES PARA DESARROLLAR EL RAZONAMIENTO VERBAL EN EDUCACIÓN SUPERIOR A TRAVÉS DE MOODLE</b:Title>
    <b:Year>2020</b:Year>
    <b:Author>
      <b:Author>
        <b:NameList>
          <b:Person>
            <b:Last>Benalcazar</b:Last>
            <b:First>María</b:First>
          </b:Person>
          <b:Person>
            <b:Last>Cortijo</b:Last>
            <b:First>René</b:First>
          </b:Person>
        </b:NameList>
      </b:Author>
    </b:Author>
    <b:Publisher>Universidad Tecnológica Israel</b:Publisher>
    <b:City>Quito</b:City>
    <b:URL>http://157.100.241.244/bitstream/47000/2370/1/UISRAEL-EC-MASTER-EDU-378.242-2020-006.pdf</b:URL>
    <b:RefOrder>189</b:RefOrder>
  </b:Source>
  <b:Source>
    <b:Tag>Leó</b:Tag>
    <b:SourceType>JournalArticle</b:SourceType>
    <b:Guid>{C7B02EBD-1489-415E-9078-420B48DEDE10}</b:Guid>
    <b:Author>
      <b:Author>
        <b:NameList>
          <b:Person>
            <b:Last>León</b:Last>
            <b:First>Cynthia</b:First>
          </b:Person>
        </b:NameList>
      </b:Author>
    </b:Author>
    <b:Year>2011</b:Year>
    <b:Title>Tipos de razonamiento</b:Title>
    <b:JournalName>Los procesos socioafectivos y su impacto en el aprendizaje del adolescente</b:JournalName>
    <b:URL>http://www.academia.edu/download/52993650/849243_tipos-de-razonamientos.docx</b:URL>
    <b:RefOrder>190</b:RefOrder>
  </b:Source>
  <b:Source>
    <b:Tag>Bra00</b:Tag>
    <b:SourceType>Report</b:SourceType>
    <b:Guid>{031ABA28-3CE5-4FCE-B8CB-116D27F86969}</b:Guid>
    <b:Author>
      <b:Author>
        <b:NameList>
          <b:Person>
            <b:Last>Brandsford</b:Last>
            <b:First>John</b:First>
          </b:Person>
          <b:Person>
            <b:Last>Bronw</b:Last>
            <b:First>Ann</b:First>
          </b:Person>
          <b:Person>
            <b:Last>Cocking</b:Last>
            <b:First>Rodney</b:First>
          </b:Person>
        </b:NameList>
      </b:Author>
    </b:Author>
    <b:Title>Cómo Aprende la Gente: Cerebro, Mente, Experiencia y Escuela</b:Title>
    <b:Year>2000</b:Year>
    <b:City>Washington DC</b:City>
    <b:Publisher>How People Learn: Brain, Mind, Experience, and School"). National Academy Press.</b:Publisher>
    <b:URL>http://matesup.cl/portal/revista/2005/reflexiones.pdf</b:URL>
    <b:RefOrder>191</b:RefOrder>
  </b:Source>
  <b:Source>
    <b:Tag>Rio20</b:Tag>
    <b:SourceType>Report</b:SourceType>
    <b:Guid>{38CC0340-9B27-4BD4-BAD6-ABBFE3D4E326}</b:Guid>
    <b:Author>
      <b:Author>
        <b:NameList>
          <b:Person>
            <b:Last>Riog</b:Last>
            <b:First>Fabiola</b:First>
          </b:Person>
        </b:NameList>
      </b:Author>
    </b:Author>
    <b:Title>Desarrollo del juego sensorial: Mesa de luz como herramienta didáctica.</b:Title>
    <b:Year>2020</b:Year>
    <b:Publisher>Universitat de les Illes Balears</b:Publisher>
    <b:City>España</b:City>
    <b:URL>https://dspace.uib.es/xmlui/bitstream/handle/11201/152631/Roig_Troncoso_FabiolaEster.pdf?sequence=1</b:URL>
    <b:RefOrder>192</b:RefOrder>
  </b:Source>
  <b:Source>
    <b:Tag>Riv14</b:Tag>
    <b:SourceType>JournalArticle</b:SourceType>
    <b:Guid>{A233E525-30BB-4CCC-9BCA-070465223EA7}</b:Guid>
    <b:Author>
      <b:Author>
        <b:NameList>
          <b:Person>
            <b:Last>Rivera</b:Last>
            <b:First>Jorge</b:First>
          </b:Person>
        </b:NameList>
      </b:Author>
    </b:Author>
    <b:Title>Educación en ciencias. Aprende haciendo ciencias.</b:Title>
    <b:Year>2014</b:Year>
    <b:JournalName>Researchgate</b:JournalName>
    <b:URL>https://www.researchgate.net/profile/Jorge_Allende/publication/281703708_Educacion_en_ciencias_La_ciencia_se_aprende_haciendo_ciencias/links/56d4354c08aedf315fb71242.pdf</b:URL>
    <b:RefOrder>193</b:RefOrder>
  </b:Source>
  <b:Source>
    <b:Tag>Gar19</b:Tag>
    <b:SourceType>Report</b:SourceType>
    <b:Guid>{8604474B-84F7-41ED-93F3-BE0A5FD54F22}</b:Guid>
    <b:Author>
      <b:Author>
        <b:NameList>
          <b:Person>
            <b:Last>García</b:Last>
            <b:First>Dayanne</b:First>
          </b:Person>
          <b:Person>
            <b:Last>Lobatón</b:Last>
            <b:First>Natalia</b:First>
          </b:Person>
        </b:NameList>
      </b:Author>
    </b:Author>
    <b:Title>Fortalecimiento del aprendizaje de vocabulario en inglés a través del método del aprendizaje social y emocional (SEL)</b:Title>
    <b:Year>2019</b:Year>
    <b:Publisher>Universidad Libre</b:Publisher>
    <b:City>Bogotá</b:City>
    <b:URL>https://repository.unilibre.edu.co/bitstream/handle/10901/17765/Fortalecimiento%20del%20aprendizaje%20de%20vocabulario%20en%20ingl%C3%A9s%20a%20trav%C3%A9s%20del%20m%C3%A9todo%20del%20aprendizaje%20social%20y%20emocional%20(SEL).pdf?sequence=1&amp;isAllowed=y</b:URL>
    <b:RefOrder>194</b:RefOrder>
  </b:Source>
  <b:Source>
    <b:Tag>Niñ19</b:Tag>
    <b:SourceType>JournalArticle</b:SourceType>
    <b:Guid>{2ED2BC96-306C-4ADE-BB0B-74C7E7D52105}</b:Guid>
    <b:Title>Construcción del conocimiento y regulación del aprendizaje en tareas colaborativas asíncronas</b:Title>
    <b:Year>2019</b:Year>
    <b:Author>
      <b:Author>
        <b:NameList>
          <b:Person>
            <b:Last>Niño</b:Last>
            <b:First>Shamaly</b:First>
          </b:Person>
        </b:NameList>
      </b:Author>
    </b:Author>
    <b:JournalName>Scielo</b:JournalName>
    <b:URL>http://www.scielo.org.mx/scielo.php?pid=S1665-61802019000100006&amp;script=sci_arttext&amp;tlng=pt</b:URL>
    <b:RefOrder>195</b:RefOrder>
  </b:Source>
  <b:Source>
    <b:Tag>Ang17</b:Tag>
    <b:SourceType>JournalArticle</b:SourceType>
    <b:Guid>{2E3FFC39-B371-42BA-8825-973B9CB314C0}</b:Guid>
    <b:Title>Gestión del conocimiento y aprendizaje organizacional: una visión integral</b:Title>
    <b:Year>2017</b:Year>
    <b:URL>https://dialnet.unirioja.es/servlet/articulo?codigo=7044227</b:URL>
    <b:JournalName>Informes Psicológicos</b:JournalName>
    <b:Author>
      <b:Author>
        <b:NameList>
          <b:Person>
            <b:Last>Angulo</b:Last>
            <b:First>Rosalba</b:First>
          </b:Person>
        </b:NameList>
      </b:Author>
    </b:Author>
    <b:RefOrder>196</b:RefOrder>
  </b:Source>
  <b:Source>
    <b:Tag>MarcadorDePosición9</b:Tag>
    <b:SourceType>JournalArticle</b:SourceType>
    <b:Guid>{7F6FADC4-E9C4-4455-ABD2-5575E1ACADFD}</b:Guid>
    <b:Title>Los procesos de creación del conocimiento: el aprendizaje y la espiral de conversión del conocimiento</b:Title>
    <b:JournalName>XVI Congreso Nacional de AEDEM</b:JournalName>
    <b:Year>2002</b:Year>
    <b:URL>https://repositorio.upct.es/xmlui/bitstream/handle/10317/613/pcc.pdf?sequence=1&amp;isAllowed=y</b:URL>
    <b:Author>
      <b:Author>
        <b:NameList>
          <b:Person>
            <b:Last>Martínez</b:Last>
            <b:First>Inocencia</b:First>
          </b:Person>
          <b:Person>
            <b:Last>Ruíz</b:Last>
            <b:First>Josefa</b:First>
          </b:Person>
        </b:NameList>
      </b:Author>
    </b:Author>
    <b:RefOrder>197</b:RefOrder>
  </b:Source>
  <b:Source>
    <b:Tag>Cip04</b:Tag>
    <b:SourceType>JournalArticle</b:SourceType>
    <b:Guid>{42CAA213-056A-4F40-BDD3-71E38299EE76}</b:Guid>
    <b:Author>
      <b:Author>
        <b:NameList>
          <b:Person>
            <b:Last>Ciprés</b:Last>
            <b:First>Mercedes</b:First>
          </b:Person>
          <b:Person>
            <b:Last>Bou</b:Last>
            <b:First>Juan</b:First>
          </b:Person>
        </b:NameList>
      </b:Author>
    </b:Author>
    <b:Title>Concepto, tipos y dimensiones del conocimiento: configuración del conocimiento estratégico</b:Title>
    <b:JournalName>Revista de economía y empresa</b:JournalName>
    <b:Year>2004</b:Year>
    <b:URL>https://dialnet.unirioja.es/servlet/articulo?codigo=2274043</b:URL>
    <b:RefOrder>198</b:RefOrder>
  </b:Source>
  <b:Source>
    <b:Tag>RIV97</b:Tag>
    <b:SourceType>JournalArticle</b:SourceType>
    <b:Guid>{98CD814E-6287-46BA-B0A6-48E93CB1C88E}</b:Guid>
    <b:Author>
      <b:Author>
        <b:NameList>
          <b:Person>
            <b:Last>Reviére</b:Last>
            <b:First>A</b:First>
          </b:Person>
        </b:NameList>
      </b:Author>
    </b:Author>
    <b:Title>El tratamiento del autismo como trastorno del desarrollo: Principios generales. En A. Rivière y J. Martos (Comp.), El tratamiento del autismo.Nuevas Perspectivas</b:Title>
    <b:Year>1998</b:Year>
    <b:Pages>(pp. 23-60). Madrid: Imserso-APNA.</b:Pages>
    <b:RefOrder>199</b:RefOrder>
  </b:Source>
  <b:Source>
    <b:Tag>Gar16</b:Tag>
    <b:SourceType>JournalArticle</b:SourceType>
    <b:Guid>{E0FFDFAC-3F18-4F3F-979B-A7B1382F7F01}</b:Guid>
    <b:Author>
      <b:Author>
        <b:NameList>
          <b:Person>
            <b:Last>García Guillén</b:Last>
            <b:First>S.</b:First>
          </b:Person>
          <b:Person>
            <b:Last>Garrote Rojas</b:Last>
            <b:First>D.</b:First>
          </b:Person>
          <b:Person>
            <b:Last>Jiménez Fernández</b:Last>
            <b:First>S</b:First>
          </b:Person>
        </b:NameList>
      </b:Author>
    </b:Author>
    <b:Title>Uso de la TIC en el trastorno de Espectro Autisa: aplicaciones</b:Title>
    <b:JournalName>Revista de Educación Mediatica y Tic EDMETIC, 5(2)</b:JournalName>
    <b:Year>2016</b:Year>
    <b:Pages>134-157</b:Pages>
    <b:RefOrder>200</b:RefOrder>
  </b:Source>
  <b:Source>
    <b:Tag>Los16</b:Tag>
    <b:SourceType>JournalArticle</b:SourceType>
    <b:Guid>{38FAE9EF-9E1A-470D-AF99-5DCA588DAA53}</b:Guid>
    <b:Title>SIGUEME: Intervención basada en tecnología para el autismo de bajo funcionamiento para entrenar habilidades para trabajar con significantes y conceptos visuales</b:Title>
    <b:Year>2017</b:Year>
    <b:Author>
      <b:Author>
        <b:NameList>
          <b:Person>
            <b:Last>Coto</b:Last>
            <b:First>María</b:First>
            <b:Middle>Vélez</b:Middle>
          </b:Person>
          <b:Person>
            <b:Last>Rodríguez-Fórtiz</b:Last>
            <b:First>María</b:First>
            <b:Middle>José</b:Middle>
          </b:Person>
          <b:Person>
            <b:Last>Rodriguez-Almendros</b:Last>
            <b:First>María</b:First>
            <b:Middle>Luisa</b:Middle>
          </b:Person>
          <b:Person>
            <b:Last>Cabrera-Cuevas</b:Last>
            <b:First>Marcelino</b:First>
          </b:Person>
          <b:Person>
            <b:Last>Rodríguez-Domínguez</b:Last>
            <b:First>Carlos</b:First>
          </b:Person>
          <b:Person>
            <b:Last>Ruiz-López</b:Last>
            <b:First>Tomás</b:First>
          </b:Person>
          <b:Person>
            <b:Last>Burgos-Pulido</b:Last>
            <b:First>Ángeles</b:First>
          </b:Person>
          <b:Person>
            <b:Last>Garrido-Jiménez</b:Last>
            <b:First>Inmaculada</b:First>
          </b:Person>
          <b:Person>
            <b:Last>Martos-Pérez</b:Last>
            <b:First>Juan</b:First>
          </b:Person>
        </b:NameList>
      </b:Author>
    </b:Author>
    <b:JournalName>Investigacion en discapacidades del desarrollo</b:JournalName>
    <b:Pages>25-36</b:Pages>
    <b:RefOrder>201</b:RefOrder>
  </b:Source>
  <b:Source>
    <b:Tag>Nue</b:Tag>
    <b:SourceType>JournalArticle</b:SourceType>
    <b:Guid>{743556EF-9EE0-45C5-BA85-10921F6F8040}</b:Guid>
    <b:Title>Nuevas tecnologías: Puentes de comunicación en el trastorno del espectro autista (TEA)</b:Title>
    <b:URL>https://scielo.conicyt.cl/scielo.php?script=sci_arttext&amp;pid=S0718-48082017000300247</b:URL>
    <b:Author>
      <b:Author>
        <b:NameList>
          <b:Person>
            <b:Last>Guzmán</b:Last>
            <b:First>Guido</b:First>
          </b:Person>
          <b:Person>
            <b:Last>Putrino</b:Last>
            <b:First>Natalia</b:First>
          </b:Person>
          <b:Person>
            <b:Last>Martínez</b:Last>
            <b:First>Felipe</b:First>
          </b:Person>
          <b:Person>
            <b:Last>Quiroz</b:Last>
            <b:First>Nicolás</b:First>
          </b:Person>
        </b:NameList>
      </b:Author>
    </b:Author>
    <b:JournalName>Terapia psicológica</b:JournalName>
    <b:Year>2017</b:Year>
    <b:Pages>247-258</b:Pages>
    <b:Volume>35</b:Volume>
    <b:Issue>3</b:Issue>
    <b:RefOrder>202</b:RefOrder>
  </b:Source>
  <b:Source>
    <b:Tag>Aza18</b:Tag>
    <b:SourceType>Misc</b:SourceType>
    <b:Guid>{55123CAB-1C8F-45BD-A54F-BCCB05D4FADE}</b:Guid>
    <b:Author>
      <b:Author>
        <b:NameList>
          <b:Person>
            <b:Last>Azanza Andrade</b:Last>
            <b:First>Daniela</b:First>
            <b:Middle>Alejandra</b:Middle>
          </b:Person>
        </b:NameList>
      </b:Author>
    </b:Author>
    <b:Year>2018</b:Year>
    <b:Publisher>(Bachelor's thesis, Quito: UCE)</b:Publisher>
    <b:PublicationTitle>Eficacia del programa digital “Sígueme” para mejorar la atención y concentración en pacientes con déficit de atención, aplicado en pacientes de la Fundación Calidad de Vida Independiente para personas con discapacidad (Fucavid)</b:PublicationTitle>
    <b:RefOrder>203</b:RefOrder>
  </b:Source>
  <b:Source>
    <b:Tag>Luc16</b:Tag>
    <b:SourceType>Book</b:SourceType>
    <b:Guid>{447E9E8D-D3BB-4A21-8123-A357847E39D4}</b:Guid>
    <b:Author>
      <b:Author>
        <b:NameList>
          <b:Person>
            <b:Last>Pérez-Castilla</b:Last>
            <b:First>A</b:First>
          </b:Person>
          <b:Person>
            <b:Last>Herranz</b:Last>
            <b:First>Margarita</b:First>
            <b:Middle>Sebastián</b:Middle>
          </b:Person>
          <b:Person>
            <b:Last>Abadín</b:Last>
            <b:First>Dolores</b:First>
            <b:Middle>Abril</b:Middle>
          </b:Person>
          <b:Person>
            <b:Last>Delgado</b:Last>
            <b:First>Santos</b:First>
            <b:Middle>Clara Isabel</b:Middle>
          </b:Person>
        </b:NameList>
      </b:Author>
    </b:Author>
    <b:Title>Tecnología de apoyo y accesibilidad cognitiva: de la autonomía</b:Title>
    <b:Year>2016</b:Year>
    <b:City>Madrid</b:City>
    <b:Publisher>Ceapat-Imserso</b:Publisher>
    <b:RefOrder>204</b:RefOrder>
  </b:Source>
  <b:Source>
    <b:Tag>Ame14</b:Tag>
    <b:SourceType>Book</b:SourceType>
    <b:Guid>{EC74837B-B754-453C-B330-CF0490A0FBBB}</b:Guid>
    <b:Title>Manual Diagnóstico y Estadístico de los Trastornos Mentales</b:Title>
    <b:Year>2014</b:Year>
    <b:Author>
      <b:Author>
        <b:NameList>
          <b:Person>
            <b:Last>DSM-V</b:Last>
            <b:First>American</b:First>
            <b:Middle>Psychiatric Association.</b:Middle>
          </b:Person>
        </b:NameList>
      </b:Author>
    </b:Author>
    <b:City>Madrid</b:City>
    <b:Publisher> Editorial Médica Panamericana</b:Publisher>
    <b:RefOrder>205</b:RefOrder>
  </b:Source>
  <b:Source>
    <b:Tag>Gon18</b:Tag>
    <b:SourceType>JournalArticle</b:SourceType>
    <b:Guid>{8E7559E6-E286-4129-87D2-10FEC009797C}</b:Guid>
    <b:Title>Indicadores de identificación de riesgo temprano de alteración de la atención conjunta.</b:Title>
    <b:Year>2018</b:Year>
    <b:Author>
      <b:Author>
        <b:NameList>
          <b:Person>
            <b:Last>Gonzalez</b:Last>
            <b:First>C.</b:First>
            <b:Middle>González-Moreno, C. X.</b:Middle>
          </b:Person>
        </b:NameList>
      </b:Author>
    </b:Author>
    <b:JournalName>SUMMA Psicológica UST, 15(2), 206-2016.</b:JournalName>
    <b:Pages>213</b:Pages>
    <b:RefOrder>206</b:RefOrder>
  </b:Source>
  <b:Source>
    <b:Tag>Cin16</b:Tag>
    <b:SourceType>JournalArticle</b:SourceType>
    <b:Guid>{A30FA69E-D052-4359-A046-C21BEEF9AC0F}</b:Guid>
    <b:Author>
      <b:Author>
        <b:NameList>
          <b:Person>
            <b:Last>Cinta Aguaded</b:Last>
            <b:First>María</b:First>
            <b:Middle>y Almeida, Nora Alejandra</b:Middle>
          </b:Person>
        </b:NameList>
      </b:Author>
    </b:Author>
    <b:Title>El enfoque neuropsicológico del Autismo: Reto para comprender, diagnosticar y rehabilitar desde la Atención Temprana</b:Title>
    <b:Year>2016</b:Year>
    <b:Pages>34-39</b:Pages>
    <b:JournalName>Revista Chilena de Neuropsicología</b:JournalName>
    <b:City>Santiago, Chile</b:City>
    <b:Volume>11</b:Volume>
    <b:Issue>2</b:Issue>
    <b:URL>https://www.redalyc.org/pdf/1793/179348853007.pdf</b:URL>
    <b:RefOrder>207</b:RefOrder>
  </b:Source>
  <b:Source>
    <b:Tag>Los20</b:Tag>
    <b:SourceType>JournalArticle</b:SourceType>
    <b:Guid>{2720A103-77CB-4285-89EA-C34019EE6B48}</b:Guid>
    <b:Title>Los videojuegos para el desarrollo del lenguaje en niños con síndrome de Down:</b:Title>
    <b:JournalName>Polo del Conocimiento</b:JournalName>
    <b:Year>2020</b:Year>
    <b:Author>
      <b:Author>
        <b:NameList>
          <b:Person>
            <b:Last>Macías</b:Last>
            <b:First>Ruiz</b:First>
            <b:Middle>María José</b:Middle>
          </b:Person>
          <b:Person>
            <b:Last>Vega</b:Last>
            <b:First>Castro</b:First>
            <b:Middle>Lucia</b:Middle>
          </b:Person>
        </b:NameList>
      </b:Author>
    </b:Author>
    <b:URL>https://polodelconocimiento.com/ojs/index.php/es/article/view/1243/2184</b:URL>
    <b:DOI>10.23857/pc.v4i12.1188</b:DOI>
    <b:RefOrder>208</b:RefOrder>
  </b:Source>
  <b:Source>
    <b:Tag>Mon20</b:Tag>
    <b:SourceType>InternetSite</b:SourceType>
    <b:Guid>{814B8F34-6871-4E84-8FF3-7EDD95297E4F}</b:Guid>
    <b:Author>
      <b:Author>
        <b:NameList>
          <b:Person>
            <b:Last>Montilla</b:Last>
          </b:Person>
          <b:Person>
            <b:Last>Boada</b:Last>
          </b:Person>
          <b:Person>
            <b:Last>Flores</b:Last>
          </b:Person>
        </b:NameList>
      </b:Author>
    </b:Author>
    <b:Year>2020</b:Year>
    <b:InternetSiteTitle>Lingua Americana: Bliblioteca Digital Revicyhluz.</b:InternetSiteTitle>
    <b:Month>10</b:Month>
    <b:Day>20</b:Day>
    <b:URL>http://produccioncientificaluz.org/index.php/lingua/article/view/23071/23099</b:URL>
    <b:RefOrder>209</b:RefOrder>
  </b:Source>
  <b:Source>
    <b:Tag>Reg20</b:Tag>
    <b:SourceType>JournalArticle</b:SourceType>
    <b:Guid>{A8B96694-BB2E-4CBE-AE49-9F40A3CA927B}</b:Guid>
    <b:Title>Aplicación de agentes virtuales, como mecanismo de estimulación, para la interacción social de niños con trastorno de espectro autista</b:Title>
    <b:Year>2020</b:Year>
    <b:URL>https://polodelconocimiento.com/ojs/index.php/es/article/view/1559/2926</b:URL>
    <b:Author>
      <b:Author>
        <b:NameList>
          <b:Person>
            <b:Last>Toledo</b:Last>
            <b:First>Regalado</b:First>
            <b:Middle>Erika Tatiana</b:Middle>
          </b:Person>
          <b:Person>
            <b:Last>Cuenca</b:Last>
            <b:First>Tapia</b:First>
            <b:Middle>Juan Pablo</b:Middle>
          </b:Person>
        </b:NameList>
      </b:Author>
    </b:Author>
    <b:JournalName>Polo del Conocimiento</b:JournalName>
    <b:Pages>950</b:Pages>
    <b:DOI>10.23857/pc.v5i7.1559</b:DOI>
    <b:RefOrder>210</b:RefOrder>
  </b:Source>
  <b:Source>
    <b:Tag>Fun13</b:Tag>
    <b:SourceType>InternetSite</b:SourceType>
    <b:Guid>{87AFFCB4-BE8F-4015-9A3D-1502539513B6}</b:Guid>
    <b:Year>2020</b:Year>
    <b:Author>
      <b:Author>
        <b:NameList>
          <b:Person>
            <b:Last>Orange</b:Last>
            <b:First>Fundacion</b:First>
          </b:Person>
          <b:Person>
            <b:Last>Granada</b:Last>
            <b:First>La</b:First>
            <b:Middle>Universidad de</b:Middle>
          </b:Person>
        </b:NameList>
      </b:Author>
    </b:Author>
    <b:Title>Proyecto Sígueme</b:Title>
    <b:URL>http://www.proyectosigueme.com/?page_id=20</b:URL>
    <b:Month>09</b:Month>
    <b:Day>29</b:Day>
    <b:RefOrder>211</b:RefOrder>
  </b:Source>
  <b:Source>
    <b:Tag>Wat85</b:Tag>
    <b:SourceType>Book</b:SourceType>
    <b:Guid>{EE4D935F-110B-47B2-95D8-F75419B2336E}</b:Guid>
    <b:Author>
      <b:Author>
        <b:NameList>
          <b:Person>
            <b:Last>Watson</b:Last>
            <b:First>L.</b:First>
          </b:Person>
        </b:NameList>
      </b:Author>
    </b:Author>
    <b:Title>The TEACCH Communication Curriculum’. En E. Schopler and G. Mesibov (eds) Communication Problems in Autism</b:Title>
    <b:Year>1985</b:Year>
    <b:Publisher>Plenum</b:Publisher>
    <b:City>New York</b:City>
    <b:RefOrder>212</b:RefOrder>
  </b:Source>
  <b:Source>
    <b:Tag>MÁn</b:Tag>
    <b:SourceType>JournalArticle</b:SourceType>
    <b:Guid>{295762BD-DBFB-4A78-B09F-81C3D0DB900C}</b:Guid>
    <b:Author>
      <b:Author>
        <b:NameList>
          <b:Person>
            <b:Last>Burgos</b:Last>
            <b:First>M.</b:First>
            <b:Middle>Á. P</b:Middle>
          </b:Person>
          <b:Person>
            <b:Last>Jimenez</b:Last>
            <b:First>I.</b:First>
            <b:Middle>G</b:Middle>
          </b:Person>
          <b:Person>
            <b:Last>Perez</b:Last>
            <b:First>J.</b:First>
            <b:Middle>M</b:Middle>
          </b:Person>
          <b:Person>
            <b:Last>Domínguez</b:Last>
            <b:First>C.</b:First>
            <b:Middle>R.</b:Middle>
          </b:Person>
          <b:Person>
            <b:Last>López</b:Last>
            <b:First>T.</b:First>
            <b:Middle>R.</b:Middle>
          </b:Person>
          <b:Person>
            <b:Last>Cuevas</b:Last>
            <b:First>M.</b:First>
            <b:Middle>C</b:Middle>
          </b:Person>
          <b:Person>
            <b:Last>de Educación</b:Last>
            <b:First>F.</b:First>
            <b:Middle>P. C. C.</b:Middle>
          </b:Person>
        </b:NameList>
      </b:Author>
    </b:Author>
    <b:Title>Aplicación SÍGUEME. Estimulación para autismo de bajo nivel de funcionamiento. Toma de contacto para evaluar la captación de atención.</b:Title>
    <b:JournalName>Diversidad.murciaeduca.es</b:JournalName>
    <b:Year>2012</b:Year>
    <b:Publisher>Diversidad.murciaeduca.es</b:Publisher>
    <b:URL>https://diversidad.murciaeduca.es/publicaciones/dea2012/docs/aburgos.pdf</b:URL>
    <b:RefOrder>213</b:RefOrder>
  </b:Source>
  <b:Source>
    <b:Tag>Eva</b:Tag>
    <b:SourceType>Report</b:SourceType>
    <b:Guid>{D99956A1-6686-4246-A8FF-1905CA0539C5}</b:Guid>
    <b:Title>Evaluación de aplicaciones de realidad aumentada para el tratamiento de niños y niñas con trastorno del espectro autista, basado en el estándar ISO/IEC 25010"</b:Title>
    <b:URL>https://repositorio.uisek.edu.ec/bitstream/123456789/3534/1/Evaluaci%C3%B3n%20de%20aplicaciones%20de%20realidad%20aumentada%20para%20el%20tratamiento%20de%20ni%C3%B1os%20y%20ni%C3%B1as%20con%20trastorno%20del%20espectro%20autista.pdf</b:URL>
    <b:Author>
      <b:Author>
        <b:NameList>
          <b:Person>
            <b:Last>Bedoya</b:Last>
            <b:First>Jorge</b:First>
            <b:Middle>Alberto Ramón</b:Middle>
          </b:Person>
        </b:NameList>
      </b:Author>
    </b:Author>
    <b:Year>2019</b:Year>
    <b:Institution>Universidad Internacional SEK ser mejores. Ecuador</b:Institution>
    <b:RefOrder>214</b:RefOrder>
  </b:Source>
  <b:Source>
    <b:Tag>Ren10</b:Tag>
    <b:SourceType>JournalArticle</b:SourceType>
    <b:Guid>{8E5D2B01-9A9B-4228-8972-A553FDC7B125}</b:Guid>
    <b:Author>
      <b:Author>
        <b:NameList>
          <b:Person>
            <b:Last>Renilla</b:Last>
            <b:First>M.</b:First>
          </b:Person>
          <b:Person>
            <b:Last>Pedrero</b:Last>
            <b:First>A.</b:First>
          </b:Person>
          <b:Person>
            <b:Last>Sánchez</b:Last>
            <b:First>A.</b:First>
          </b:Person>
        </b:NameList>
      </b:Author>
    </b:Author>
    <b:Title>Autismo y TIC´S.</b:Title>
    <b:Year>2010</b:Year>
    <b:JournalName>International Journal of Developmental and Educational Psychology 4(1)</b:JournalName>
    <b:Pages>169-177.</b:Pages>
    <b:RefOrder>215</b:RefOrder>
  </b:Source>
  <b:Source>
    <b:Tag>Hua09</b:Tag>
    <b:SourceType>JournalArticle</b:SourceType>
    <b:Guid>{244389B0-AE72-4CE7-87A5-B5C466965943}</b:Guid>
    <b:Title>Intervención psicoeducativa basada en imágenes en niños y niñas con trastornos generalizados del desarrollo</b:Title>
    <b:Year>2009</b:Year>
    <b:City>Tomuco, Chile</b:City>
    <b:Author>
      <b:Author>
        <b:NameList>
          <b:Person>
            <b:Last>Huaiquiàn</b:Last>
            <b:First>Billeke</b:First>
            <b:Middle>Claudia</b:Middle>
          </b:Person>
        </b:NameList>
      </b:Author>
    </b:Author>
    <b:JournalName>Revista Chilena de Neuropsicología</b:JournalName>
    <b:Pages>138-148</b:Pages>
    <b:Volume>4</b:Volume>
    <b:Issue>2</b:Issue>
    <b:URL>https://www.redalyc.org/pdf/1793/179314913007.pdf</b:URL>
    <b:RefOrder>216</b:RefOrder>
  </b:Source>
  <b:Source>
    <b:Tag>Apl</b:Tag>
    <b:SourceType>ConferenceProceedings</b:SourceType>
    <b:Guid>{C4FEAB0A-44E1-4B82-95A1-50B8DFA2E8D1}</b:Guid>
    <b:Title>Aplicaciones informáticas para personas con Trastorno del Espectro Autista</b:Title>
    <b:Author>
      <b:Author>
        <b:NameList>
          <b:Person>
            <b:Last>de la Maza</b:Last>
            <b:First>Luis</b:First>
            <b:Middle>Pérez</b:Middle>
          </b:Person>
        </b:NameList>
      </b:Author>
    </b:Author>
    <b:Pages>392 -394</b:Pages>
    <b:Year>s.f</b:Year>
    <b:ConferenceName>I Congreso Regional “Las Necesidades Educativas Especiales: Situación actual y retos de futuro”</b:ConferenceName>
    <b:Publisher>Investigacion Educativa</b:Publisher>
    <b:RefOrder>217</b:RefOrder>
  </b:Source>
  <b:Source>
    <b:Tag>McE14</b:Tag>
    <b:SourceType>JournalArticle</b:SourceType>
    <b:Guid>{623F65A2-1BEA-42E8-BBA3-40EBFC733404}</b:Guid>
    <b:Author>
      <b:Author>
        <b:NameList>
          <b:Person>
            <b:Last>McEwen</b:Last>
            <b:First>R.</b:First>
          </b:Person>
        </b:NameList>
      </b:Author>
    </b:Author>
    <b:Title>Mediating sociality: the use of iPod Touch™ devices in the classrooms of students with autism in Canada.</b:Title>
    <b:JournalName> Information, Communication y Society</b:JournalName>
    <b:Year>2014</b:Year>
    <b:Pages>1264-1279.</b:Pages>
    <b:Volume>7</b:Volume>
    <b:RefOrder>218</b:RefOrder>
  </b:Source>
  <b:Source>
    <b:Tag>Ari13</b:Tag>
    <b:SourceType>Interview</b:SourceType>
    <b:Guid>{B391538F-77C7-4B5F-94AA-8C01DC9E614C}</b:Guid>
    <b:Author>
      <b:Author>
        <b:NameList>
          <b:Person>
            <b:Last>(Granada).</b:Last>
            <b:First>Ester</b:First>
            <b:Middle>Ariza. Maestra de educación especial. Fundación Purísima Concepción</b:Middle>
          </b:Person>
        </b:NameList>
      </b:Author>
      <b:Interviewee>
        <b:NameList>
          <b:Person>
            <b:Last>Ariza</b:Last>
            <b:First>Ester</b:First>
          </b:Person>
        </b:NameList>
      </b:Interviewee>
      <b:Interviewer>
        <b:NameList>
          <b:Person>
            <b:Last>Sígueme</b:Last>
            <b:First>Proyecto</b:First>
          </b:Person>
        </b:NameList>
      </b:Interviewer>
    </b:Author>
    <b:Title>Maestra de educación especial.</b:Title>
    <b:Year>2013</b:Year>
    <b:URL>http://www.proyectosigueme.com/?page_id=163</b:URL>
    <b:RefOrder>219</b:RefOrder>
  </b:Source>
  <b:Source>
    <b:Tag>Nie19</b:Tag>
    <b:SourceType>Report</b:SourceType>
    <b:Guid>{259F9C06-ADC4-41BE-8953-FE5BB93675DB}</b:Guid>
    <b:Author>
      <b:Author>
        <b:NameList>
          <b:Person>
            <b:Last>Nieto</b:Last>
            <b:First>Yaneth</b:First>
            <b:Middle>M. Zubieta</b:Middle>
          </b:Person>
        </b:NameList>
      </b:Author>
    </b:Author>
    <b:Title>Trastorno Del Espectro Autista: Atención Conjunta, Atención Temprana y Programas Computacionales</b:Title>
    <b:JournalName>Institución Universitaria Politécnico Grancolombiano</b:JournalName>
    <b:Year>2019</b:Year>
    <b:Institution>Institución Universitaria Politécnico Grancolombiano Facultad De Ciencias SocialesPrograma Neuropsicología Escolar</b:Institution>
    <b:ThesisType>Informe Final De Investigación Como Requisito Para Optar El Título De Especialista En Neuropsicología Escolar </b:ThesisType>
    <b:URL>http://alejandria.poligran.edu.co/bitstream/handle/10823/1310/PROYECTO%20DE%20GRADO%20FINAL%20%282%29.pdf?sequence=1&amp;isAllowed=y</b:URL>
    <b:RefOrder>220</b:RefOrder>
  </b:Source>
  <b:Source>
    <b:Tag>Leó08</b:Tag>
    <b:SourceType>JournalArticle</b:SourceType>
    <b:Guid>{0165161B-278B-48DF-9B73-C9C9B18BDE30}</b:Guid>
    <b:Author>
      <b:Author>
        <b:NameList>
          <b:Person>
            <b:Last>León</b:Last>
            <b:First>Juan</b:First>
          </b:Person>
        </b:NameList>
      </b:Author>
    </b:Author>
    <b:Title>La educación en el siglo XXI</b:Title>
    <b:JournalName>Revista de la Sociedad Química del Perú</b:JournalName>
    <b:Year>2008</b:Year>
    <b:Pages>1-2</b:Pages>
    <b:City>Lima</b:City>
    <b:Volume>74</b:Volume>
    <b:Issue>1</b:Issue>
    <b:URL>https://www.redalyc.org/pdf/3719/371937608001.pdf</b:URL>
    <b:RefOrder>221</b:RefOrder>
  </b:Source>
  <b:Source>
    <b:Tag>Pér12</b:Tag>
    <b:SourceType>JournalArticle</b:SourceType>
    <b:Guid>{3B704E2E-CE0D-4869-B8DD-CC22B4A627FE}</b:Guid>
    <b:Title>Las TIC en la educación: nuevos ambientes de aprendizaje para la interacción educativa</b:Title>
    <b:Year>2012</b:Year>
    <b:Author>
      <b:Author>
        <b:NameList>
          <b:Person>
            <b:Last>Pérez de A.</b:Last>
            <b:First>María</b:First>
            <b:Middle>del C.</b:Middle>
          </b:Person>
          <b:Person>
            <b:Last>Telleria</b:Last>
            <b:First>María</b:First>
            <b:Middle>B</b:Middle>
          </b:Person>
        </b:NameList>
      </b:Author>
    </b:Author>
    <b:JournalName>Revista de Teoría y Didáctica de las Ciencias Sociales</b:JournalName>
    <b:Pages>83-112</b:Pages>
    <b:Issue>18</b:Issue>
    <b:URL>https://www.redalyc.org/pdf/652/65226271002.pdf</b:URL>
    <b:RefOrder>222</b:RefOrder>
  </b:Source>
  <b:Source>
    <b:Tag>Ter131</b:Tag>
    <b:SourceType>JournalArticle</b:SourceType>
    <b:Guid>{A5B9D6F5-BEA2-43F6-9C9B-6ADF5C1181EC}</b:Guid>
    <b:Author>
      <b:Author>
        <b:NameList>
          <b:Person>
            <b:Last>Terrazas</b:Last>
            <b:First>Rafael</b:First>
          </b:Person>
          <b:Person>
            <b:Last>Silva</b:Last>
            <b:First>Roxana</b:First>
          </b:Person>
        </b:NameList>
      </b:Author>
    </b:Author>
    <b:Title>La educación y la sociedad del conocimiento</b:Title>
    <b:JournalName>PERSPECTIVAS,</b:JournalName>
    <b:Year>2013</b:Year>
    <b:Pages>145-168</b:Pages>
    <b:Issue>32</b:Issue>
    <b:URL>https://www.redalyc.org/pdf/4259/425941262005.pdf</b:URL>
    <b:RefOrder>223</b:RefOrder>
  </b:Source>
  <b:Source>
    <b:Tag>Arr11</b:Tag>
    <b:SourceType>JournalArticle</b:SourceType>
    <b:Guid>{02B1EA17-01A7-4DBC-A0FA-66D21608CAB6}</b:Guid>
    <b:Author>
      <b:Author>
        <b:NameList>
          <b:Person>
            <b:Last>Arras</b:Last>
            <b:First>Ana</b:First>
          </b:Person>
          <b:Person>
            <b:Last>Torres</b:Last>
            <b:First>Carlos</b:First>
          </b:Person>
          <b:Person>
            <b:Last>García-Valcárcel</b:Last>
            <b:First>Ana</b:First>
          </b:Person>
        </b:NameList>
      </b:Author>
    </b:Author>
    <b:Title>Competencias en Tecnologías de Información y Comunicación (TIC) de los estudiantes universitarios</b:Title>
    <b:JournalName>Revista Latina de Comunicación Social, </b:JournalName>
    <b:Year>2011</b:Year>
    <b:Pages>1-26</b:Pages>
    <b:Issue>66</b:Issue>
    <b:URL>https://www.redalyc.org/pdf/819/81921340018.pdf</b:URL>
    <b:RefOrder>224</b:RefOrder>
  </b:Source>
  <b:Source>
    <b:Tag>Lóp07</b:Tag>
    <b:SourceType>JournalArticle</b:SourceType>
    <b:Guid>{5EA04367-3519-493A-BAA9-D213020D847A}</b:Guid>
    <b:Title>Uso de las TIC en la educación superior de México. Un estudio de caso</b:Title>
    <b:Year>2007</b:Year>
    <b:Author>
      <b:Author>
        <b:NameList>
          <b:Person>
            <b:Last>López de la Madrid</b:Last>
            <b:First>María</b:First>
          </b:Person>
        </b:NameList>
      </b:Author>
    </b:Author>
    <b:JournalName>Apertura</b:JournalName>
    <b:Pages>63-81</b:Pages>
    <b:Volume>7</b:Volume>
    <b:Issue>7</b:Issue>
    <b:URL>https://www.redalyc.org/pdf/688/68800706.pdf</b:URL>
    <b:RefOrder>225</b:RefOrder>
  </b:Source>
  <b:Source>
    <b:Tag>Mar08</b:Tag>
    <b:SourceType>Report</b:SourceType>
    <b:Guid>{DBAA8994-7A1D-4979-A29B-1909E665BBB9}</b:Guid>
    <b:Title>La formación en infopedagogía y su impacto en el proceso de enseñanza-aprendizaje en los estableciomientos de nivel medio</b:Title>
    <b:Year>2008</b:Year>
    <b:Author>
      <b:Author>
        <b:NameList>
          <b:Person>
            <b:Last>Toro</b:Last>
            <b:First>Marcelo</b:First>
          </b:Person>
        </b:NameList>
      </b:Author>
    </b:Author>
    <b:Publisher>Repositorio Universidad Técnica de Ambato (Tesis Maestria)</b:Publisher>
    <b:City>Tungurahua</b:City>
    <b:URL>https://repositorio.uta.edu.ec/bitstream/123456789/8172/1/FCHE-MTYME-1110.pdf</b:URL>
    <b:RefOrder>226</b:RefOrder>
  </b:Source>
  <b:Source>
    <b:Tag>Oro151</b:Tag>
    <b:SourceType>Report</b:SourceType>
    <b:Guid>{FFDDD00A-BA89-459C-8635-60724D2DF689}</b:Guid>
    <b:Author>
      <b:Author>
        <b:NameList>
          <b:Person>
            <b:Last>Orozco</b:Last>
            <b:First>Rebeca</b:First>
          </b:Person>
        </b:NameList>
      </b:Author>
    </b:Author>
    <b:Title>La infopedagogía y su incidencia en el desarrollo integral de los estudiantes con parálisis cerebral del instituto fiscal de discapacidad motriz “INSFIDIM”</b:Title>
    <b:Year>2015</b:Year>
    <b:Publisher>Repositorio de la Universidad Técnica de Ambato (Tesis de Pregrado)</b:Publisher>
    <b:City>Quito</b:City>
    <b:URL>https://repositorio.uta.edu.ec/jspui/bitstream/123456789/13279/1/FCHE-EBS-1519.pdf</b:URL>
    <b:RefOrder>227</b:RefOrder>
  </b:Source>
  <b:Source>
    <b:Tag>For09</b:Tag>
    <b:SourceType>JournalArticle</b:SourceType>
    <b:Guid>{D83F8131-DD41-45A0-88AE-76924A87D2FE}</b:Guid>
    <b:Author>
      <b:Author>
        <b:NameList>
          <b:Person>
            <b:Last>Forero</b:Last>
            <b:First>Isabel</b:First>
          </b:Person>
        </b:NameList>
      </b:Author>
    </b:Author>
    <b:Title>La sociedad del conocimiento</b:Title>
    <b:JournalName>Revista científica General José María Córdova</b:JournalName>
    <b:Year>2009</b:Year>
    <b:Pages>40-44</b:Pages>
    <b:City>Bogotá</b:City>
    <b:Volume>5</b:Volume>
    <b:Issue>7</b:Issue>
    <b:URL>https://www.redalyc.org/pdf/4762/476248849007.pdf</b:URL>
    <b:RefOrder>228</b:RefOrder>
  </b:Source>
  <b:Source>
    <b:Tag>UNE05</b:Tag>
    <b:SourceType>Report</b:SourceType>
    <b:Guid>{62048DB4-F855-4194-85D9-FFBA2D889AA9}</b:Guid>
    <b:Author>
      <b:Author>
        <b:Corporate>UNESCO</b:Corporate>
      </b:Author>
    </b:Author>
    <b:Title>Hacia las sociedades del conocimiento</b:Title>
    <b:Year>2005</b:Year>
    <b:Publisher>Organización de las Naciones Unidas para la Educación, la Ciencia y la Cultura</b:Publisher>
    <b:City>París</b:City>
    <b:URL>http://www.lacult.unesco.org/docc/2005_hacia_las_soc_conocimiento.pdf</b:URL>
    <b:RefOrder>229</b:RefOrder>
  </b:Source>
  <b:Source>
    <b:Tag>Her10</b:Tag>
    <b:SourceType>Book</b:SourceType>
    <b:Guid>{ECD40D23-4A5E-40C0-ACBE-946A5809D2AE}</b:Guid>
    <b:Author>
      <b:Author>
        <b:NameList>
          <b:Person>
            <b:Last>Hernández</b:Last>
            <b:First>R.</b:First>
          </b:Person>
          <b:Person>
            <b:Last>Fernández</b:Last>
            <b:First>C.</b:First>
          </b:Person>
          <b:Person>
            <b:Last>Baptista</b:Last>
            <b:First>P.</b:First>
          </b:Person>
        </b:NameList>
      </b:Author>
    </b:Author>
    <b:Title>Metodología de la investigación</b:Title>
    <b:Year>2010</b:Year>
    <b:City>México</b:City>
    <b:Publisher>McGraw-Hill</b:Publisher>
    <b:URL>https://www.uv.mx/personal/cbustamante/files/2011/06/Metodologia-de-la-Investigaci%C3%83%C2%B3n_Sampieri.pdf</b:URL>
    <b:RefOrder>230</b:RefOrder>
  </b:Source>
  <b:Source>
    <b:Tag>Lóp20</b:Tag>
    <b:SourceType>JournalArticle</b:SourceType>
    <b:Guid>{1E95CADE-1F2F-463E-9C01-EA1DAC8B0FB5}</b:Guid>
    <b:Author>
      <b:Author>
        <b:NameList>
          <b:Person>
            <b:Last>López</b:Last>
            <b:First>Liseth</b:First>
          </b:Person>
          <b:Person>
            <b:Last>Pazmiño</b:Last>
            <b:First>Marcos</b:First>
          </b:Person>
          <b:Person>
            <b:Last>San Andrés</b:Last>
            <b:First>Esthela</b:First>
          </b:Person>
        </b:NameList>
      </b:Author>
    </b:Author>
    <b:Title>Collaborative Work to Build Meaningful Learning in Basic General Education</b:Title>
    <b:JournalName>International Journal of Psychosocial Rehabilitation</b:JournalName>
    <b:Year>2020</b:Year>
    <b:Pages>2978-2992</b:Pages>
    <b:Volume>24</b:Volume>
    <b:Issue>10</b:Issue>
    <b:URL>https://www.psychosocial.com/article/PR300313/29818/</b:URL>
    <b:RefOrder>231</b:RefOrder>
  </b:Source>
  <b:Source>
    <b:Tag>Gue09</b:Tag>
    <b:SourceType>JournalArticle</b:SourceType>
    <b:Guid>{F4656042-3F2D-4B89-A960-58A02697CFD8}</b:Guid>
    <b:Author>
      <b:Author>
        <b:NameList>
          <b:Person>
            <b:Last>Guerrero</b:Last>
            <b:First>T.</b:First>
          </b:Person>
          <b:Person>
            <b:Last>Flores</b:Last>
            <b:First>H.</b:First>
          </b:Person>
        </b:NameList>
      </b:Author>
    </b:Author>
    <b:Title>Teorías del aprendizaje y la instrucción en el diseño de materia les didácticos informáticos.</b:Title>
    <b:JournalName>Educere</b:JournalName>
    <b:Year>2009</b:Year>
    <b:Pages>317-329</b:Pages>
    <b:Volume>13</b:Volume>
    <b:Issue>45</b:Issue>
    <b:URL>https://www.redalyc.org/articulo.oa?id=35614572008</b:URL>
    <b:RefOrder>232</b:RefOrder>
  </b:Source>
  <b:Source>
    <b:Tag>Cas01</b:Tag>
    <b:SourceType>JournalArticle</b:SourceType>
    <b:Guid>{0912F751-84C9-4BD2-85FC-0D7F8DB4F7D3}</b:Guid>
    <b:Author>
      <b:Author>
        <b:NameList>
          <b:Person>
            <b:Last>Casado</b:Last>
            <b:First>Rafael</b:First>
          </b:Person>
        </b:NameList>
      </b:Author>
    </b:Author>
    <b:Title>El aprovechamiento de las tecnologías de la información y la comunicación (TIC) para la creación de redesde aprendizaje cooperativo: La experiencia de Telefónica de España</b:Title>
    <b:JournalName>Revista Training &amp; Development Digest</b:JournalName>
    <b:Year>2001</b:Year>
    <b:URL>https://www.redalyc.org/pdf/4259/425941262005.pdf</b:URL>
    <b:RefOrder>233</b:RefOrder>
  </b:Source>
  <b:Source>
    <b:Tag>Aco11</b:Tag>
    <b:SourceType>JournalArticle</b:SourceType>
    <b:Guid>{6B8D4113-817D-4765-AB7E-B2C76171B51E}</b:Guid>
    <b:Author>
      <b:Author>
        <b:NameList>
          <b:Person>
            <b:Last>Hermann</b:Last>
            <b:First>Andrés</b:First>
          </b:Person>
        </b:NameList>
      </b:Author>
    </b:Author>
    <b:Title>PEDAGOGÍA DEL CIBERESPACIO: hacia la construcción de un conocimiento colectivo en la sociedad red</b:Title>
    <b:JournalName>Sophia, Colección de Filosofía de la Educación, </b:JournalName>
    <b:Year>2011</b:Year>
    <b:Pages>83-103</b:Pages>
    <b:Issue>11</b:Issue>
    <b:URL>https://www.redalyc.org/articulo.oa?id=441846104005</b:URL>
    <b:RefOrder>234</b:RefOrder>
  </b:Source>
  <b:Source>
    <b:Tag>Sam18</b:Tag>
    <b:SourceType>JournalArticle</b:SourceType>
    <b:Guid>{8DE355F6-EE14-4CC2-B1D2-75E895773E5E}</b:Guid>
    <b:Author>
      <b:Author>
        <b:NameList>
          <b:Person>
            <b:Last>Samperio</b:Last>
            <b:First>Víctor</b:First>
          </b:Person>
        </b:NameList>
      </b:Author>
    </b:Author>
    <b:Title>Análisis de la percepción de docentes, usuarios de una plataforma educativa a través de los modelos TPACK, SAMR y TAM3 en una institución de educación superior</b:Title>
    <b:Year>2018</b:Year>
    <b:Pages>116-131</b:Pages>
    <b:Volume>10</b:Volume>
    <b:Issue>1</b:Issue>
    <b:URL>https://www.redalyc.org/jatsRepo/4576/457658021003/457658021003.pdf</b:URL>
    <b:RefOrder>235</b:RefOrder>
  </b:Source>
  <b:Source>
    <b:Tag>Bla16</b:Tag>
    <b:SourceType>JournalArticle</b:SourceType>
    <b:Guid>{FAAD0B17-8D80-4B19-86FD-CE4A2F550088}</b:Guid>
    <b:Author>
      <b:Author>
        <b:NameList>
          <b:Person>
            <b:Last>Blackwell</b:Last>
            <b:First>C</b:First>
          </b:Person>
          <b:Person>
            <b:Last>Lauricella</b:Last>
            <b:First>A</b:First>
          </b:Person>
          <b:Person>
            <b:Last>Wartella</b:Last>
            <b:First>E</b:First>
          </b:Person>
        </b:NameList>
      </b:Author>
    </b:Author>
    <b:Title>The influence of TPACK contextual factors on early childhood educators’ tablet computer use.</b:Title>
    <b:JournalName>Computers &amp; Education</b:JournalName>
    <b:Year>2016</b:Year>
    <b:Pages>57-69</b:Pages>
    <b:Volume>98</b:Volume>
    <b:Issue>1</b:Issue>
    <b:URL>https://www.redalyc.org/jatsRepo/4576/457658021003/457658021003.pdf</b:URL>
    <b:RefOrder>236</b:RefOrder>
  </b:Source>
  <b:Source>
    <b:Tag>Mis06</b:Tag>
    <b:SourceType>JournalArticle</b:SourceType>
    <b:Guid>{64979821-4645-448E-9B3F-37B9B6536EFB}</b:Guid>
    <b:Title>Technological  Pedagogical  Content Knowledge: A new framework for teacher knowledge. </b:Title>
    <b:Year>2006</b:Year>
    <b:Author>
      <b:Author>
        <b:NameList>
          <b:Person>
            <b:Last>Mishra</b:Last>
            <b:First>P</b:First>
          </b:Person>
          <b:Person>
            <b:Last>Koehler</b:Last>
            <b:First>M</b:First>
          </b:Person>
        </b:NameList>
      </b:Author>
    </b:Author>
    <b:JournalName>Teachers College Record</b:JournalName>
    <b:Pages>1017-1054</b:Pages>
    <b:Volume>108</b:Volume>
    <b:Issue>6</b:Issue>
    <b:URL>https://www.researchgate.net/publication/327213946_Nuevas_didacticas_geograficas_el_modelo_TPACK_los_MOOCs_y_Google_EarthTM_en_el_aula</b:URL>
    <b:RefOrder>237</b:RefOrder>
  </b:Source>
  <b:Source>
    <b:Tag>Sch17</b:Tag>
    <b:SourceType>JournalArticle</b:SourceType>
    <b:Guid>{D34B853A-7517-4139-B2B5-A8E56FC7E5A4}</b:Guid>
    <b:Author>
      <b:Author>
        <b:NameList>
          <b:Person>
            <b:Last>Scherer</b:Last>
            <b:First>R</b:First>
          </b:Person>
          <b:Person>
            <b:Last>Tondeur</b:Last>
            <b:First>J</b:First>
          </b:Person>
          <b:Person>
            <b:Last>Siddiq</b:Last>
            <b:First>F</b:First>
          </b:Person>
        </b:NameList>
      </b:Author>
    </b:Author>
    <b:Title>On the quest for validity: Testing the factor structure and measurement invariance of the technology dimensions in the Technological, Pedagogical, and Content Knowledge(TPACK) model</b:Title>
    <b:JournalName>Computers &amp; Education</b:JournalName>
    <b:Year>2017</b:Year>
    <b:Pages>1-17</b:Pages>
    <b:URL>https://www.redalyc.org/jatsRepo/4576/457658021003/457658021003.pdf</b:URL>
    <b:RefOrder>238</b:RefOrder>
  </b:Source>
  <b:Source>
    <b:Tag>Koh16</b:Tag>
    <b:SourceType>JournalArticle</b:SourceType>
    <b:Guid>{45FE0C35-0FF0-4D76-A814-11F25F366B60}</b:Guid>
    <b:Author>
      <b:Author>
        <b:NameList>
          <b:Person>
            <b:Last>Koh</b:Last>
            <b:First>J</b:First>
          </b:Person>
          <b:Person>
            <b:Last>Chai</b:Last>
            <b:First>C</b:First>
          </b:Person>
        </b:NameList>
      </b:Author>
    </b:Author>
    <b:Title>Seven design frames that teachers use when considering technological pedagogical content knowledge (TPACK)</b:Title>
    <b:JournalName>Computers &amp; Education, </b:JournalName>
    <b:Year>2016</b:Year>
    <b:Pages>244-257</b:Pages>
    <b:URL>https://www.redalyc.org/jatsRepo/4576/457658021003/457658021003.pdf</b:URL>
    <b:Issue>102</b:Issue>
    <b:RefOrder>239</b:RefOrder>
  </b:Source>
  <b:Source>
    <b:Tag>Pap17</b:Tag>
    <b:SourceType>JournalArticle</b:SourceType>
    <b:Guid>{120717EF-5DB9-4DDE-8D63-A5999802DA34}</b:Guid>
    <b:Author>
      <b:Author>
        <b:NameList>
          <b:Person>
            <b:Last>Papanikolaou</b:Last>
            <b:First>K</b:First>
          </b:Person>
          <b:Person>
            <b:Last>Makri</b:Last>
            <b:First>K</b:First>
          </b:Person>
          <b:Person>
            <b:Last>Roussos</b:Last>
            <b:First>P</b:First>
          </b:Person>
        </b:NameList>
      </b:Author>
    </b:Author>
    <b:Title>Learning design as a vehicle for developing TPACK in blended teacher training on technology enhanced learning</b:Title>
    <b:JournalName>International Journal of Educational Technology in Higher Education, </b:JournalName>
    <b:Year>2017</b:Year>
    <b:Pages>1-14</b:Pages>
    <b:URL>https://www.redalyc.org/jatsRepo/4576/457658021003/457658021003.pdf</b:URL>
    <b:Issue>14</b:Issue>
    <b:RefOrder>240</b:RefOrder>
  </b:Source>
  <b:Source>
    <b:Tag>Ace19</b:Tag>
    <b:SourceType>JournalArticle</b:SourceType>
    <b:Guid>{86106F06-B2BD-46D6-BC7F-15113A5235A3}</b:Guid>
    <b:Author>
      <b:Author>
        <b:NameList>
          <b:Person>
            <b:Last>Acevedo</b:Last>
            <b:First>Karen</b:First>
          </b:Person>
          <b:Person>
            <b:Last>Romero</b:Last>
            <b:First>Skarlet</b:First>
          </b:Person>
        </b:NameList>
      </b:Author>
    </b:Author>
    <b:Title>La educación en la sociedad del conocimiento.</b:Title>
    <b:JournalName>Revista Torreón Universitario</b:JournalName>
    <b:Year>2019</b:Year>
    <b:Pages>79-83</b:Pages>
    <b:Volume>8</b:Volume>
    <b:Issue>22</b:Issue>
    <b:URL>https://www.lamjol.info/index.php/torreon/article/view/9032/10201</b:URL>
    <b:RefOrder>241</b:RefOrder>
  </b:Source>
  <b:Source>
    <b:Tag>Cas99</b:Tag>
    <b:SourceType>Book</b:SourceType>
    <b:Guid>{D93B7455-F8C6-4AD1-AC61-3885572BBAC8}</b:Guid>
    <b:Author>
      <b:Author>
        <b:NameList>
          <b:Person>
            <b:Last>Castells</b:Last>
            <b:First>Manuel</b:First>
          </b:Person>
        </b:NameList>
      </b:Author>
    </b:Author>
    <b:Title>La era de la información Traducción de Carmen Martínez Gimeno.Volumen I: La sociedad red</b:Title>
    <b:Year>1999</b:Year>
    <b:City>Mexico</b:City>
    <b:Publisher>Siglo XXI Editores.</b:Publisher>
    <b:URL>https://www.redalyc.org/pdf/4762/476248849007.pdf</b:URL>
    <b:RefOrder>242</b:RefOrder>
  </b:Source>
  <b:Source>
    <b:Tag>Bec83</b:Tag>
    <b:SourceType>Book</b:SourceType>
    <b:Guid>{8A6A9410-7296-46CC-AEAC-AFFFCA1EE803}</b:Guid>
    <b:Title>El capital humano: Un análisis teórico y empírico referido fundamentalmente a la educación</b:Title>
    <b:Year>1983</b:Year>
    <b:City>Madrid</b:City>
    <b:Publisher>Alianza Editorial</b:Publisher>
    <b:Author>
      <b:Author>
        <b:NameList>
          <b:Person>
            <b:Last>Becker</b:Last>
            <b:First>G</b:First>
          </b:Person>
        </b:NameList>
      </b:Author>
    </b:Author>
    <b:RefOrder>243</b:RefOrder>
  </b:Source>
  <b:Source>
    <b:Tag>San19</b:Tag>
    <b:SourceType>JournalArticle</b:SourceType>
    <b:Guid>{C2953E97-9AD7-4A3C-B8B3-60CA2B863AC0}</b:Guid>
    <b:Author>
      <b:Author>
        <b:NameList>
          <b:Person>
            <b:Last>San Andrés</b:Last>
            <b:First>Z.</b:First>
          </b:Person>
          <b:Person>
            <b:Last>Pazmiño</b:Last>
            <b:First>M.</b:First>
          </b:Person>
          <b:Person>
            <b:Last>Mero</b:Last>
            <b:First>K.</b:First>
          </b:Person>
          <b:Person>
            <b:Last>Pinargote</b:Last>
            <b:First>C.</b:First>
          </b:Person>
        </b:NameList>
      </b:Author>
    </b:Author>
    <b:Title>Las Herramientas de la Web 2.0 en la mediación Pedagógica Universitaria.</b:Title>
    <b:JournalName>Universidad Ciencia y Tecnología</b:JournalName>
    <b:Year>2019</b:Year>
    <b:Pages>111-121</b:Pages>
    <b:Volume>03</b:Volume>
    <b:Issue>11</b:Issue>
    <b:URL>https://bit.ly/2EGvBEM</b:URL>
    <b:RefOrder>244</b:RefOrder>
  </b:Source>
  <b:Source>
    <b:Tag>Dem20</b:Tag>
    <b:SourceType>JournalArticle</b:SourceType>
    <b:Guid>{457CE820-C368-4F30-AC2F-A09ABDE50DD7}</b:Guid>
    <b:Author>
      <b:Author>
        <b:NameList>
          <b:Person>
            <b:Last>Demera</b:Last>
            <b:First>Kleyner</b:First>
          </b:Person>
          <b:Person>
            <b:Last>Pazmiño</b:Last>
            <b:First>Marcos</b:First>
          </b:Person>
        </b:NameList>
      </b:Author>
    </b:Author>
    <b:Title>Aplicación de las teorías contemporáneas de aprendizaje en el proceso educativo</b:Title>
    <b:JournalName>International Journal of Psychosocial Rehabilitation</b:JournalName>
    <b:Year>2020</b:Year>
    <b:Pages>2960-2977</b:Pages>
    <b:Volume>24</b:Volume>
    <b:Issue>10</b:Issue>
    <b:URL>https://www.psychosocial.com/article/PR300312/29816/</b:URL>
    <b:RefOrder>245</b:RefOrder>
  </b:Source>
  <b:Source>
    <b:Tag>Hja10</b:Tag>
    <b:SourceType>JournalArticle</b:SourceType>
    <b:Guid>{F92B6A15-981E-44AF-8B37-434A9766D5CF}</b:Guid>
    <b:Author>
      <b:Author>
        <b:NameList>
          <b:Person>
            <b:Last>Hjalager</b:Last>
            <b:First>A.</b:First>
            <b:Middle>M.</b:Middle>
          </b:Person>
        </b:NameList>
      </b:Author>
    </b:Author>
    <b:Year>2010</b:Year>
    <b:RefOrder>246</b:RefOrder>
  </b:Source>
  <b:Source>
    <b:Tag>Sta03</b:Tag>
    <b:SourceType>JournalArticle</b:SourceType>
    <b:Guid>{2A627C43-BC8C-4BA0-84E9-4F85FEF8FC64}</b:Guid>
    <b:Author>
      <b:Author>
        <b:NameList>
          <b:Person>
            <b:Last>Stamboulis</b:Last>
            <b:First>Y.,</b:First>
            <b:Middle>&amp; Skayannis, P.</b:Middle>
          </b:Person>
        </b:NameList>
      </b:Author>
    </b:Author>
    <b:Year>2003</b:Year>
    <b:RefOrder>247</b:RefOrder>
  </b:Source>
  <b:Source>
    <b:Tag>Wil11</b:Tag>
    <b:SourceType>JournalArticle</b:SourceType>
    <b:Guid>{D907E675-585B-4580-9CBD-3268596CE130}</b:Guid>
    <b:Author>
      <b:Author>
        <b:NameList>
          <b:Person>
            <b:Last>Williams</b:Last>
            <b:First>A.</b:First>
            <b:Middle>M., &amp; Shaw, G.</b:Middle>
          </b:Person>
        </b:NameList>
      </b:Author>
    </b:Author>
    <b:Year>2011</b:Year>
    <b:RefOrder>248</b:RefOrder>
  </b:Source>
  <b:Source>
    <b:Tag>Saá165</b:Tag>
    <b:SourceType>JournalArticle</b:SourceType>
    <b:Guid>{8754513F-F97E-4107-94D7-2C1268B759EF}</b:Guid>
    <b:Author>
      <b:Author>
        <b:NameList>
          <b:Person>
            <b:Last>Saá</b:Last>
            <b:First>M.</b:First>
            <b:Middle>J. M., &amp; Miranda, R. F. V.</b:Middle>
          </b:Person>
        </b:NameList>
      </b:Author>
    </b:Author>
    <b:Year>2016</b:Year>
    <b:RefOrder>249</b:RefOrder>
  </b:Source>
  <b:Source>
    <b:Tag>Man188</b:Tag>
    <b:SourceType>JournalArticle</b:SourceType>
    <b:Guid>{0389A11C-B57E-41E1-ADFE-45298774AA19}</b:Guid>
    <b:Author>
      <b:Author>
        <b:NameList>
          <b:Person>
            <b:Last>Mancheno</b:Last>
            <b:First>M.</b:First>
            <b:Middle>J., Salinas, J. M. G., Miranda, R. F. V., &amp; Yugcha, J. D. P. H.</b:Middle>
          </b:Person>
        </b:NameList>
      </b:Author>
    </b:Author>
    <b:Year>2018</b:Year>
    <b:RefOrder>250</b:RefOrder>
  </b:Source>
  <b:Source>
    <b:Tag>Hal19</b:Tag>
    <b:SourceType>JournalArticle</b:SourceType>
    <b:Guid>{F2201110-DEB1-4B5C-93AE-85586A602610}</b:Guid>
    <b:Author>
      <b:Author>
        <b:NameList>
          <b:Person>
            <b:Last>Hall</b:Last>
            <b:First>C.</b:First>
            <b:Middle>M., &amp; Williams, A. M.</b:Middle>
          </b:Person>
        </b:NameList>
      </b:Author>
    </b:Author>
    <b:Year>2019</b:Year>
    <b:RefOrder>251</b:RefOrder>
  </b:Source>
  <b:Source>
    <b:Tag>Lop14</b:Tag>
    <b:SourceType>JournalArticle</b:SourceType>
    <b:Guid>{43C66F95-5425-4877-8095-804E52E6AE79}</b:Guid>
    <b:Author>
      <b:Author>
        <b:NameList>
          <b:Person>
            <b:Last>Lopes</b:Last>
            <b:First>R.,</b:First>
            <b:Middle>Abrantes, J. L., &amp; Kastenholz, E.</b:Middle>
          </b:Person>
        </b:NameList>
      </b:Author>
    </b:Author>
    <b:Year>2014</b:Year>
    <b:RefOrder>252</b:RefOrder>
  </b:Source>
  <b:Source>
    <b:Tag>Sch12</b:Tag>
    <b:SourceType>JournalArticle</b:SourceType>
    <b:Guid>{AA8CED2D-DF5B-42B0-A338-B0362141D46E}</b:Guid>
    <b:Author>
      <b:Author>
        <b:NameList>
          <b:Person>
            <b:Last>Schaltegger</b:Last>
            <b:First>S.,</b:First>
            <b:Middle>Lüdeke-Freund, F., &amp; Hansen, E. G.</b:Middle>
          </b:Person>
        </b:NameList>
      </b:Author>
    </b:Author>
    <b:Year>2012</b:Year>
    <b:RefOrder>253</b:RefOrder>
  </b:Source>
  <b:Source>
    <b:Tag>Ada06</b:Tag>
    <b:SourceType>JournalArticle</b:SourceType>
    <b:Guid>{39E52EBF-4918-4158-928D-AE7D0E5765EA}</b:Guid>
    <b:Author>
      <b:Author>
        <b:NameList>
          <b:Person>
            <b:Last>Adams</b:Last>
            <b:First>R.,</b:First>
            <b:Middle>Bessant, J., &amp; Phelps, R.</b:Middle>
          </b:Person>
        </b:NameList>
      </b:Author>
    </b:Author>
    <b:Year>2006</b:Year>
    <b:RefOrder>254</b:RefOrder>
  </b:Source>
  <b:Source>
    <b:Tag>Bur00</b:Tag>
    <b:SourceType>JournalArticle</b:SourceType>
    <b:Guid>{40031D31-D441-4C96-B40E-63AFCFEA5B70}</b:Guid>
    <b:Author>
      <b:Author>
        <b:NameList>
          <b:Person>
            <b:Last>Burnay</b:Last>
            <b:First>M.</b:First>
            <b:Middle>J.</b:Middle>
          </b:Person>
        </b:NameList>
      </b:Author>
    </b:Author>
    <b:Year>2000</b:Year>
    <b:RefOrder>255</b:RefOrder>
  </b:Source>
  <b:Source>
    <b:Tag>Law01</b:Tag>
    <b:SourceType>JournalArticle</b:SourceType>
    <b:Guid>{28E8A50A-B3D8-42A6-A8A7-B023FCCB66A5}</b:Guid>
    <b:Author>
      <b:Author>
        <b:NameList>
          <b:Person>
            <b:Last>Lawson</b:Last>
            <b:First>B.,</b:First>
            <b:Middle>&amp; Samson, D.</b:Middle>
          </b:Person>
        </b:NameList>
      </b:Author>
    </b:Author>
    <b:Year>2001</b:Year>
    <b:RefOrder>256</b:RefOrder>
  </b:Source>
  <b:Source>
    <b:Tag>Ris11</b:Tag>
    <b:SourceType>JournalArticle</b:SourceType>
    <b:Guid>{148DB3DB-DC92-455D-A9A2-8A0B86DB032C}</b:Guid>
    <b:Author>
      <b:Author>
        <b:NameList>
          <b:Person>
            <b:Last>Risi</b:Last>
            <b:First>M.</b:First>
          </b:Person>
        </b:NameList>
      </b:Author>
    </b:Author>
    <b:Year>2011</b:Year>
    <b:RefOrder>257</b:RefOrder>
  </b:Source>
  <b:Source>
    <b:Tag>Man1810</b:Tag>
    <b:SourceType>JournalArticle</b:SourceType>
    <b:Guid>{41BD62AB-48B7-48B7-B4D5-D698288C23A5}</b:Guid>
    <b:Author>
      <b:Author>
        <b:NameList>
          <b:Person>
            <b:Last>Mancheno</b:Last>
            <b:First>M.</b:First>
            <b:Middle>J., Salinas, J. M. G., Miranda, R. F. V., &amp; Yugcha, J. D. P. H.</b:Middle>
          </b:Person>
        </b:NameList>
      </b:Author>
    </b:Author>
    <b:Year>2018</b:Year>
    <b:RefOrder>258</b:RefOrder>
  </b:Source>
  <b:Source>
    <b:Tag>Sch34</b:Tag>
    <b:SourceType>JournalArticle</b:SourceType>
    <b:Guid>{46CC08A2-0CBD-4B7C-9046-03E468250FD1}</b:Guid>
    <b:Year>1934</b:Year>
    <b:Author>
      <b:Author>
        <b:NameList>
          <b:Person>
            <b:Last>Schumpeter</b:Last>
          </b:Person>
        </b:NameList>
      </b:Author>
    </b:Author>
    <b:RefOrder>259</b:RefOrder>
  </b:Source>
  <b:Source>
    <b:Tag>Hag03</b:Tag>
    <b:SourceType>JournalArticle</b:SourceType>
    <b:Guid>{F1388EAA-A1F6-44C8-8CD5-6E069B813221}</b:Guid>
    <b:Author>
      <b:Author>
        <b:NameList>
          <b:Person>
            <b:Last>Hagedoorn</b:Last>
            <b:First>J.,</b:First>
            <b:Middle>&amp; Cloodt, M.</b:Middle>
          </b:Person>
        </b:NameList>
      </b:Author>
    </b:Author>
    <b:Year>2003</b:Year>
    <b:RefOrder>260</b:RefOrder>
  </b:Source>
  <b:Source>
    <b:Tag>Lla192</b:Tag>
    <b:SourceType>JournalArticle</b:SourceType>
    <b:Guid>{B3164B33-C2B7-4189-8E6E-E664C0DFEE0E}</b:Guid>
    <b:Author>
      <b:Author>
        <b:NameList>
          <b:Person>
            <b:Last>Llamuca-Pérez</b:Last>
            <b:First>S.</b:First>
            <b:Middle>L., Mancheno-Saá, M. J., &amp; Chaulisa-Chaluisa, S.</b:Middle>
          </b:Person>
        </b:NameList>
      </b:Author>
    </b:Author>
    <b:Year>2019</b:Year>
    <b:RefOrder>261</b:RefOrder>
  </b:Source>
  <b:Source>
    <b:Tag>Fag006</b:Tag>
    <b:SourceType>JournalArticle</b:SourceType>
    <b:Guid>{76A27B6E-A3AD-4C68-B3F9-1D71DEE026AD}</b:Guid>
    <b:Author>
      <b:Author>
        <b:NameList>
          <b:Person>
            <b:Last>Fagerberg</b:Last>
            <b:First>J.</b:First>
          </b:Person>
        </b:NameList>
      </b:Author>
    </b:Author>
    <b:Year>2006</b:Year>
    <b:RefOrder>262</b:RefOrder>
  </b:Source>
  <b:Source>
    <b:Tag>Von17</b:Tag>
    <b:SourceType>JournalArticle</b:SourceType>
    <b:Guid>{7AF991FA-DF21-4A16-9A52-388241A8D340}</b:Guid>
    <b:Author>
      <b:Author>
        <b:NameList>
          <b:Person>
            <b:Last>Von Jacobi</b:Last>
            <b:First>N.,</b:First>
            <b:Middle>&amp; Chiappero-Martinetti, E.</b:Middle>
          </b:Person>
        </b:NameList>
      </b:Author>
    </b:Author>
    <b:Year>2017</b:Year>
    <b:RefOrder>263</b:RefOrder>
  </b:Source>
  <b:Source>
    <b:Tag>Coc18</b:Tag>
    <b:SourceType>JournalArticle</b:SourceType>
    <b:Guid>{2FE54428-C22D-4E31-9719-288D45960BA4}</b:Guid>
    <b:Author>
      <b:Author>
        <b:NameList>
          <b:Person>
            <b:Last>Coccia</b:Last>
            <b:First>M.</b:First>
          </b:Person>
        </b:NameList>
      </b:Author>
    </b:Author>
    <b:Year>2018</b:Year>
    <b:RefOrder>264</b:RefOrder>
  </b:Source>
  <b:Source>
    <b:Tag>Wes141</b:Tag>
    <b:SourceType>JournalArticle</b:SourceType>
    <b:Guid>{E3E5ECF7-9936-4123-A194-739C7F240DEB}</b:Guid>
    <b:Author>
      <b:Author>
        <b:NameList>
          <b:Person>
            <b:Last>West</b:Last>
            <b:First>J.,</b:First>
            <b:Middle>Salter, A., Vanhaverbeke, W., &amp; Chesbrough, H.</b:Middle>
          </b:Person>
        </b:NameList>
      </b:Author>
    </b:Author>
    <b:Year>2014</b:Year>
    <b:RefOrder>265</b:RefOrder>
  </b:Source>
  <b:Source>
    <b:Tag>Por851</b:Tag>
    <b:SourceType>JournalArticle</b:SourceType>
    <b:Guid>{7524E20F-FCFF-44F5-8049-FD26A22C623D}</b:Guid>
    <b:Author>
      <b:Author>
        <b:NameList>
          <b:Person>
            <b:Last>Porter</b:Last>
            <b:First>M</b:First>
          </b:Person>
        </b:NameList>
      </b:Author>
    </b:Author>
    <b:Year>1985</b:Year>
    <b:RefOrder>266</b:RefOrder>
  </b:Source>
  <b:Source>
    <b:Tag>Guz08</b:Tag>
    <b:SourceType>JournalArticle</b:SourceType>
    <b:Guid>{B72CF162-4410-41A2-B92D-E50AD85A044D}</b:Guid>
    <b:Author>
      <b:Author>
        <b:NameList>
          <b:Person>
            <b:Last>Guzmán</b:Last>
            <b:First>T.</b:First>
            <b:Middle>J. L. G., &amp; Cañizares, S. M. S.</b:Middle>
          </b:Person>
        </b:NameList>
      </b:Author>
    </b:Author>
    <b:Year>2008</b:Year>
    <b:RefOrder>267</b:RefOrder>
  </b:Source>
  <b:Source>
    <b:Tag>Roj10</b:Tag>
    <b:SourceType>JournalArticle</b:SourceType>
    <b:Guid>{6CA875FF-5B0F-4996-8376-4EA23CCAD5E1}</b:Guid>
    <b:Author>
      <b:Author>
        <b:NameList>
          <b:Person>
            <b:Last>Rojas</b:Last>
            <b:First>M.</b:First>
            <b:Middle>N. M., Madariaga, D. F. C., &amp; Rodríguez, H. A. R.</b:Middle>
          </b:Person>
        </b:NameList>
      </b:Author>
    </b:Author>
    <b:Year>2010</b:Year>
    <b:RefOrder>268</b:RefOrder>
  </b:Source>
  <b:Source>
    <b:Tag>Men18</b:Tag>
    <b:SourceType>JournalArticle</b:SourceType>
    <b:Guid>{292F2B08-1BDD-4CDD-9E46-EA55D02CDF85}</b:Guid>
    <b:Author>
      <b:Author>
        <b:NameList>
          <b:Person>
            <b:Last>Menéndez</b:Last>
            <b:First>D.</b:First>
            <b:Middle>A. M. M.</b:Middle>
          </b:Person>
        </b:NameList>
      </b:Author>
    </b:Author>
    <b:Year>2018</b:Year>
    <b:RefOrder>269</b:RefOrder>
  </b:Source>
  <b:Source>
    <b:Tag>Med941</b:Tag>
    <b:SourceType>JournalArticle</b:SourceType>
    <b:Guid>{BA8B0378-F279-4A9A-986A-9517D3579315}</b:Guid>
    <b:Author>
      <b:Author>
        <b:NameList>
          <b:Person>
            <b:Last>Medina Salgado</b:Last>
            <b:First>C.,</b:First>
            <b:Middle>&amp; Espinosa Espíndola, M. T.</b:Middle>
          </b:Person>
        </b:NameList>
      </b:Author>
    </b:Author>
    <b:Year>1994</b:Year>
    <b:RefOrder>270</b:RefOrder>
  </b:Source>
  <b:Source>
    <b:Tag>Sou17</b:Tag>
    <b:SourceType>JournalArticle</b:SourceType>
    <b:Guid>{0CA77DB2-0E08-4313-A7EC-C4D4BB391A4E}</b:Guid>
    <b:Author>
      <b:Author>
        <b:NameList>
          <b:Person>
            <b:Last>Souto</b:Last>
            <b:First>A.</b:First>
            <b:Middle>B. F., Vila, N. A., &amp; Brea, J. A. F.</b:Middle>
          </b:Person>
        </b:NameList>
      </b:Author>
    </b:Author>
    <b:Year>2017</b:Year>
    <b:RefOrder>271</b:RefOrder>
  </b:Source>
  <b:Source>
    <b:Tag>Gav17</b:Tag>
    <b:SourceType>JournalArticle</b:SourceType>
    <b:Guid>{00897AB0-0EA3-4A3F-AF4B-B2FC8E140362}</b:Guid>
    <b:Author>
      <b:Author>
        <b:NameList>
          <b:Person>
            <b:Last>Gavalas</b:Last>
            <b:First>D.,</b:First>
            <b:Middle>Kasapakis, V., Konstantopoulos, C., Pantziou, G., &amp; Vathis, N.</b:Middle>
          </b:Person>
        </b:NameList>
      </b:Author>
    </b:Author>
    <b:Year>2017</b:Year>
    <b:RefOrder>272</b:RefOrder>
  </b:Source>
  <b:Source>
    <b:Tag>Por06</b:Tag>
    <b:SourceType>Book</b:SourceType>
    <b:Guid>{26C81937-975E-48B3-B0E4-A484A744751E}</b:Guid>
    <b:Author>
      <b:Author>
        <b:NameList>
          <b:Person>
            <b:Last>Porter</b:Last>
            <b:First>Michael</b:First>
          </b:Person>
          <b:Person>
            <b:Last>Kramer</b:Last>
            <b:First>Mark</b:First>
          </b:Person>
        </b:NameList>
      </b:Author>
    </b:Author>
    <b:Title>Estrategia y sociedad</b:Title>
    <b:Year>2006</b:Year>
    <b:City>Boston</b:City>
    <b:Publisher>Harvard</b:Publisher>
    <b:RefOrder>273</b:RefOrder>
  </b:Source>
  <b:Source>
    <b:Tag>Día15</b:Tag>
    <b:SourceType>JournalArticle</b:SourceType>
    <b:Guid>{80ED60FA-6319-41DB-9E2C-30B223E1B612}</b:Guid>
    <b:Author>
      <b:Author>
        <b:NameList>
          <b:Person>
            <b:Last>Díaz-García</b:Last>
            <b:First>C.,</b:First>
            <b:Middle>González-Moreno, Á., &amp; Sáez-Martínez, F. J.</b:Middle>
          </b:Person>
        </b:NameList>
      </b:Author>
    </b:Author>
    <b:Year>2015</b:Year>
    <b:RefOrder>274</b:RefOrder>
  </b:Source>
  <b:Source>
    <b:Tag>Cho141</b:Tag>
    <b:SourceType>JournalArticle</b:SourceType>
    <b:Guid>{917AA2EB-1ACF-4853-B0D8-723F14ED8191}</b:Guid>
    <b:Author>
      <b:Author>
        <b:NameList>
          <b:Person>
            <b:Last>Chowdhary</b:Last>
            <b:First>S.</b:First>
          </b:Person>
        </b:NameList>
      </b:Author>
    </b:Author>
    <b:Year>2014</b:Year>
    <b:RefOrder>275</b:RefOrder>
  </b:Source>
  <b:Source>
    <b:Tag>Ham001</b:Tag>
    <b:SourceType>JournalArticle</b:SourceType>
    <b:Guid>{7DB716F5-1891-441F-97C8-EF5739B3E39D}</b:Guid>
    <b:Author>
      <b:Author>
        <b:NameList>
          <b:Person>
            <b:Last>Hamel</b:Last>
            <b:First>G.</b:First>
          </b:Person>
        </b:NameList>
      </b:Author>
    </b:Author>
    <b:Year>2000</b:Year>
    <b:RefOrder>276</b:RefOrder>
  </b:Source>
  <b:Source>
    <b:Tag>Mor10</b:Tag>
    <b:SourceType>JournalArticle</b:SourceType>
    <b:Guid>{3294FB17-E235-430D-BC38-E7767B320C51}</b:Guid>
    <b:Author>
      <b:Author>
        <b:NameList>
          <b:Person>
            <b:Last>Morero</b:Last>
            <b:First>H.</b:First>
          </b:Person>
        </b:NameList>
      </b:Author>
    </b:Author>
    <b:Year>2010</b:Year>
    <b:RefOrder>277</b:RefOrder>
  </b:Source>
  <b:Source>
    <b:Tag>San16</b:Tag>
    <b:SourceType>JournalArticle</b:SourceType>
    <b:Guid>{911FFB49-AA54-4119-879B-EA560D80D5A9}</b:Guid>
    <b:Author>
      <b:Author>
        <b:NameList>
          <b:Person>
            <b:Last>Sanchez</b:Last>
            <b:First>C.,</b:First>
            <b:Middle>Urquiola, O., &amp; Ramirez, J. I. L.</b:Middle>
          </b:Person>
        </b:NameList>
      </b:Author>
    </b:Author>
    <b:Year>2016</b:Year>
    <b:RefOrder>278</b:RefOrder>
  </b:Source>
  <b:Source>
    <b:Tag>Bau161</b:Tag>
    <b:SourceType>JournalArticle</b:SourceType>
    <b:Guid>{6AB258FC-22CE-4AFF-A0DD-5CD6924C6DEE}</b:Guid>
    <b:Author>
      <b:Author>
        <b:NameList>
          <b:Person>
            <b:Last>Bautista Moya</b:Last>
            <b:First>A.,</b:First>
            <b:Middle>Ramón Fernández, F., &amp; Santandreu Mascarell, C.</b:Middle>
          </b:Person>
        </b:NameList>
      </b:Author>
    </b:Author>
    <b:Year>2016</b:Year>
    <b:RefOrder>279</b:RefOrder>
  </b:Source>
  <b:Source>
    <b:Tag>AYA17</b:Tag>
    <b:SourceType>JournalArticle</b:SourceType>
    <b:Guid>{5230D30F-8A38-44CB-8688-516232121784}</b:Guid>
    <b:Author>
      <b:Author>
        <b:NameList>
          <b:Person>
            <b:Last>AYAVIRI</b:Last>
            <b:First>V.</b:First>
            <b:Middle>D., QUISPE, G. M., &amp; SANCHEZ, P.</b:Middle>
          </b:Person>
        </b:NameList>
      </b:Author>
    </b:Author>
    <b:Year>2017</b:Year>
    <b:RefOrder>280</b:RefOrder>
  </b:Source>
  <b:Source>
    <b:Tag>May061</b:Tag>
    <b:SourceType>JournalArticle</b:SourceType>
    <b:Guid>{37A590BE-DA4A-46AD-A351-D78F5218C403}</b:Guid>
    <b:Author>
      <b:Author>
        <b:NameList>
          <b:Person>
            <b:Last>Mayle</b:Last>
            <b:First>D.</b:First>
          </b:Person>
        </b:NameList>
      </b:Author>
    </b:Author>
    <b:Year>2006</b:Year>
    <b:RefOrder>281</b:RefOrder>
  </b:Source>
  <b:Source>
    <b:Tag>Que10</b:Tag>
    <b:SourceType>JournalArticle</b:SourceType>
    <b:Guid>{99D9D0C0-D9AF-461B-A41E-451C2CB9D6B3}</b:Guid>
    <b:Author>
      <b:Author>
        <b:NameList>
          <b:Person>
            <b:Last>Quero</b:Last>
            <b:First>Milton</b:First>
          </b:Person>
        </b:NameList>
      </b:Author>
    </b:Author>
    <b:Title>Confiabilidad y coeficiente Alpha de Cronbach</b:Title>
    <b:JournalName>Telos</b:JournalName>
    <b:Year>2010</b:Year>
    <b:Pages>248-252</b:Pages>
    <b:Volume>12</b:Volume>
    <b:Issue>2</b:Issue>
    <b:URL>https://www.redalyc.org/pdf/993/99315569010.pdf</b:URL>
    <b:RefOrder>282</b:RefOrder>
  </b:Source>
  <b:Source>
    <b:Tag>Ovi05</b:Tag>
    <b:SourceType>JournalArticle</b:SourceType>
    <b:Guid>{E79E8A7E-201D-4DC9-9661-0D53A33B0738}</b:Guid>
    <b:Author>
      <b:Author>
        <b:NameList>
          <b:Person>
            <b:Last>Oviedo</b:Last>
            <b:First>Heidi</b:First>
          </b:Person>
          <b:Person>
            <b:Last>Campo</b:Last>
            <b:First>Adalberto</b:First>
          </b:Person>
        </b:NameList>
      </b:Author>
    </b:Author>
    <b:Title>Aproximación al uso del coeficiente alfa de Cronbach</b:Title>
    <b:JournalName>Revista Colombiana de Psiquiatría</b:JournalName>
    <b:Year>2005</b:Year>
    <b:URL>http://www.scielo.org.co/scielo.php?script=sci_arttext&amp;pid=S0034-74502005000400009</b:URL>
    <b:RefOrder>283</b:RefOrder>
  </b:Source>
  <b:Source xmlns:b="http://schemas.openxmlformats.org/officeDocument/2006/bibliography">
    <b:Tag>MarcadorDePosición10</b:Tag>
    <b:SourceType>JournalArticle</b:SourceType>
    <b:Guid>{070D092F-F010-4849-B47E-22FAC805ABDA}</b:Guid>
    <b:Title>LOS EFECTOS DE LA TELEVISIÓN SOBRE EL COMPORTAMIENTO DE LAS AUDIENCIAS JÓVENES DESDE LA PERSPECTIVA DE LA CONVERGENCIA Y DE LAS PRÁCTICAS CULTURALES</b:Title>
    <b:Year>2006</b:Year>
    <b:Author>
      <b:Author>
        <b:NameList>
          <b:Person>
            <b:Last>Sandoval</b:Last>
            <b:First>Marithza</b:First>
          </b:Person>
        </b:NameList>
      </b:Author>
    </b:Author>
    <b:JournalName>SciELO</b:JournalName>
    <b:Pages>205-222</b:Pages>
    <b:RefOrder>1</b:RefOrder>
  </b:Source>
  <b:Source>
    <b:Tag>Cue04</b:Tag>
    <b:SourceType>Misc</b:SourceType>
    <b:Guid>{1965E275-B48A-4C46-BF89-5897146F5D98}</b:Guid>
    <b:Title>LOS REALITY SHOWS: “su atractivo”</b:Title>
    <b:Year>2004</b:Year>
    <b:Pages>57</b:Pages>
    <b:Publisher>UNIVERSIDAD INTERNACIONAL SEK</b:Publisher>
    <b:City>Quito</b:City>
    <b:Author>
      <b:Author>
        <b:NameList>
          <b:Person>
            <b:Last>Cueva</b:Last>
            <b:First>María</b:First>
          </b:Person>
        </b:NameList>
      </b:Author>
    </b:Author>
    <b:PublicationTitle>LOS REALITY SHOWS: “su atractivo”</b:PublicationTitle>
    <b:Month>Septiembre</b:Month>
    <b:StateProvince>Pichincha</b:StateProvince>
    <b:CountryRegion>Ecuador</b:CountryRegion>
    <b:RefOrder>2</b:RefOrder>
  </b:Source>
  <b:Source>
    <b:Tag>Lam96</b:Tag>
    <b:SourceType>JournalArticle</b:SourceType>
    <b:Guid>{30F84CA6-B5F2-4D6E-9279-A4CE1528EE74}</b:Guid>
    <b:Title>Perspectiva de Género</b:Title>
    <b:Year>1996</b:Year>
    <b:JournalName>CONAPO</b:JournalName>
    <b:Pages>216-229</b:Pages>
    <b:Author>
      <b:Author>
        <b:NameList>
          <b:Person>
            <b:Last>Lamas</b:Last>
            <b:First>Martha</b:First>
          </b:Person>
        </b:NameList>
      </b:Author>
    </b:Author>
    <b:InternetSiteTitle>Obela</b:InternetSiteTitle>
    <b:URL>http://www.obela.org/system/files/La%20perspectiva%20de%20g%C3%A9nero%20-%20Marta%20Lamas.pdf</b:URL>
    <b:RefOrder>3</b:RefOrder>
  </b:Source>
  <b:Source>
    <b:Tag>Ser08</b:Tag>
    <b:SourceType>BookSection</b:SourceType>
    <b:Guid>{84AAA261-45C9-404F-9EF5-1CDDBA8BC560}</b:Guid>
    <b:Title>Qué es y para qué es la perspectiva de género.</b:Title>
    <b:Year>2008</b:Year>
    <b:Pages>76</b:Pages>
    <b:City>Oaxaca, México</b:City>
    <b:Publisher>Instituto de la mujer oxaqueña </b:Publisher>
    <b:Author>
      <b:Author>
        <b:NameList>
          <b:Person>
            <b:Last>Serret</b:Last>
            <b:First>Estela</b:First>
          </b:Person>
        </b:NameList>
      </b:Author>
      <b:BookAuthor>
        <b:NameList>
          <b:Person>
            <b:Last>Serret</b:Last>
            <b:First>Estela</b:First>
          </b:Person>
        </b:NameList>
      </b:BookAuthor>
    </b:Author>
    <b:BookTitle>Qué es y para qué es la perspectiva de género.</b:BookTitle>
    <b:RefOrder>4</b:RefOrder>
  </b:Source>
  <b:Source>
    <b:Tag>Hen17</b:Tag>
    <b:SourceType>Book</b:SourceType>
    <b:Guid>{F95416CD-2717-4059-9D43-3C7C5ADAB511}</b:Guid>
    <b:Title>Comunicación, infancia y adolescencia: Guías para periodistas</b:Title>
    <b:Year>2017</b:Year>
    <b:Publisher>UNICEF</b:Publisher>
    <b:Author>
      <b:Author>
        <b:NameList>
          <b:Person>
            <b:Last>Hendel</b:Last>
            <b:First>Liliana</b:First>
          </b:Person>
        </b:NameList>
      </b:Author>
    </b:Author>
    <b:URL>https://www.unicef.org/argentina/sites/unicef.org.argentina/files/2018-04/COM-1_PerspectivaGenero_WEB.pdf</b:URL>
    <b:CountryRegion>Argentina</b:CountryRegion>
    <b:RefOrder>5</b:RefOrder>
  </b:Source>
  <b:Source>
    <b:Tag>Ram15</b:Tag>
    <b:SourceType>BookSection</b:SourceType>
    <b:Guid>{8CF9A03F-7F76-4E78-89C5-1B46F2011745}</b:Guid>
    <b:Author>
      <b:Author>
        <b:NameList>
          <b:Person>
            <b:Last>Ramírez</b:Last>
            <b:First>Marcela</b:First>
          </b:Person>
        </b:NameList>
      </b:Author>
      <b:BookAuthor>
        <b:NameList>
          <b:Person>
            <b:Last>Marcela</b:Last>
            <b:First>Ramírez</b:First>
          </b:Person>
        </b:NameList>
      </b:BookAuthor>
    </b:Author>
    <b:Title>Universidad de Costa Rica.</b:Title>
    <b:Year>2015</b:Year>
    <b:InternetSiteTitle>Un acercamiento al</b:InternetSiteTitle>
    <b:URL>http://www.ts.ucr.ac.cr/binarios/libros/libros-000081.pdf</b:URL>
    <b:BookTitle>Un acercamiento al lenguaje inclusivo en género y discapacidad.</b:BookTitle>
    <b:Publisher>Municipalidad de Belén</b:Publisher>
    <b:RefOrder>6</b:RefOrder>
  </b:Source>
  <b:Source>
    <b:Tag>JMP</b:Tag>
    <b:SourceType>JournalArticle</b:SourceType>
    <b:Guid>{061FEA9C-4BB3-4B76-854F-AAAC8A41265A}</b:Guid>
    <b:Author>
      <b:Author>
        <b:NameList>
          <b:Person>
            <b:Last>Tornero</b:Last>
            <b:First>J.</b:First>
            <b:Middle>M. Perez</b:Middle>
          </b:Person>
        </b:NameList>
      </b:Author>
    </b:Author>
    <b:Title>Guia sobre el lenguaje de la television y los valores</b:Title>
    <b:JournalName>Mentor Media Education</b:JournalName>
    <b:Pages>6</b:Pages>
    <b:Year>2007</b:Year>
    <b:RefOrder>7</b:RefOrder>
  </b:Source>
  <b:Source>
    <b:Tag>Mar05</b:Tag>
    <b:SourceType>JournalArticle</b:SourceType>
    <b:Guid>{7F19D65F-C8AF-4598-B663-F3ED64D209AE}</b:Guid>
    <b:Author>
      <b:Author>
        <b:NameList>
          <b:Person>
            <b:Last>Martínez Rodrigo</b:Last>
            <b:First>Stella</b:First>
          </b:Person>
        </b:NameList>
      </b:Author>
    </b:Author>
    <b:Title>Lenguaje audiovisual y manipulación</b:Title>
    <b:JournalName>Revista Cientifica de Comunicacion y Educacion </b:JournalName>
    <b:Year>2005</b:Year>
    <b:Pages>211-220</b:Pages>
    <b:RefOrder>8</b:RefOrder>
  </b:Source>
  <b:Source>
    <b:Tag>Per16</b:Tag>
    <b:SourceType>BookSection</b:SourceType>
    <b:Guid>{A1D39933-7D45-41A0-B49F-12EA68F801CC}</b:Guid>
    <b:Title>Manual para el uso de lenguaje incluyente y con perspectiva de género</b:Title>
    <b:BookTitle>Manual para el uso de lenguaje incluyente y con perspectiva de género</b:BookTitle>
    <b:Year>2016</b:Year>
    <b:Pages>78</b:Pages>
    <b:City>Ciudad de México</b:City>
    <b:Publisher>Comisión Nacional para Prevenir y Erradicar la Violencia contra las Mujeres</b:Publisher>
    <b:Author>
      <b:Author>
        <b:NameList>
          <b:Person>
            <b:Last>Peréz</b:Last>
            <b:First>María.</b:First>
          </b:Person>
        </b:NameList>
      </b:Author>
      <b:BookAuthor>
        <b:NameList>
          <b:Person>
            <b:Last>María</b:Last>
            <b:First>Peréz</b:First>
          </b:Person>
        </b:NameList>
      </b:BookAuthor>
    </b:Author>
    <b:URL>https://www.gob.mx/cms/uploads/attachment/file/183695/Manual_Lenguaje_Incluyente_con_perspectiva_de_g_nero-octubre-2016.pdf</b:URL>
    <b:RefOrder>9</b:RefOrder>
  </b:Source>
  <b:Source>
    <b:Tag>Ale09</b:Tag>
    <b:SourceType>JournalArticle</b:SourceType>
    <b:Guid>{194B3952-0BFE-4C6F-A5C9-257DB4134C83}</b:Guid>
    <b:Title>Género y medios de comunicación</b:Title>
    <b:Year>2009</b:Year>
    <b:Author>
      <b:Author>
        <b:NameList>
          <b:Person>
            <b:Last>Alexanian</b:Last>
            <b:First>Amanda</b:First>
          </b:Person>
        </b:NameList>
      </b:Author>
    </b:Author>
    <b:JournalName>INDERA</b:JournalName>
    <b:URL>https://www.gutierrez-rubi.es/wp-content/uploads/2009/06/femdissabte_amanda-alexanian_version-final.pdf</b:URL>
    <b:RefOrder>10</b:RefOrder>
  </b:Source>
  <b:Source>
    <b:Tag>Dim08</b:Tag>
    <b:SourceType>JournalArticle</b:SourceType>
    <b:Guid>{A0FEBF64-6BB9-49F5-874A-91CE7B687429}</b:Guid>
    <b:Title>Un lenguaje neutral en cuanto al genero en el Parlamento Europeo</b:Title>
    <b:Year>2008</b:Year>
    <b:Author>
      <b:Author>
        <b:NameList>
          <b:Person>
            <b:Last>Papadimoulis</b:Last>
            <b:First>Dimitrios</b:First>
          </b:Person>
        </b:NameList>
      </b:Author>
    </b:Author>
    <b:JournalName>Parlamento Europeo</b:JournalName>
    <b:Pages>3</b:Pages>
    <b:RefOrder>11</b:RefOrder>
  </b:Source>
  <b:Source>
    <b:Tag>Vir141</b:Tag>
    <b:SourceType>JournalArticle</b:SourceType>
    <b:Guid>{A0C284BA-AADB-4828-8EA8-E105403CC305}</b:Guid>
    <b:Author>
      <b:Author>
        <b:NameList>
          <b:Person>
            <b:Last>Beaudoux</b:Last>
            <b:First>Virginia</b:First>
            <b:Middle>Garcia</b:Middle>
          </b:Person>
        </b:NameList>
      </b:Author>
    </b:Author>
    <b:Title>Influencia de la televisión en la creación de estereotipos de género y en la percepción social del liderazgo femenino. La importancia de la táctica de reencuadre para el cambio social.</b:Title>
    <b:JournalName>Ciencia Politica</b:JournalName>
    <b:Year>2014</b:Year>
    <b:Pages>49-50</b:Pages>
    <b:RefOrder>12</b:RefOrder>
  </b:Source>
  <b:Source>
    <b:Tag>sestere</b:Tag>
    <b:SourceType>JournalArticle</b:SourceType>
    <b:Guid>{6ACE3C1B-852A-4921-BEF9-4E4EE2C0EDB5}</b:Guid>
    <b:Title>Los estereotipos como factor de socialización en el género.</b:Title>
    <b:Year>1999</b:Year>
    <b:Author>
      <b:Author>
        <b:NameList>
          <b:Person>
            <b:Last>González</b:Last>
            <b:First>Blanca.</b:First>
          </b:Person>
        </b:NameList>
      </b:Author>
    </b:Author>
    <b:JournalName>Comunicar</b:JournalName>
    <b:Pages>83</b:Pages>
    <b:URL>https://www.redalyc.org/pdf/158/15801212.pdf</b:URL>
    <b:RefOrder>13</b:RefOrder>
  </b:Source>
  <b:Source>
    <b:Tag>Vir14</b:Tag>
    <b:SourceType>JournalArticle</b:SourceType>
    <b:Guid>{59E0A2C2-4DFB-46D5-9EA0-86BCAAE7F559}</b:Guid>
    <b:Author>
      <b:Author>
        <b:NameList>
          <b:Person>
            <b:Last>Beaudoux</b:Last>
            <b:First>Virginia</b:First>
            <b:Middle>García</b:Middle>
          </b:Person>
        </b:NameList>
      </b:Author>
    </b:Author>
    <b:Title>Influencia de la televisión en la creación de estereotipos de género y en la percepción social del liderazgo femenino. La importancia de la tactica de reencuadre para el cambio social.</b:Title>
    <b:JournalName>Ciencia Politica </b:JournalName>
    <b:Year>2014</b:Year>
    <b:Pages>52</b:Pages>
    <b:RefOrder>14</b:RefOrder>
  </b:Source>
  <b:Source>
    <b:Tag>Nuñ051</b:Tag>
    <b:SourceType>JournalArticle</b:SourceType>
    <b:Guid>{EBA0A450-73A3-4B77-A285-18487FF5EF95}</b:Guid>
    <b:Title>Género y televisión. Estereotipos y mecanismos de poder en el medio televisivo</b:Title>
    <b:JournalName>Comunicar</b:JournalName>
    <b:Year>2005</b:Year>
    <b:Pages>4</b:Pages>
    <b:Author>
      <b:Author>
        <b:NameList>
          <b:Person>
            <b:Last>Nuñez Puente</b:Last>
            <b:First>Sonia</b:First>
          </b:Person>
        </b:NameList>
      </b:Author>
    </b:Author>
    <b:RefOrder>15</b:RefOrder>
  </b:Source>
  <b:Source>
    <b:Tag>Moh05</b:Tag>
    <b:SourceType>Book</b:SourceType>
    <b:Guid>{608AB2FA-BE81-44DF-825C-DB9BB2D33701}</b:Guid>
    <b:Title>Metodologia de la Investigacion</b:Title>
    <b:Year>2005</b:Year>
    <b:City>Mexico</b:City>
    <b:Publisher>Limusa, S.A. DE C.V.</b:Publisher>
    <b:Author>
      <b:Author>
        <b:NameList>
          <b:Person>
            <b:Last>Mohammad Naghi</b:Last>
            <b:First>Namakforoosh</b:First>
          </b:Person>
        </b:NameList>
      </b:Author>
    </b:Author>
    <b:RefOrder>16</b:RefOrder>
  </b:Source>
  <b:Source>
    <b:Tag>Ang04</b:Tag>
    <b:SourceType>BookSection</b:SourceType>
    <b:Guid>{BD60398E-35E6-4126-9EDC-C6C6ABA61A42}</b:Guid>
    <b:Title>Investigacion y Tecnicas del Mercado </b:Title>
    <b:Year>2004</b:Year>
    <b:Pages>84</b:Pages>
    <b:LCID>es-EC</b:LCID>
    <b:Author>
      <b:Author>
        <b:NameList>
          <b:Person>
            <b:Last>Nogales</b:Last>
            <b:First>Angel</b:First>
            <b:Middle>Fernandez</b:Middle>
          </b:Person>
        </b:NameList>
      </b:Author>
    </b:Author>
    <b:Publisher>EISC </b:Publisher>
    <b:RefOrder>17</b:RefOrder>
  </b:Source>
  <b:Source>
    <b:Tag>Rob11</b:Tag>
    <b:SourceType>JournalArticle</b:SourceType>
    <b:Guid>{F0137350-F399-4207-A6D3-62BEF974B5B9}</b:Guid>
    <b:Author>
      <b:Author>
        <b:NameList>
          <b:Person>
            <b:Last>Robles</b:Last>
            <b:First>Bernardo</b:First>
          </b:Person>
        </b:NameList>
      </b:Author>
    </b:Author>
    <b:Title>La entrevista en profundidad: una técnica útil dentro del campo antropofísico</b:Title>
    <b:JournalName>SciELO</b:JournalName>
    <b:Year>2011</b:Year>
    <b:Pages>39-49</b:Pages>
    <b:RefOrder>18</b:RefOrder>
  </b:Source>
  <b:Source>
    <b:Tag>Bri17</b:Tag>
    <b:SourceType>JournalArticle</b:SourceType>
    <b:Guid>{7B0E22ED-E2A8-4611-8214-2F36A316F876}</b:Guid>
    <b:Title>EL  REALITY SHOW, ENTRE EL ENTRETENIMIENTO Y EL ESPECTÁCULO:Discursos mediáticos contemporáneos</b:Title>
    <b:Year>2017</b:Year>
    <b:City>Jaen, Andalucia, España</b:City>
    <b:Author>
      <b:Author>
        <b:NameList>
          <b:Person>
            <b:Last>Brito</b:Last>
            <b:First>Leonardo</b:First>
          </b:Person>
          <b:Person>
            <b:Last>Capito</b:Last>
            <b:First>Paola.</b:First>
          </b:Person>
        </b:NameList>
      </b:Author>
    </b:Author>
    <b:JournalName>Antropología Experimental.</b:JournalName>
    <b:Pages>93-104</b:Pages>
    <b:Issue>17</b:Issue>
    <b:YearAccessed>2020</b:YearAccessed>
    <b:MonthAccessed>Diciembre</b:MonthAccessed>
    <b:DayAccessed>10</b:DayAccessed>
    <b:URL>http://revistaselectronicas.ujaen.es/index.php/rae</b:URL>
    <b:RefOrder>19</b:RefOrder>
  </b:Source>
  <b:Source>
    <b:Tag>Fra11</b:Tag>
    <b:SourceType>BookSection</b:SourceType>
    <b:Guid>{71198391-057B-4BF4-A2E6-90B4D9848B45}</b:Guid>
    <b:Author>
      <b:Author>
        <b:NameList>
          <b:Person>
            <b:Last>Martin</b:Last>
            <b:First>Francisco</b:First>
            <b:Middle>Alvira</b:Middle>
          </b:Person>
        </b:NameList>
      </b:Author>
    </b:Author>
    <b:BookTitle>Cuadernos Metodologicos</b:BookTitle>
    <b:Year>2011</b:Year>
    <b:Pages>6</b:Pages>
    <b:City>Madrid</b:City>
    <b:Publisher>Centro de Investigaciones Sociologicas</b:Publisher>
    <b:RefOrder>20</b:RefOrder>
  </b:Source>
  <b:Source>
    <b:Tag>Men15</b:Tag>
    <b:SourceType>JournalArticle</b:SourceType>
    <b:Guid>{9F6E4729-0FB5-44F6-B22E-86CC276D13D4}</b:Guid>
    <b:Title>El enfoque de género en la intervencion social</b:Title>
    <b:Year>2015</b:Year>
    <b:Pages>74</b:Pages>
    <b:LCID>es-EC</b:LCID>
    <b:Author>
      <b:Author>
        <b:NameList>
          <b:Person>
            <b:Last>Mendez</b:Last>
            <b:First>Irene</b:First>
            <b:Middle>Lopez</b:Middle>
          </b:Person>
        </b:NameList>
      </b:Author>
    </b:Author>
    <b:JournalName>Enfoque de Genero </b:JournalName>
    <b:RefOrder>21</b:RefOrder>
  </b:Source>
  <b:Source>
    <b:Tag>Mar15</b:Tag>
    <b:SourceType>JournalArticle</b:SourceType>
    <b:Guid>{E81F73E0-2CA1-44B1-B70A-29614B10C2C2}</b:Guid>
    <b:Author>
      <b:Author>
        <b:NameList>
          <b:Person>
            <b:Last>Luisa</b:Last>
            <b:First>Maria</b:First>
          </b:Person>
        </b:NameList>
      </b:Author>
    </b:Author>
    <b:Title>El enfoque de genero en la Educacion </b:Title>
    <b:JournalName>Atenas</b:JournalName>
    <b:Year>2015</b:Year>
    <b:Pages>53</b:Pages>
    <b:RefOrder>22</b:RefOrder>
  </b:Source>
  <b:Source>
    <b:Tag>Bra08</b:Tag>
    <b:SourceType>Book</b:SourceType>
    <b:Guid>{C1930BE6-3F7D-48B0-8B64-575DBAD81404}</b:Guid>
    <b:Title>Qué es y para qué es la perspectiva de género. Libro de texto para la asignatura: Perspectiva de Género, en educación superior.</b:Title>
    <b:Year>2008</b:Year>
    <b:City>Oaxaca, México.</b:City>
    <b:Publisher>Instituto de la Mujer Oaxaqueña</b:Publisher>
    <b:Author>
      <b:Author>
        <b:NameList>
          <b:Person>
            <b:Last>Bravo</b:Last>
            <b:First>Estela</b:First>
            <b:Middle>Serret</b:Middle>
          </b:Person>
        </b:NameList>
      </b:Author>
    </b:Author>
    <b:URL>http://cedoc.inmujeres.gob.mx/PAIMEF/Oaxaca/oax09.pdf</b:URL>
    <b:RefOrder>23</b:RefOrder>
  </b:Source>
  <b:Source>
    <b:Tag>Lui15</b:Tag>
    <b:SourceType>JournalArticle</b:SourceType>
    <b:Guid>{5A98B41E-8883-49E2-AAB7-C8A19E901094}</b:Guid>
    <b:Title>Estereotipos, tópicos y lenguaje de la programacion sensacionalista en la television </b:Title>
    <b:Year>2015</b:Year>
    <b:Pages>39</b:Pages>
    <b:LCID>es-EC</b:LCID>
    <b:Author>
      <b:Author>
        <b:NameList>
          <b:Person>
            <b:Last>Romero-Rodriguez</b:Last>
            <b:First>Luis</b:First>
            <b:Middle>M.</b:Middle>
          </b:Person>
        </b:NameList>
      </b:Author>
    </b:Author>
    <b:JournalName>Alteridad. Revista de Educación</b:JournalName>
    <b:RefOrder>24</b:RefOrder>
  </b:Source>
  <b:Source>
    <b:Tag>Nuñ05</b:Tag>
    <b:SourceType>JournalArticle</b:SourceType>
    <b:Guid>{34D1FEE9-7D90-4B37-9F01-441C351DDBE2}</b:Guid>
    <b:Title>Género y televisión. Estereotipos y mecanismos de poder en el medio televisivo</b:Title>
    <b:JournalName>Comunicar</b:JournalName>
    <b:Year>2005</b:Year>
    <b:Pages>3</b:Pages>
    <b:Author>
      <b:Author>
        <b:NameList>
          <b:Person>
            <b:Last>Nuñez Puente</b:Last>
            <b:First>Sonia</b:First>
          </b:Person>
        </b:NameList>
      </b:Author>
    </b:Author>
    <b:RefOrder>25</b:RefOrder>
  </b:Source>
  <b:Source>
    <b:Tag>Piz09</b:Tag>
    <b:SourceType>JournalArticle</b:SourceType>
    <b:Guid>{C8898D92-8E0A-43CB-85DA-82134F6234D6}</b:Guid>
    <b:Author>
      <b:Author>
        <b:NameList>
          <b:Person>
            <b:Last>Pizani</b:Last>
            <b:First>M.</b:First>
          </b:Person>
        </b:NameList>
      </b:Author>
    </b:Author>
    <b:Title>Los derechos humanos de las mujeres en el Ecuador</b:Title>
    <b:JournalName>¿Estado constitucional de derechos?: informe sobre derechos humanos Ecuador 2009</b:JournalName>
    <b:Year>2009</b:Year>
    <b:Pages>449-463</b:Pages>
    <b:RefOrder>4</b:RefOrder>
  </b:Source>
  <b:Source>
    <b:Tag>Asa084</b:Tag>
    <b:SourceType>DocumentFromInternetSite</b:SourceType>
    <b:Guid>{63E4B8BB-187F-48DF-AE99-F7837DBE2C75}</b:Guid>
    <b:Title>Constitución de la República del Ecuador</b:Title>
    <b:Year>2008</b:Year>
    <b:Month>Octubre</b:Month>
    <b:Day>20</b:Day>
    <b:URL>https://www.acnur.org/fileadmin/Documentos/BDL/2008/6716.pdf</b:URL>
    <b:Author>
      <b:Author>
        <b:Corporate>Asamblea Nacional Constituyente</b:Corporate>
      </b:Author>
    </b:Author>
    <b:RefOrder>6</b:RefOrder>
  </b:Source>
  <b:Source>
    <b:Tag>Dam03</b:Tag>
    <b:SourceType>JournalArticle</b:SourceType>
    <b:Guid>{0A617748-EBC7-4A9D-B588-51ABD45471A8}</b:Guid>
    <b:Author>
      <b:Author>
        <b:NameList>
          <b:Person>
            <b:Last>Damián</b:Last>
            <b:First>A.</b:First>
          </b:Person>
        </b:NameList>
      </b:Author>
    </b:Author>
    <b:Title>Tendencias recientes de la pobreza con enfoque de género en América Latina</b:Title>
    <b:JournalName>Papeles de población</b:JournalName>
    <b:Year>2003</b:Year>
    <b:Pages>27-76</b:Pages>
    <b:URL>http://www.scielo.org.mx/scielo.php?script=sci_arttext&amp;pid=S1405-74252003000400003&amp;lng=es&amp;tlng=es.</b:URL>
    <b:RefOrder>1</b:RefOrder>
  </b:Source>
  <b:Source>
    <b:Tag>Cam20</b:Tag>
    <b:SourceType>DocumentFromInternetSite</b:SourceType>
    <b:Guid>{DEE2C731-0FBD-44B6-842A-43B7B3167405}</b:Guid>
    <b:Title>Camilo, J. </b:Title>
    <b:Year>2020</b:Year>
    <b:InternetSiteTitle>Acento</b:InternetSiteTitle>
    <b:Month>Abril</b:Month>
    <b:Day>16</b:Day>
    <b:URL>https://acento.com.do/2020/opinion/8806196-situacion-de-las-madres-solteras-ante-el-covid-19/</b:URL>
    <b:RefOrder>7</b:RefOrder>
  </b:Source>
  <b:Source>
    <b:Tag>Dal20</b:Tag>
    <b:SourceType>DocumentFromInternetSite</b:SourceType>
    <b:Guid>{6015C6B3-F09A-46A8-8890-DB287518296B}</b:Guid>
    <b:Author>
      <b:Author>
        <b:NameList>
          <b:Person>
            <b:Last>Dalla Cia</b:Last>
            <b:First>C.</b:First>
          </b:Person>
        </b:NameList>
      </b:Author>
    </b:Author>
    <b:Title>Harmatia</b:Title>
    <b:Year>2020</b:Year>
    <b:Month>Abril</b:Month>
    <b:Day>9</b:Day>
    <b:URL>http://www.hamartia.com.ar/2020/04/10/trabajo-social-covid19/</b:URL>
    <b:ShortTitle>Pensar el Trabajo Social en el Contexto del Covid 19</b:ShortTitle>
    <b:RefOrder>8</b:RefOrder>
  </b:Source>
  <b:Source>
    <b:Tag>CIM20</b:Tag>
    <b:SourceType>DocumentFromInternetSite</b:SourceType>
    <b:Guid>{ED3A4136-3ABD-4A35-B20B-F3899340F886}</b:Guid>
    <b:Author>
      <b:Author>
        <b:Corporate>CIM, Comisión Interamericana de Mujeres</b:Corporate>
      </b:Author>
    </b:Author>
    <b:Title>Organización de los Estados Americanos OEA</b:Title>
    <b:Year>2020</b:Year>
    <b:URL>http://www.oas.org/es/cim/docs/ArgumentarioCOVID19-ES.pdf</b:URL>
    <b:RefOrder>9</b:RefOrder>
  </b:Source>
  <b:Source>
    <b:Tag>Str20</b:Tag>
    <b:SourceType>InternetSite</b:SourceType>
    <b:Guid>{B093E671-51AB-4CF8-8199-E91A74651DD5}</b:Guid>
    <b:Title>CNN</b:Title>
    <b:Year>2020</b:Year>
    <b:Month>Marzo</b:Month>
    <b:Day>16</b:Day>
    <b:URL>https://cnnespanol.cnn.com/2020/03/16/como-sobrevivir-al-confinamiento-del-coronavirus-como-padres-especialmente-las-madres-que-llevan-la-carga/</b:URL>
    <b:Author>
      <b:Author>
        <b:NameList>
          <b:Person>
            <b:Last>Strauss</b:Last>
            <b:First>E.</b:First>
          </b:Person>
        </b:NameList>
      </b:Author>
    </b:Author>
    <b:RefOrder>2</b:RefOrder>
  </b:Source>
  <b:Source>
    <b:Tag>Org20</b:Tag>
    <b:SourceType>InternetSite</b:SourceType>
    <b:Guid>{C01DDA86-A3D2-4ECA-9B51-E4455A4565D4}</b:Guid>
    <b:Author>
      <b:Author>
        <b:Corporate>Organización Mundial de la Salud</b:Corporate>
      </b:Author>
    </b:Author>
    <b:Title>OMS, Organización Mundial de la Salud</b:Title>
    <b:Year>2020</b:Year>
    <b:URL>https://www.who.int/es/emergencies/diseases/novel-coronavirus-2019/advice-for-public/q-a-coronaviruses?gclid=CjwKCAjw2uf2BRBpEiwA31VZj6f6RdvY9KRw9YV-fDGV-eyoWbVYHXRvEIvfHp0nOJCRN90hxve1ihoCRtMQAvD_BwE</b:URL>
    <b:RefOrder>10</b:RefOrder>
  </b:Source>
  <b:Source>
    <b:Tag>Pal20</b:Tag>
    <b:SourceType>JournalArticle</b:SourceType>
    <b:Guid>{E02CBDD6-B09F-4285-8A64-753230EEE55A}</b:Guid>
    <b:Title>Covid-19, una emergencia de salud pública mundial</b:Title>
    <b:Year>2020</b:Year>
    <b:URL>https://www.sciencedirect.com/science/article/pii/S0014256520300928?via%3Dihub</b:URL>
    <b:JournalName>ScienceDirect</b:JournalName>
    <b:Pages>1-7</b:Pages>
    <b:Author>
      <b:Author>
        <b:NameList>
          <b:Person>
            <b:Last>Palacios</b:Last>
            <b:First>M.,</b:First>
            <b:Middle>Santos, E., Velázquez, M.A. y León, M.</b:Middle>
          </b:Person>
        </b:NameList>
      </b:Author>
    </b:Author>
    <b:RefOrder>11</b:RefOrder>
  </b:Source>
  <b:Source>
    <b:Tag>Rab10</b:Tag>
    <b:SourceType>JournalArticle</b:SourceType>
    <b:Guid>{DF9FF815-6195-446D-9886-670EA058328B}</b:Guid>
    <b:Title>Primeros Auxilios Psicológicos e Intervención en crisis</b:Title>
    <b:Year>2010</b:Year>
    <b:Pages>121-133</b:Pages>
    <b:Author>
      <b:Author>
        <b:NameList>
          <b:Person>
            <b:Last>Rabelo</b:Last>
            <b:First>J.</b:First>
          </b:Person>
        </b:NameList>
      </b:Author>
    </b:Author>
    <b:URL>https://drive.google.com/drive/folders/0B9XOhfruMLSBWDFzWTRXTFFaN2c</b:URL>
    <b:RefOrder>12</b:RefOrder>
  </b:Source>
  <b:Source>
    <b:Tag>Nuñ04</b:Tag>
    <b:SourceType>DocumentFromInternetSite</b:SourceType>
    <b:Guid>{F9BAB2B2-2522-4219-ACC7-2A67D56D5C8F}</b:Guid>
    <b:Title>Unincca</b:Title>
    <b:Year>2004</b:Year>
    <b:Month>Abril</b:Month>
    <b:Day>04</b:Day>
    <b:URL>https://www.unincca.edu.co/permanencia/primerosauxilios/textos%20de%20ayuda/texto2.pdf</b:URL>
    <b:Author>
      <b:Author>
        <b:NameList>
          <b:Person>
            <b:Last>Nuñez</b:Last>
            <b:First>D.</b:First>
          </b:Person>
        </b:NameList>
      </b:Author>
    </b:Author>
    <b:ShortTitle>Primeros auxilios psicológicos y emocionales</b:ShortTitle>
    <b:RefOrder>13</b:RefOrder>
  </b:Source>
  <b:Source>
    <b:Tag>Gru20</b:Tag>
    <b:SourceType>DocumentFromInternetSite</b:SourceType>
    <b:Guid>{2098F3D2-CDF5-4FC2-B81D-C5D0B6829016}</b:Guid>
    <b:Title>Visionchivilcoy</b:Title>
    <b:Year>2020</b:Year>
    <b:Month>Abril</b:Month>
    <b:URL>http://www.visionchivilcoy.com.ar/revistas/revista-abril.pdf</b:URL>
    <b:Author>
      <b:Author>
        <b:Corporate>Grupo Visión</b:Corporate>
      </b:Author>
    </b:Author>
    <b:ShortTitle>Coronavirus, lo que debes saber</b:ShortTitle>
    <b:RefOrder>14</b:RefOrder>
  </b:Source>
  <b:Source>
    <b:Tag>Sal20</b:Tag>
    <b:SourceType>Book</b:SourceType>
    <b:Guid>{8CD6E583-C71F-42BB-A415-72D0370EE221}</b:Guid>
    <b:Title>Covid-19 hacia la nueva normalidad: Una pandemia avisada</b:Title>
    <b:Year>2020</b:Year>
    <b:Publisher>Malbec Ediciones</b:Publisher>
    <b:Author>
      <b:Author>
        <b:NameList>
          <b:Person>
            <b:Last>Salinas</b:Last>
            <b:First>J.</b:First>
          </b:Person>
        </b:NameList>
      </b:Author>
    </b:Author>
    <b:RefOrder>3</b:RefOrder>
  </b:Source>
  <b:Source>
    <b:Tag>Rob07</b:Tag>
    <b:SourceType>Book</b:SourceType>
    <b:Guid>{465025CD-9037-4759-BB5E-50B5237D3A08}</b:Guid>
    <b:Author>
      <b:Author>
        <b:NameList>
          <b:Person>
            <b:Last>Robertis</b:Last>
            <b:First>C.</b:First>
            <b:Middle>y Pascal, H.</b:Middle>
          </b:Person>
        </b:NameList>
      </b:Author>
    </b:Author>
    <b:Title>La intervención colectiva en trabajo social</b:Title>
    <b:Year>2007</b:Year>
    <b:City>Buenos Aires - México</b:City>
    <b:Publisher>Grupo Editorial Lumen</b:Publisher>
    <b:RefOrder>15</b:RefOrder>
  </b:Source>
  <b:Source>
    <b:Tag>Con031</b:Tag>
    <b:SourceType>Book</b:SourceType>
    <b:Guid>{B3D23204-BA77-414A-86F0-C5F3EE7E3B2F}</b:Guid>
    <b:Author>
      <b:Author>
        <b:NameList>
          <b:Person>
            <b:Last>Contreras</b:Last>
            <b:First>Y.</b:First>
          </b:Person>
        </b:NameList>
      </b:Author>
    </b:Author>
    <b:Title>Trabajo Social de Grupos</b:Title>
    <b:Year>2003</b:Year>
    <b:City>México</b:City>
    <b:Publisher>Pax México</b:Publisher>
    <b:RefOrder>16</b:RefOrder>
  </b:Source>
  <b:Source>
    <b:Tag>Cha20</b:Tag>
    <b:SourceType>DocumentFromInternetSite</b:SourceType>
    <b:Guid>{B8F7AB0E-457E-4A08-80AE-1583062748C1}</b:Guid>
    <b:Title>Comisión UNAM</b:Title>
    <b:Year>2020</b:Year>
    <b:InternetSiteTitle>Comisión Universitaria para la Atención de la Emergencia</b:InternetSiteTitle>
    <b:Month>Abril</b:Month>
    <b:Day>2</b:Day>
    <b:URL>https://covid19comisionunam.unamglobal.com/?p=83819</b:URL>
    <b:Author>
      <b:Author>
        <b:NameList>
          <b:Person>
            <b:Last>Chaparro</b:Last>
            <b:First>L.</b:First>
          </b:Person>
        </b:NameList>
      </b:Author>
    </b:Author>
    <b:ShortTitle>La medicina no basta. Por qué necesitamos ciencias sociales para frenar esta pandemia</b:ShortTitle>
    <b:RefOrder>17</b:RefOrder>
  </b:Source>
  <b:Source>
    <b:Tag>SEN20</b:Tag>
    <b:SourceType>DocumentFromInternetSite</b:SourceType>
    <b:Guid>{C7E2FBBC-E86E-4424-9007-45DFBAD5BEB4}</b:Guid>
    <b:Author>
      <b:Author>
        <b:Corporate>SENPLADES</b:Corporate>
      </b:Author>
    </b:Author>
    <b:Title>Secretaría Técnica, Planifica Ecuador</b:Title>
    <b:Year>2020</b:Year>
    <b:URL>https://www.planificacion.gob.ec/zona-de-planificacion-6-austro/</b:URL>
    <b:RefOrder>18</b:RefOrder>
  </b:Source>
  <b:Source>
    <b:Tag>Dir20</b:Tag>
    <b:SourceType>DocumentFromInternetSite</b:SourceType>
    <b:Guid>{2BBAAFE6-D843-4371-A48A-EB56B51D9C14}</b:Guid>
    <b:Author>
      <b:Author>
        <b:Corporate>Dirección de Vigilancia Epimediológica</b:Corporate>
      </b:Author>
    </b:Author>
    <b:Title>Ministerio de Salud Pública</b:Title>
    <b:Year>2020</b:Year>
    <b:URL>https://www.salud.gob.ec/coronavirus-covid-19/</b:URL>
    <b:RefOrder>19</b:RefOrder>
  </b:Source>
  <b:Source>
    <b:Tag>Bel20</b:Tag>
    <b:SourceType>DocumentFromInternetSite</b:SourceType>
    <b:Guid>{A316D1F7-9148-44D2-96EE-E3B63B951D27}</b:Guid>
    <b:Author>
      <b:Author>
        <b:NameList>
          <b:Person>
            <b:Last>Belmont</b:Last>
            <b:First>G.</b:First>
          </b:Person>
          <b:Person>
            <b:Last>Velázquez</b:Last>
            <b:First>M.</b:First>
            <b:Middle>y Tello, N.</b:Middle>
          </b:Person>
        </b:NameList>
      </b:Author>
    </b:Author>
    <b:Title>UNAM, Trabajo Social</b:Title>
    <b:Year>2020</b:Year>
    <b:Month>Abril</b:Month>
    <b:Day>27</b:Day>
    <b:URL>rabajosocial.unam.mx/comunicados/2020/mayo/intervencion_social_tiempos_pandemia.pdf</b:URL>
    <b:RefOrder>20</b:RefOrder>
  </b:Source>
  <b:Source>
    <b:Tag>GIS20</b:Tag>
    <b:SourceType>DocumentFromInternetSite</b:SourceType>
    <b:Guid>{E2859410-70AB-44A1-B811-8FB3D24D8655}</b:Guid>
    <b:Author>
      <b:Author>
        <b:Corporate>G.I.S.E.</b:Corporate>
      </b:Author>
    </b:Author>
    <b:Title>Colegio Oficial de Trabajo Social de Sevilla</b:Title>
    <b:Year>2020</b:Year>
    <b:Month>Abril</b:Month>
    <b:Day>22</b:Day>
    <b:URL>https://trabajosocialsevilla.es/wp-content/uploads/2020/04/Buenas-pr%C3%A1cticas-Duelo-y-COVID_GISE-COTSSEVILLA.pdf</b:URL>
    <b:ShortTitle>Buenas Prácticas para Trabajadores Sociales, Intervención psicolsocial, despedida y duelo</b:ShortTitle>
    <b:RefOrder>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F43B9-AA9D-41E5-8C6E-1E436942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5134</Words>
  <Characters>28241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DOMINIOS DE LAS CIENCIAS</dc:creator>
  <cp:lastModifiedBy>usuario</cp:lastModifiedBy>
  <cp:revision>3</cp:revision>
  <cp:lastPrinted>2021-02-25T17:49:00Z</cp:lastPrinted>
  <dcterms:created xsi:type="dcterms:W3CDTF">2021-02-25T17:49:00Z</dcterms:created>
  <dcterms:modified xsi:type="dcterms:W3CDTF">2021-02-25T18:00:00Z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